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D97FD4" w:rsidRDefault="00FB4427" w:rsidP="00D97FD4">
      <w:pPr>
        <w:rPr>
          <w:rFonts w:ascii="Arial" w:eastAsia="Arial" w:hAnsi="Arial" w:cs="Arial"/>
          <w:color w:val="A0A4A6"/>
          <w:lang w:val="es-ES"/>
        </w:rPr>
      </w:pPr>
      <w:r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-922020</wp:posOffset>
            </wp:positionH>
            <wp:positionV relativeFrom="paragraph">
              <wp:posOffset>-1388110</wp:posOffset>
            </wp:positionV>
            <wp:extent cx="7797800" cy="10083165"/>
            <wp:effectExtent l="0" t="0" r="0" b="635"/>
            <wp:wrapNone/>
            <wp:docPr id="4" name="Picture 4" descr="Un 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36551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2122060</wp:posOffset>
            </wp:positionH>
            <wp:positionV relativeFrom="paragraph">
              <wp:posOffset>-1095594</wp:posOffset>
            </wp:positionV>
            <wp:extent cx="1298428" cy="322814"/>
            <wp:effectExtent l="0" t="0" r="0" b="0"/>
            <wp:wrapNone/>
            <wp:docPr id="3" name="image1.png" descr="Una imagen que contiene un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441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Un 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69870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595959"/>
          <w:lang w:val="es-ES_tradnl"/>
        </w:rPr>
        <w:t xml:space="preserve">Prevención de la corrupción global </w:t>
      </w:r>
    </w:p>
    <w:p w:rsidR="00177E3D" w:rsidRDefault="00FB4427" w:rsidP="002702AF">
      <w:pPr>
        <w:rPr>
          <w:rFonts w:ascii="Arial" w:eastAsia="Arial" w:hAnsi="Arial" w:cs="Arial"/>
          <w:b/>
          <w:bCs/>
          <w:color w:val="A42444"/>
          <w:sz w:val="48"/>
          <w:szCs w:val="48"/>
          <w:lang w:val="es-ES_tradnl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lang w:val="es-ES_tradnl"/>
        </w:rPr>
        <w:t xml:space="preserve">Lista de verificación </w:t>
      </w:r>
    </w:p>
    <w:p w:rsidR="00E004F1" w:rsidRPr="00D97FD4" w:rsidRDefault="00FB4427" w:rsidP="002702AF">
      <w:pPr>
        <w:rPr>
          <w:rFonts w:ascii="Arial" w:eastAsia="Arial" w:hAnsi="Arial" w:cs="Arial"/>
          <w:b/>
          <w:color w:val="A42444" w:themeColor="accent1"/>
          <w:sz w:val="48"/>
          <w:szCs w:val="5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lang w:val="es-ES_tradnl"/>
        </w:rPr>
        <w:t xml:space="preserve">de evaluación de riesgos </w:t>
      </w:r>
    </w:p>
    <w:p w:rsidR="00544738" w:rsidRPr="00D97FD4" w:rsidRDefault="00544738" w:rsidP="00D97FD4">
      <w:pPr>
        <w:rPr>
          <w:sz w:val="17"/>
          <w:szCs w:val="17"/>
          <w:lang w:val="es-ES"/>
        </w:rPr>
      </w:pPr>
    </w:p>
    <w:p w:rsidR="004F6390" w:rsidRPr="00D97FD4" w:rsidRDefault="004F6390" w:rsidP="00D97FD4">
      <w:pPr>
        <w:rPr>
          <w:rFonts w:ascii="Arial" w:eastAsia="Arial" w:hAnsi="Arial" w:cs="Arial"/>
          <w:b/>
          <w:color w:val="196593"/>
          <w:sz w:val="17"/>
          <w:szCs w:val="17"/>
          <w:lang w:val="es-ES"/>
        </w:rPr>
      </w:pPr>
    </w:p>
    <w:p w:rsidR="004F6390" w:rsidRPr="00D97FD4" w:rsidRDefault="00FB4427" w:rsidP="002702AF">
      <w:pPr>
        <w:rPr>
          <w:rFonts w:ascii="Arial" w:eastAsia="Arial" w:hAnsi="Arial" w:cs="Arial"/>
          <w:b/>
          <w:color w:val="196593"/>
          <w:sz w:val="22"/>
          <w:lang w:val="es-ES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>IDENTIFIQUE LAS POSIBLES ÁREAS DE RIESGO DE CUMPLIMIENTO</w:t>
      </w:r>
    </w:p>
    <w:p w:rsidR="004F6390" w:rsidRPr="00D97FD4" w:rsidRDefault="004F6390" w:rsidP="00D97FD4">
      <w:pPr>
        <w:rPr>
          <w:rFonts w:ascii="Arial" w:eastAsia="Arial" w:hAnsi="Arial" w:cs="Arial"/>
          <w:b/>
          <w:color w:val="196593"/>
          <w:sz w:val="17"/>
          <w:szCs w:val="17"/>
          <w:lang w:val="es-ES"/>
        </w:rPr>
      </w:pPr>
    </w:p>
    <w:p w:rsidR="0085692D" w:rsidRPr="00D97FD4" w:rsidRDefault="00FB4427" w:rsidP="0085692D">
      <w:pPr>
        <w:pStyle w:val="ListParagraph"/>
        <w:numPr>
          <w:ilvl w:val="0"/>
          <w:numId w:val="13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_tradnl" w:eastAsia="ja-JP"/>
        </w:rPr>
        <w:t>Determine en qué países realiza negocios.</w:t>
      </w:r>
    </w:p>
    <w:p w:rsidR="0085692D" w:rsidRPr="00D97FD4" w:rsidRDefault="00FB4427" w:rsidP="0085692D">
      <w:pPr>
        <w:pStyle w:val="ListParagraph"/>
        <w:numPr>
          <w:ilvl w:val="0"/>
          <w:numId w:val="13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_tradnl" w:eastAsia="ja-JP"/>
        </w:rPr>
        <w:t xml:space="preserve">Identifique las organizaciones de atención médica y las entidades gubernamentales locales específicas con las que trabaja o con las que planea trabajar. </w:t>
      </w:r>
    </w:p>
    <w:p w:rsidR="0085692D" w:rsidRPr="00D97FD4" w:rsidRDefault="00FB4427" w:rsidP="0085692D">
      <w:pPr>
        <w:pStyle w:val="ListParagraph"/>
        <w:numPr>
          <w:ilvl w:val="0"/>
          <w:numId w:val="13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_tradnl" w:eastAsia="ja-JP"/>
        </w:rPr>
        <w:t xml:space="preserve">Revise las leyes, políticas y pautas de cumplimiento del país, la organización de atención médica y el gobierno local. </w:t>
      </w:r>
    </w:p>
    <w:p w:rsidR="0085692D" w:rsidRPr="00D97FD4" w:rsidRDefault="00FB4427" w:rsidP="0085692D">
      <w:pPr>
        <w:pStyle w:val="ListParagraph"/>
        <w:numPr>
          <w:ilvl w:val="0"/>
          <w:numId w:val="13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_tradnl" w:eastAsia="ja-JP"/>
        </w:rPr>
        <w:t xml:space="preserve">Asegúrese de que sus prácticas comerciales están alineadas en consecuencia. </w:t>
      </w:r>
    </w:p>
    <w:p w:rsidR="008D1C67" w:rsidRPr="00D97FD4" w:rsidRDefault="008D1C67" w:rsidP="00D97FD4">
      <w:pPr>
        <w:pStyle w:val="ListParagraph"/>
        <w:rPr>
          <w:rFonts w:asciiTheme="minorHAnsi" w:hAnsiTheme="minorHAnsi"/>
          <w:sz w:val="17"/>
          <w:szCs w:val="17"/>
          <w:lang w:val="es-ES" w:eastAsia="ja-JP"/>
        </w:rPr>
      </w:pPr>
    </w:p>
    <w:p w:rsidR="004F6390" w:rsidRPr="00D97FD4" w:rsidRDefault="00FB4427" w:rsidP="004F6390">
      <w:p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_tradnl" w:eastAsia="ja-JP"/>
        </w:rPr>
        <w:t xml:space="preserve">Trabaje con los recursos legales de su organización y el equipo de Cumplimiento de Owens </w:t>
      </w:r>
      <w:r w:rsidR="00D97FD4">
        <w:rPr>
          <w:rFonts w:ascii="Calibri" w:eastAsia="Calibri" w:hAnsi="Calibri"/>
          <w:lang w:val="es-ES_tradnl" w:eastAsia="ja-JP"/>
        </w:rPr>
        <w:br/>
      </w:r>
      <w:r>
        <w:rPr>
          <w:rFonts w:ascii="Calibri" w:eastAsia="Calibri" w:hAnsi="Calibri"/>
          <w:lang w:val="es-ES_tradnl" w:eastAsia="ja-JP"/>
        </w:rPr>
        <w:t xml:space="preserve">&amp; Minor según sea necesario para obtener asistencia. </w:t>
      </w:r>
    </w:p>
    <w:p w:rsidR="004F6390" w:rsidRPr="00D97FD4" w:rsidRDefault="004F6390" w:rsidP="00D97FD4">
      <w:pPr>
        <w:rPr>
          <w:rFonts w:ascii="Arial" w:eastAsia="Arial" w:hAnsi="Arial" w:cs="Arial"/>
          <w:b/>
          <w:color w:val="196593"/>
          <w:sz w:val="17"/>
          <w:szCs w:val="17"/>
          <w:lang w:val="es-ES"/>
        </w:rPr>
      </w:pPr>
    </w:p>
    <w:p w:rsidR="00103D5B" w:rsidRDefault="00FB4427" w:rsidP="002702AF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>ESTABLEZCA UN PROGRAMA DE CUMPLIMIENTO</w:t>
      </w:r>
    </w:p>
    <w:p w:rsidR="008D1C67" w:rsidRPr="00D97FD4" w:rsidRDefault="00FB4427" w:rsidP="00D97FD4">
      <w:pPr>
        <w:rPr>
          <w:rFonts w:ascii="Arial" w:eastAsia="Arial" w:hAnsi="Arial" w:cs="Arial"/>
          <w:b/>
          <w:color w:val="196593"/>
          <w:sz w:val="17"/>
          <w:szCs w:val="17"/>
        </w:rPr>
      </w:pPr>
      <w:r w:rsidRPr="00D97FD4">
        <w:rPr>
          <w:rFonts w:ascii="Arial" w:eastAsia="Arial" w:hAnsi="Arial" w:cs="Arial"/>
          <w:b/>
          <w:color w:val="196593"/>
          <w:sz w:val="17"/>
          <w:szCs w:val="17"/>
        </w:rPr>
        <w:t xml:space="preserve"> </w:t>
      </w:r>
    </w:p>
    <w:p w:rsidR="00103D5B" w:rsidRPr="00D97FD4" w:rsidRDefault="00FB4427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_tradnl" w:eastAsia="ja-JP"/>
        </w:rPr>
        <w:t>Identifique las responsabilidades y el liderazgo específicos del puesto de Cumplimiento.</w:t>
      </w:r>
    </w:p>
    <w:p w:rsidR="008D1C67" w:rsidRPr="00D97FD4" w:rsidRDefault="00FB4427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_tradnl" w:eastAsia="ja-JP"/>
        </w:rPr>
        <w:t xml:space="preserve">Establezca un proceso o sistema para informar inquietudes de cumplimiento.  </w:t>
      </w:r>
    </w:p>
    <w:p w:rsidR="008D1C67" w:rsidRPr="00D97FD4" w:rsidRDefault="00FB4427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_tradnl" w:eastAsia="ja-JP"/>
        </w:rPr>
        <w:t>Cree políticas y procedimientos, según sea necesario.</w:t>
      </w:r>
    </w:p>
    <w:p w:rsidR="00103D5B" w:rsidRPr="00D97FD4" w:rsidRDefault="00FB4427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_tradnl" w:eastAsia="ja-JP"/>
        </w:rPr>
        <w:t>Complete y asigne capacitación sobre cumplimiento anual.</w:t>
      </w:r>
    </w:p>
    <w:p w:rsidR="008D1C67" w:rsidRDefault="00FB4427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es-ES_tradnl" w:eastAsia="ja-JP"/>
        </w:rPr>
        <w:t xml:space="preserve">Garantice comunicaciones comerciales transparentes.   </w:t>
      </w:r>
    </w:p>
    <w:p w:rsidR="00103D5B" w:rsidRPr="00D97FD4" w:rsidRDefault="00FB4427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_tradnl" w:eastAsia="ja-JP"/>
        </w:rPr>
        <w:t xml:space="preserve">Audite y monitoree periódicamente los pagos realizados a profesionales de la salud </w:t>
      </w:r>
      <w:r w:rsidR="00D97FD4">
        <w:rPr>
          <w:rFonts w:ascii="Calibri" w:eastAsia="Calibri" w:hAnsi="Calibri"/>
          <w:lang w:val="es-ES_tradnl" w:eastAsia="ja-JP"/>
        </w:rPr>
        <w:br/>
      </w:r>
      <w:r>
        <w:rPr>
          <w:rFonts w:ascii="Calibri" w:eastAsia="Calibri" w:hAnsi="Calibri"/>
          <w:lang w:val="es-ES_tradnl" w:eastAsia="ja-JP"/>
        </w:rPr>
        <w:t>y funcionarios del gobierno.</w:t>
      </w:r>
    </w:p>
    <w:p w:rsidR="00103D5B" w:rsidRPr="00D97FD4" w:rsidRDefault="00FB4427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_tradnl" w:eastAsia="ja-JP"/>
        </w:rPr>
        <w:t xml:space="preserve">Aplique estándares de cumplimiento a través de pautas disciplinarias claras. </w:t>
      </w:r>
    </w:p>
    <w:p w:rsidR="008D1C67" w:rsidRPr="00177E3D" w:rsidRDefault="00FB4427" w:rsidP="00103D5B">
      <w:pPr>
        <w:pStyle w:val="ListParagraph"/>
        <w:numPr>
          <w:ilvl w:val="0"/>
          <w:numId w:val="13"/>
        </w:numPr>
        <w:rPr>
          <w:rFonts w:ascii="Arial" w:eastAsia="Arial" w:hAnsi="Arial" w:cs="Arial"/>
          <w:b/>
          <w:color w:val="196593"/>
          <w:sz w:val="22"/>
          <w:lang w:val="es-AR"/>
        </w:rPr>
      </w:pPr>
      <w:r>
        <w:rPr>
          <w:rFonts w:ascii="Calibri" w:eastAsia="Calibri" w:hAnsi="Calibri"/>
          <w:lang w:val="es-ES_tradnl" w:eastAsia="ja-JP"/>
        </w:rPr>
        <w:t>Responda rápidamente a los delitos informados e implemente las medidas correctivas adecuadas.</w:t>
      </w:r>
      <w:r>
        <w:rPr>
          <w:rFonts w:ascii="Arial" w:eastAsia="Arial" w:hAnsi="Arial" w:cs="Arial"/>
          <w:b/>
          <w:bCs/>
          <w:color w:val="196593"/>
          <w:sz w:val="22"/>
          <w:szCs w:val="22"/>
          <w:lang w:val="es-ES_tradnl" w:eastAsia="ja-JP"/>
        </w:rPr>
        <w:t xml:space="preserve"> </w:t>
      </w:r>
    </w:p>
    <w:p w:rsidR="008D1C67" w:rsidRPr="00177E3D" w:rsidRDefault="008D1C67" w:rsidP="00D97FD4">
      <w:pPr>
        <w:rPr>
          <w:rFonts w:ascii="Arial" w:eastAsia="Arial" w:hAnsi="Arial" w:cs="Arial"/>
          <w:b/>
          <w:color w:val="196593"/>
          <w:sz w:val="17"/>
          <w:szCs w:val="17"/>
          <w:lang w:val="es-AR"/>
        </w:rPr>
      </w:pPr>
    </w:p>
    <w:p w:rsidR="002702AF" w:rsidRPr="00D97FD4" w:rsidRDefault="00FB4427" w:rsidP="002702AF">
      <w:pPr>
        <w:rPr>
          <w:rFonts w:ascii="Arial" w:eastAsia="Arial" w:hAnsi="Arial" w:cs="Arial"/>
          <w:b/>
          <w:color w:val="196593"/>
          <w:sz w:val="22"/>
          <w:lang w:val="es-ES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 xml:space="preserve">MANTENGA UN COMPROMISO CON EL CUMPLIMIENTO  </w:t>
      </w:r>
    </w:p>
    <w:p w:rsidR="00E004F1" w:rsidRPr="00D97FD4" w:rsidRDefault="00E004F1" w:rsidP="00D97FD4">
      <w:pPr>
        <w:rPr>
          <w:rFonts w:ascii="Arial" w:eastAsia="Arial" w:hAnsi="Arial" w:cs="Arial"/>
          <w:b/>
          <w:color w:val="196593"/>
          <w:sz w:val="17"/>
          <w:szCs w:val="17"/>
          <w:lang w:val="es-ES"/>
        </w:rPr>
      </w:pPr>
    </w:p>
    <w:p w:rsidR="003044CA" w:rsidRPr="00D97FD4" w:rsidRDefault="00FB4427" w:rsidP="003044CA">
      <w:pPr>
        <w:pStyle w:val="ListParagraph"/>
        <w:numPr>
          <w:ilvl w:val="0"/>
          <w:numId w:val="14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_tradnl" w:eastAsia="ja-JP"/>
        </w:rPr>
        <w:t xml:space="preserve">Demuestre un comportamiento cumplidor ante todos los empleados y socios comerciales en todo momento. </w:t>
      </w:r>
    </w:p>
    <w:p w:rsidR="003044CA" w:rsidRPr="00D97FD4" w:rsidRDefault="00FB4427" w:rsidP="003044CA">
      <w:pPr>
        <w:pStyle w:val="ListParagraph"/>
        <w:numPr>
          <w:ilvl w:val="0"/>
          <w:numId w:val="14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_tradnl" w:eastAsia="ja-JP"/>
        </w:rPr>
        <w:t xml:space="preserve">Haga del cumplimiento una parte definida de los programas de incorporación de </w:t>
      </w:r>
      <w:r w:rsidR="00D97FD4">
        <w:rPr>
          <w:rFonts w:ascii="Calibri" w:eastAsia="Calibri" w:hAnsi="Calibri"/>
          <w:lang w:val="es-ES_tradnl" w:eastAsia="ja-JP"/>
        </w:rPr>
        <w:br/>
      </w:r>
      <w:r>
        <w:rPr>
          <w:rFonts w:ascii="Calibri" w:eastAsia="Calibri" w:hAnsi="Calibri"/>
          <w:lang w:val="es-ES_tradnl" w:eastAsia="ja-JP"/>
        </w:rPr>
        <w:t xml:space="preserve">nuevos empleados. </w:t>
      </w:r>
    </w:p>
    <w:p w:rsidR="001D5A43" w:rsidRPr="00D97FD4" w:rsidRDefault="00FB4427" w:rsidP="003044CA">
      <w:pPr>
        <w:pStyle w:val="ListParagraph"/>
        <w:numPr>
          <w:ilvl w:val="0"/>
          <w:numId w:val="14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_tradnl" w:eastAsia="ja-JP"/>
        </w:rPr>
        <w:t>Considere las prácticas comerciales que cumplen con las normas una parte de las revisiones del desempeño de los empleados.</w:t>
      </w:r>
    </w:p>
    <w:p w:rsidR="001D5A43" w:rsidRPr="00D97FD4" w:rsidRDefault="00FB4427" w:rsidP="001D5A43">
      <w:pPr>
        <w:pStyle w:val="ListParagraph"/>
        <w:numPr>
          <w:ilvl w:val="0"/>
          <w:numId w:val="14"/>
        </w:numPr>
        <w:rPr>
          <w:rFonts w:ascii="Calibri" w:eastAsia="Calibri" w:hAnsi="Calibri"/>
          <w:lang w:val="es-ES_tradnl" w:eastAsia="ja-JP"/>
        </w:rPr>
      </w:pPr>
      <w:r>
        <w:rPr>
          <w:rFonts w:ascii="Calibri" w:eastAsia="Calibri" w:hAnsi="Calibri"/>
          <w:lang w:val="es-ES_tradnl" w:eastAsia="ja-JP"/>
        </w:rPr>
        <w:t xml:space="preserve">Distribuya copias del Código de Honor del proveedor y de todas las leyes y políticas aplicables, al menos una vez al año. Permita un debate abierto sobre cómo estos materiales se aplican a las funciones de todos. </w:t>
      </w:r>
    </w:p>
    <w:p w:rsidR="000404A5" w:rsidRPr="00D97FD4" w:rsidRDefault="00C65854" w:rsidP="00D97FD4">
      <w:pPr>
        <w:pStyle w:val="ListParagraph"/>
        <w:numPr>
          <w:ilvl w:val="0"/>
          <w:numId w:val="14"/>
        </w:numPr>
        <w:rPr>
          <w:rFonts w:asciiTheme="minorHAnsi" w:hAnsiTheme="minorHAnsi"/>
          <w:i/>
          <w:sz w:val="28"/>
          <w:lang w:val="es-ES" w:eastAsia="ja-JP"/>
        </w:rPr>
      </w:pPr>
      <w:r w:rsidRPr="00C65854">
        <w:rPr>
          <w:rFonts w:eastAsia="Calibri"/>
          <w:noProof/>
          <w:color w:val="1F3763"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26" type="#_x0000_t202" style="position:absolute;left:0;text-align:left;margin-left:-47.75pt;margin-top:67pt;width:537.3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" filled="f" stroked="f" strokeweight=".5pt">
            <v:textbox>
              <w:txbxContent>
                <w:p w:rsidR="002E7088" w:rsidRPr="00D97FD4" w:rsidRDefault="00FB4427" w:rsidP="002E708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 xml:space="preserve">Haga una pregunta: </w:t>
                  </w:r>
                  <w:hyperlink r:id="rId10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>Informe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: </w:t>
                  </w:r>
                  <w:hyperlink r:id="rId11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www.omicodeofhonor.com</w:t>
                    </w:r>
                  </w:hyperlink>
                </w:p>
                <w:p w:rsidR="002E7088" w:rsidRPr="00D97FD4" w:rsidRDefault="002E7088" w:rsidP="002E7088">
                  <w:pPr>
                    <w:rPr>
                      <w:color w:val="FFFFFF" w:themeColor="background1"/>
                      <w:lang w:val="es-ES"/>
                    </w:rPr>
                  </w:pPr>
                </w:p>
              </w:txbxContent>
            </v:textbox>
            <w10:wrap anchorx="margin"/>
          </v:shape>
        </w:pict>
      </w:r>
      <w:r w:rsidR="00FB4427">
        <w:rPr>
          <w:rFonts w:ascii="Calibri" w:eastAsia="Calibri" w:hAnsi="Calibri" w:cs="Calibri"/>
          <w:lang w:val="es-ES_tradnl"/>
        </w:rPr>
        <w:t xml:space="preserve">Brinde opciones de informes de cumplimiento a los empleados y socios comerciales </w:t>
      </w:r>
      <w:r w:rsidR="00D97FD4">
        <w:rPr>
          <w:rFonts w:ascii="Calibri" w:eastAsia="Calibri" w:hAnsi="Calibri" w:cs="Calibri"/>
          <w:lang w:val="es-ES_tradnl"/>
        </w:rPr>
        <w:br/>
      </w:r>
      <w:r w:rsidR="00FB4427">
        <w:rPr>
          <w:rFonts w:ascii="Calibri" w:eastAsia="Calibri" w:hAnsi="Calibri" w:cs="Calibri"/>
          <w:lang w:val="es-ES_tradnl"/>
        </w:rPr>
        <w:t xml:space="preserve">con frecuencia. </w:t>
      </w:r>
      <w:r w:rsidRPr="00C65854">
        <w:rPr>
          <w:rFonts w:eastAsia="Calibri"/>
          <w:noProof/>
          <w:color w:val="1F3763"/>
          <w:lang w:val="es-AR" w:eastAsia="es-AR"/>
        </w:rPr>
        <w:pict>
          <v:shape id="Text Box 11" o:spid="_x0000_s1027" type="#_x0000_t202" style="position:absolute;left:0;text-align:left;margin-left:-35.95pt;margin-top:392.3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noDgIAABg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" filled="f" stroked="f" strokeweight=".5pt">
            <v:textbox>
              <w:txbxContent>
                <w:p w:rsidR="00323633" w:rsidRPr="00D97FD4" w:rsidRDefault="00FB4427" w:rsidP="003236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 xml:space="preserve">Haga una pregunta: </w:t>
                  </w:r>
                  <w:hyperlink r:id="rId12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>Informe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: </w:t>
                  </w:r>
                  <w:hyperlink r:id="rId13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www.omicodeofhonor.com</w:t>
                    </w:r>
                  </w:hyperlink>
                </w:p>
                <w:p w:rsidR="00323633" w:rsidRPr="00D97FD4" w:rsidRDefault="00323633" w:rsidP="00323633">
                  <w:pPr>
                    <w:rPr>
                      <w:color w:val="FFFFFF" w:themeColor="background1"/>
                      <w:lang w:val="es-ES"/>
                    </w:rPr>
                  </w:pPr>
                </w:p>
              </w:txbxContent>
            </v:textbox>
            <w10:wrap anchorx="margin"/>
          </v:shape>
        </w:pict>
      </w:r>
      <w:bookmarkStart w:id="0" w:name="_GoBack"/>
      <w:bookmarkEnd w:id="0"/>
    </w:p>
    <w:sectPr w:rsidR="000404A5" w:rsidRPr="00D97FD4" w:rsidSect="00B36E78">
      <w:headerReference w:type="default" r:id="rId14"/>
      <w:footerReference w:type="default" r:id="rId15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236" w:rsidRDefault="006F5236">
      <w:r>
        <w:separator/>
      </w:r>
    </w:p>
  </w:endnote>
  <w:endnote w:type="continuationSeparator" w:id="0">
    <w:p w:rsidR="006F5236" w:rsidRDefault="006F5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Pr="00D97FD4" w:rsidRDefault="00FB4427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  <w:lang w:val="es-ES"/>
      </w:rPr>
    </w:pPr>
    <w:r>
      <w:rPr>
        <w:rFonts w:ascii="Arial" w:eastAsia="Arial" w:hAnsi="Arial" w:cs="Arial"/>
        <w:b/>
        <w:bCs/>
        <w:color w:val="A42444"/>
        <w:sz w:val="18"/>
        <w:szCs w:val="18"/>
        <w:lang w:val="es-ES_tradnl"/>
      </w:rPr>
      <w:t>Haga una pregunta</w:t>
    </w:r>
    <w:r>
      <w:rPr>
        <w:rFonts w:ascii="Arial" w:eastAsia="Arial" w:hAnsi="Arial" w:cs="Arial"/>
        <w:b/>
        <w:bCs/>
        <w:color w:val="000000"/>
        <w:sz w:val="18"/>
        <w:szCs w:val="18"/>
        <w:lang w:val="es-ES_tradnl"/>
      </w:rPr>
      <w:t xml:space="preserve">: </w:t>
    </w:r>
    <w:hyperlink r:id="rId1" w:history="1">
      <w:r>
        <w:rPr>
          <w:rFonts w:ascii="Arial" w:eastAsia="Arial" w:hAnsi="Arial" w:cs="Arial"/>
          <w:color w:val="0563C1"/>
          <w:sz w:val="18"/>
          <w:szCs w:val="18"/>
          <w:u w:val="single"/>
          <w:lang w:val="es-ES_tradnl"/>
        </w:rPr>
        <w:t>GM-CODEOFHONOR@owens-minor.com</w:t>
      </w:r>
    </w:hyperlink>
    <w:r>
      <w:rPr>
        <w:rFonts w:ascii="Arial" w:eastAsia="Arial" w:hAnsi="Arial" w:cs="Arial"/>
        <w:color w:val="000000"/>
        <w:sz w:val="18"/>
        <w:szCs w:val="18"/>
        <w:lang w:val="es-ES_tradnl"/>
      </w:rPr>
      <w:t xml:space="preserve">           </w:t>
    </w:r>
    <w:r>
      <w:rPr>
        <w:rFonts w:ascii="Arial" w:eastAsia="Arial" w:hAnsi="Arial" w:cs="Arial"/>
        <w:b/>
        <w:bCs/>
        <w:color w:val="A42444"/>
        <w:sz w:val="18"/>
        <w:szCs w:val="18"/>
        <w:lang w:val="es-ES_tradnl"/>
      </w:rPr>
      <w:t>Informe una inquietud</w:t>
    </w:r>
    <w:r>
      <w:rPr>
        <w:rFonts w:ascii="Arial" w:eastAsia="Arial" w:hAnsi="Arial" w:cs="Arial"/>
        <w:color w:val="000000"/>
        <w:sz w:val="18"/>
        <w:szCs w:val="18"/>
        <w:lang w:val="es-ES_tradnl"/>
      </w:rPr>
      <w:t xml:space="preserve">: </w:t>
    </w:r>
    <w:hyperlink r:id="rId2" w:history="1">
      <w:r>
        <w:rPr>
          <w:rFonts w:ascii="Arial" w:eastAsia="Arial" w:hAnsi="Arial" w:cs="Arial"/>
          <w:color w:val="0563C1"/>
          <w:sz w:val="18"/>
          <w:szCs w:val="18"/>
          <w:u w:val="single"/>
          <w:lang w:val="es-ES_tradnl"/>
        </w:rPr>
        <w:t>www.omicodeofhonor.com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236" w:rsidRDefault="006F5236">
      <w:r>
        <w:separator/>
      </w:r>
    </w:p>
  </w:footnote>
  <w:footnote w:type="continuationSeparator" w:id="0">
    <w:p w:rsidR="006F5236" w:rsidRDefault="006F52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623BB"/>
    <w:multiLevelType w:val="hybridMultilevel"/>
    <w:tmpl w:val="58CAA21A"/>
    <w:lvl w:ilvl="0" w:tplc="8C5666F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6F4057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7255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A5B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469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1EAB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0DE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36FE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0E4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B6ED6"/>
    <w:multiLevelType w:val="hybridMultilevel"/>
    <w:tmpl w:val="9E3C13FC"/>
    <w:lvl w:ilvl="0" w:tplc="1CD8E634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069C0258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2ABE086C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7AE664F0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A692BB9C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D99E24B6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B09496EA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2774FF5C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1056FB42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7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C51524"/>
    <w:multiLevelType w:val="hybridMultilevel"/>
    <w:tmpl w:val="86FAC098"/>
    <w:lvl w:ilvl="0" w:tplc="327ADD8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887098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92AB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805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806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1896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3E14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870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328C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81339"/>
    <w:multiLevelType w:val="hybridMultilevel"/>
    <w:tmpl w:val="79B8FA68"/>
    <w:lvl w:ilvl="0" w:tplc="5B2AB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3C87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E64A63C" w:tentative="1">
      <w:start w:val="1"/>
      <w:numFmt w:val="lowerRoman"/>
      <w:lvlText w:val="%3."/>
      <w:lvlJc w:val="right"/>
      <w:pPr>
        <w:ind w:left="2160" w:hanging="180"/>
      </w:pPr>
    </w:lvl>
    <w:lvl w:ilvl="3" w:tplc="C912666C" w:tentative="1">
      <w:start w:val="1"/>
      <w:numFmt w:val="decimal"/>
      <w:lvlText w:val="%4."/>
      <w:lvlJc w:val="left"/>
      <w:pPr>
        <w:ind w:left="2880" w:hanging="360"/>
      </w:pPr>
    </w:lvl>
    <w:lvl w:ilvl="4" w:tplc="961EA1AE" w:tentative="1">
      <w:start w:val="1"/>
      <w:numFmt w:val="lowerLetter"/>
      <w:lvlText w:val="%5."/>
      <w:lvlJc w:val="left"/>
      <w:pPr>
        <w:ind w:left="3600" w:hanging="360"/>
      </w:pPr>
    </w:lvl>
    <w:lvl w:ilvl="5" w:tplc="1BFE4FA8" w:tentative="1">
      <w:start w:val="1"/>
      <w:numFmt w:val="lowerRoman"/>
      <w:lvlText w:val="%6."/>
      <w:lvlJc w:val="right"/>
      <w:pPr>
        <w:ind w:left="4320" w:hanging="180"/>
      </w:pPr>
    </w:lvl>
    <w:lvl w:ilvl="6" w:tplc="71203FE4" w:tentative="1">
      <w:start w:val="1"/>
      <w:numFmt w:val="decimal"/>
      <w:lvlText w:val="%7."/>
      <w:lvlJc w:val="left"/>
      <w:pPr>
        <w:ind w:left="5040" w:hanging="360"/>
      </w:pPr>
    </w:lvl>
    <w:lvl w:ilvl="7" w:tplc="678E2BA6" w:tentative="1">
      <w:start w:val="1"/>
      <w:numFmt w:val="lowerLetter"/>
      <w:lvlText w:val="%8."/>
      <w:lvlJc w:val="left"/>
      <w:pPr>
        <w:ind w:left="5760" w:hanging="360"/>
      </w:pPr>
    </w:lvl>
    <w:lvl w:ilvl="8" w:tplc="FDBA96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764B5E"/>
    <w:multiLevelType w:val="hybridMultilevel"/>
    <w:tmpl w:val="3AFC3DB6"/>
    <w:lvl w:ilvl="0" w:tplc="2EF270CC">
      <w:start w:val="1"/>
      <w:numFmt w:val="decimal"/>
      <w:lvlText w:val="%1."/>
      <w:lvlJc w:val="left"/>
      <w:pPr>
        <w:ind w:left="720" w:hanging="360"/>
      </w:pPr>
    </w:lvl>
    <w:lvl w:ilvl="1" w:tplc="D4A090B8" w:tentative="1">
      <w:start w:val="1"/>
      <w:numFmt w:val="lowerLetter"/>
      <w:lvlText w:val="%2."/>
      <w:lvlJc w:val="left"/>
      <w:pPr>
        <w:ind w:left="1440" w:hanging="360"/>
      </w:pPr>
    </w:lvl>
    <w:lvl w:ilvl="2" w:tplc="8AC086E2" w:tentative="1">
      <w:start w:val="1"/>
      <w:numFmt w:val="lowerRoman"/>
      <w:lvlText w:val="%3."/>
      <w:lvlJc w:val="right"/>
      <w:pPr>
        <w:ind w:left="2160" w:hanging="180"/>
      </w:pPr>
    </w:lvl>
    <w:lvl w:ilvl="3" w:tplc="1C729840" w:tentative="1">
      <w:start w:val="1"/>
      <w:numFmt w:val="decimal"/>
      <w:lvlText w:val="%4."/>
      <w:lvlJc w:val="left"/>
      <w:pPr>
        <w:ind w:left="2880" w:hanging="360"/>
      </w:pPr>
    </w:lvl>
    <w:lvl w:ilvl="4" w:tplc="5DEC88F2" w:tentative="1">
      <w:start w:val="1"/>
      <w:numFmt w:val="lowerLetter"/>
      <w:lvlText w:val="%5."/>
      <w:lvlJc w:val="left"/>
      <w:pPr>
        <w:ind w:left="3600" w:hanging="360"/>
      </w:pPr>
    </w:lvl>
    <w:lvl w:ilvl="5" w:tplc="2FA06B4E" w:tentative="1">
      <w:start w:val="1"/>
      <w:numFmt w:val="lowerRoman"/>
      <w:lvlText w:val="%6."/>
      <w:lvlJc w:val="right"/>
      <w:pPr>
        <w:ind w:left="4320" w:hanging="180"/>
      </w:pPr>
    </w:lvl>
    <w:lvl w:ilvl="6" w:tplc="E5F2F018" w:tentative="1">
      <w:start w:val="1"/>
      <w:numFmt w:val="decimal"/>
      <w:lvlText w:val="%7."/>
      <w:lvlJc w:val="left"/>
      <w:pPr>
        <w:ind w:left="5040" w:hanging="360"/>
      </w:pPr>
    </w:lvl>
    <w:lvl w:ilvl="7" w:tplc="80A6C1EC" w:tentative="1">
      <w:start w:val="1"/>
      <w:numFmt w:val="lowerLetter"/>
      <w:lvlText w:val="%8."/>
      <w:lvlJc w:val="left"/>
      <w:pPr>
        <w:ind w:left="5760" w:hanging="360"/>
      </w:pPr>
    </w:lvl>
    <w:lvl w:ilvl="8" w:tplc="00EE083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3"/>
  </w:num>
  <w:num w:numId="12">
    <w:abstractNumId w:val="11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revisionView w:markup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0404A5"/>
    <w:rsid w:val="000227E5"/>
    <w:rsid w:val="000404A5"/>
    <w:rsid w:val="00045016"/>
    <w:rsid w:val="0005064F"/>
    <w:rsid w:val="000C5AFE"/>
    <w:rsid w:val="00103D5B"/>
    <w:rsid w:val="00144FBF"/>
    <w:rsid w:val="001548B6"/>
    <w:rsid w:val="00177E3D"/>
    <w:rsid w:val="00192832"/>
    <w:rsid w:val="001A0830"/>
    <w:rsid w:val="001D3371"/>
    <w:rsid w:val="001D5A43"/>
    <w:rsid w:val="001F5ECD"/>
    <w:rsid w:val="002533C6"/>
    <w:rsid w:val="002702AF"/>
    <w:rsid w:val="002A60A3"/>
    <w:rsid w:val="002E7088"/>
    <w:rsid w:val="003044CA"/>
    <w:rsid w:val="00323633"/>
    <w:rsid w:val="003467FB"/>
    <w:rsid w:val="003A5FF9"/>
    <w:rsid w:val="003B65ED"/>
    <w:rsid w:val="003D1149"/>
    <w:rsid w:val="003F5200"/>
    <w:rsid w:val="00436200"/>
    <w:rsid w:val="00447C86"/>
    <w:rsid w:val="004773B6"/>
    <w:rsid w:val="004A00DF"/>
    <w:rsid w:val="004C40DE"/>
    <w:rsid w:val="004F6390"/>
    <w:rsid w:val="00523400"/>
    <w:rsid w:val="00544738"/>
    <w:rsid w:val="00614FA7"/>
    <w:rsid w:val="00635584"/>
    <w:rsid w:val="00655151"/>
    <w:rsid w:val="006A5CE8"/>
    <w:rsid w:val="006C29C3"/>
    <w:rsid w:val="006F5236"/>
    <w:rsid w:val="00730626"/>
    <w:rsid w:val="0073368E"/>
    <w:rsid w:val="00783F10"/>
    <w:rsid w:val="00785090"/>
    <w:rsid w:val="00787D91"/>
    <w:rsid w:val="007F3CCE"/>
    <w:rsid w:val="0085692D"/>
    <w:rsid w:val="00866885"/>
    <w:rsid w:val="00877B3C"/>
    <w:rsid w:val="008963CA"/>
    <w:rsid w:val="008D1C67"/>
    <w:rsid w:val="008F3890"/>
    <w:rsid w:val="009A526E"/>
    <w:rsid w:val="009B4625"/>
    <w:rsid w:val="009D39AF"/>
    <w:rsid w:val="009D7747"/>
    <w:rsid w:val="009F7BC7"/>
    <w:rsid w:val="00A55BAB"/>
    <w:rsid w:val="00AC5696"/>
    <w:rsid w:val="00AE66B7"/>
    <w:rsid w:val="00AF2B85"/>
    <w:rsid w:val="00AF4ED8"/>
    <w:rsid w:val="00B36E78"/>
    <w:rsid w:val="00B616DC"/>
    <w:rsid w:val="00BC019C"/>
    <w:rsid w:val="00BC2CE7"/>
    <w:rsid w:val="00C41E75"/>
    <w:rsid w:val="00C63F63"/>
    <w:rsid w:val="00C65854"/>
    <w:rsid w:val="00CD1FAA"/>
    <w:rsid w:val="00D71798"/>
    <w:rsid w:val="00D97FD4"/>
    <w:rsid w:val="00DB3FD5"/>
    <w:rsid w:val="00DD5F3B"/>
    <w:rsid w:val="00E004F1"/>
    <w:rsid w:val="00E478FD"/>
    <w:rsid w:val="00E77088"/>
    <w:rsid w:val="00ED0F46"/>
    <w:rsid w:val="00F01474"/>
    <w:rsid w:val="00F81F7F"/>
    <w:rsid w:val="00FB4427"/>
    <w:rsid w:val="00FE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C6585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658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658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6585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6585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658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C658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omicodeofhono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M-CODEOFHONOR@owens-minor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micodeofhono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GM-CODEOFHONOR@owens-mino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7</cp:revision>
  <dcterms:created xsi:type="dcterms:W3CDTF">2020-10-21T01:38:00Z</dcterms:created>
  <dcterms:modified xsi:type="dcterms:W3CDTF">2020-12-18T18:09:00Z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