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4A0865" w:rsidRDefault="00966166" w:rsidP="004A0865">
      <w:pPr>
        <w:rPr>
          <w:rFonts w:asciiTheme="minorBidi" w:eastAsia="HYGothic-Extra" w:hAnsiTheme="minorBidi" w:cstheme="minorBidi"/>
          <w:color w:val="A0A4A6"/>
        </w:rPr>
      </w:pPr>
      <w:r w:rsidRPr="004A0865">
        <w:rPr>
          <w:rFonts w:asciiTheme="minorBidi" w:eastAsia="HYGothic-Extra" w:hAnsiTheme="minorBidi" w:cstheme="minorBidi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-922020</wp:posOffset>
            </wp:positionH>
            <wp:positionV relativeFrom="paragraph">
              <wp:posOffset>-1388110</wp:posOffset>
            </wp:positionV>
            <wp:extent cx="7797800" cy="10083165"/>
            <wp:effectExtent l="0" t="0" r="0" b="635"/>
            <wp:wrapNone/>
            <wp:docPr id="4" name="Picture 4" descr="로고 클로즈업&#10;&#10;설명이 자동으로 생성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31236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 w:rsidRPr="004A0865">
        <w:rPr>
          <w:rFonts w:asciiTheme="minorBidi" w:eastAsia="HYGothic-Extra" w:hAnsiTheme="minorBidi" w:cstheme="minorBidi"/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2122060</wp:posOffset>
            </wp:positionH>
            <wp:positionV relativeFrom="paragraph">
              <wp:posOffset>-1095594</wp:posOffset>
            </wp:positionV>
            <wp:extent cx="1298428" cy="322814"/>
            <wp:effectExtent l="0" t="0" r="0" b="0"/>
            <wp:wrapNone/>
            <wp:docPr id="3" name="image1.png" descr="그림이 포함된 사진&#10;&#10;설명이 자동으로 생성됨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81200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 w:rsidRPr="004A0865">
        <w:rPr>
          <w:rFonts w:asciiTheme="minorBidi" w:eastAsia="HYGothic-Extra" w:hAnsiTheme="minorBidi" w:cstheme="minorBidi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로고 클로즈업&#10;&#10;설명이 자동으로 생성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59401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865">
        <w:rPr>
          <w:rFonts w:asciiTheme="minorBidi" w:eastAsia="HYGothic-Extra" w:hAnsiTheme="minorBidi" w:cstheme="minorBidi"/>
          <w:color w:val="595959"/>
          <w:lang w:eastAsia="ko-KR"/>
        </w:rPr>
        <w:t>글</w:t>
      </w:r>
      <w:bookmarkStart w:id="0" w:name="_GoBack"/>
      <w:bookmarkEnd w:id="0"/>
      <w:r w:rsidRPr="004A0865">
        <w:rPr>
          <w:rFonts w:asciiTheme="minorBidi" w:eastAsia="HYGothic-Extra" w:hAnsiTheme="minorBidi" w:cstheme="minorBidi"/>
          <w:color w:val="595959"/>
          <w:lang w:eastAsia="ko-KR"/>
        </w:rPr>
        <w:t>로벌</w:t>
      </w:r>
      <w:r w:rsidRPr="004A0865">
        <w:rPr>
          <w:rFonts w:asciiTheme="minorBidi" w:eastAsia="HYGothic-Extra" w:hAnsiTheme="minorBidi" w:cstheme="minorBidi"/>
          <w:color w:val="595959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595959"/>
          <w:lang w:eastAsia="ko-KR"/>
        </w:rPr>
        <w:t>부패</w:t>
      </w:r>
      <w:r w:rsidRPr="004A0865">
        <w:rPr>
          <w:rFonts w:asciiTheme="minorBidi" w:eastAsia="HYGothic-Extra" w:hAnsiTheme="minorBidi" w:cstheme="minorBidi"/>
          <w:color w:val="595959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595959"/>
          <w:lang w:eastAsia="ko-KR"/>
        </w:rPr>
        <w:t>방지</w:t>
      </w:r>
      <w:r w:rsidRPr="004A0865">
        <w:rPr>
          <w:rFonts w:asciiTheme="minorBidi" w:eastAsia="HYGothic-Extra" w:hAnsiTheme="minorBidi" w:cstheme="minorBidi"/>
          <w:color w:val="595959"/>
          <w:lang w:eastAsia="ko-KR"/>
        </w:rPr>
        <w:t xml:space="preserve"> </w:t>
      </w:r>
    </w:p>
    <w:p w:rsidR="00E004F1" w:rsidRPr="004A0865" w:rsidRDefault="00966166" w:rsidP="004A0865">
      <w:pPr>
        <w:rPr>
          <w:rFonts w:asciiTheme="minorBidi" w:eastAsia="HYGothic-Extra" w:hAnsiTheme="minorBidi" w:cstheme="minorBidi"/>
          <w:color w:val="A42444" w:themeColor="accent1"/>
          <w:sz w:val="48"/>
          <w:szCs w:val="52"/>
        </w:rPr>
      </w:pPr>
      <w:r w:rsidRPr="004A0865">
        <w:rPr>
          <w:rFonts w:asciiTheme="minorBidi" w:eastAsia="HYGothic-Extra" w:hAnsiTheme="minorBidi" w:cstheme="minorBidi"/>
          <w:color w:val="A42444"/>
          <w:sz w:val="48"/>
          <w:szCs w:val="48"/>
          <w:lang w:eastAsia="ko-KR"/>
        </w:rPr>
        <w:t>윤리</w:t>
      </w:r>
      <w:r w:rsidRPr="004A0865">
        <w:rPr>
          <w:rFonts w:asciiTheme="minorBidi" w:eastAsia="HYGothic-Extra" w:hAnsiTheme="minorBidi" w:cstheme="minorBidi"/>
          <w:color w:val="A42444"/>
          <w:sz w:val="48"/>
          <w:szCs w:val="48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48"/>
          <w:szCs w:val="48"/>
          <w:lang w:eastAsia="ko-KR"/>
        </w:rPr>
        <w:t>및</w:t>
      </w:r>
      <w:r w:rsidRPr="004A0865">
        <w:rPr>
          <w:rFonts w:asciiTheme="minorBidi" w:eastAsia="HYGothic-Extra" w:hAnsiTheme="minorBidi" w:cstheme="minorBidi"/>
          <w:color w:val="A42444"/>
          <w:sz w:val="48"/>
          <w:szCs w:val="48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48"/>
          <w:szCs w:val="48"/>
          <w:lang w:eastAsia="ko-KR"/>
        </w:rPr>
        <w:t>규정준수가</w:t>
      </w:r>
      <w:r w:rsidRPr="004A0865">
        <w:rPr>
          <w:rFonts w:asciiTheme="minorBidi" w:eastAsia="HYGothic-Extra" w:hAnsiTheme="minorBidi" w:cstheme="minorBidi"/>
          <w:color w:val="A42444"/>
          <w:sz w:val="48"/>
          <w:szCs w:val="48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48"/>
          <w:szCs w:val="48"/>
          <w:lang w:eastAsia="ko-KR"/>
        </w:rPr>
        <w:t>중요한</w:t>
      </w:r>
      <w:r w:rsidRPr="004A0865">
        <w:rPr>
          <w:rFonts w:asciiTheme="minorBidi" w:eastAsia="HYGothic-Extra" w:hAnsiTheme="minorBidi" w:cstheme="minorBidi"/>
          <w:color w:val="A42444"/>
          <w:sz w:val="48"/>
          <w:szCs w:val="48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48"/>
          <w:szCs w:val="48"/>
          <w:lang w:eastAsia="ko-KR"/>
        </w:rPr>
        <w:t>이유</w:t>
      </w:r>
      <w:r w:rsidRPr="004A0865">
        <w:rPr>
          <w:rFonts w:asciiTheme="minorBidi" w:eastAsia="HYGothic-Extra" w:hAnsiTheme="minorBidi" w:cstheme="minorBidi"/>
          <w:color w:val="A42444"/>
          <w:sz w:val="48"/>
          <w:szCs w:val="48"/>
          <w:lang w:eastAsia="ko-KR"/>
        </w:rPr>
        <w:t xml:space="preserve"> </w:t>
      </w:r>
    </w:p>
    <w:p w:rsidR="00544738" w:rsidRPr="004A0865" w:rsidRDefault="00544738" w:rsidP="004A0865">
      <w:pPr>
        <w:rPr>
          <w:rFonts w:asciiTheme="minorBidi" w:eastAsia="HYGothic-Medium" w:hAnsiTheme="minorBidi" w:cstheme="minorBidi"/>
          <w:sz w:val="18"/>
          <w:szCs w:val="20"/>
        </w:rPr>
      </w:pPr>
    </w:p>
    <w:p w:rsidR="004F6390" w:rsidRPr="004A0865" w:rsidRDefault="004F6390" w:rsidP="004A0865">
      <w:pPr>
        <w:rPr>
          <w:rFonts w:asciiTheme="minorBidi" w:eastAsia="HYGothic-Medium" w:hAnsiTheme="minorBidi" w:cstheme="minorBidi"/>
          <w:b/>
          <w:color w:val="196593"/>
          <w:sz w:val="18"/>
          <w:szCs w:val="20"/>
        </w:rPr>
      </w:pPr>
    </w:p>
    <w:p w:rsidR="004F6390" w:rsidRPr="004A0865" w:rsidRDefault="00966166" w:rsidP="004A0865">
      <w:pPr>
        <w:rPr>
          <w:rFonts w:asciiTheme="minorBidi" w:eastAsia="HYGothic-Extra" w:hAnsiTheme="minorBidi" w:cstheme="minorBidi"/>
          <w:color w:val="196593"/>
          <w:sz w:val="22"/>
        </w:rPr>
      </w:pP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>귀하의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>최종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>목표는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>환자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>케어를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>향상시키는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>것입니다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 xml:space="preserve"> </w:t>
      </w:r>
    </w:p>
    <w:p w:rsidR="00156D89" w:rsidRPr="004A0865" w:rsidRDefault="00156D89" w:rsidP="004A0865">
      <w:pPr>
        <w:rPr>
          <w:rFonts w:asciiTheme="minorBidi" w:eastAsia="HYGothic-Medium" w:hAnsiTheme="minorBidi" w:cstheme="minorBidi"/>
          <w:color w:val="000000" w:themeColor="text1"/>
          <w:sz w:val="18"/>
          <w:szCs w:val="20"/>
          <w:lang w:eastAsia="ja-JP"/>
        </w:rPr>
      </w:pPr>
    </w:p>
    <w:p w:rsidR="00BB7169" w:rsidRPr="004A0865" w:rsidRDefault="00966166" w:rsidP="004A0865">
      <w:pPr>
        <w:rPr>
          <w:rFonts w:asciiTheme="minorBidi" w:eastAsia="HYGothic-Medium" w:hAnsiTheme="minorBidi" w:cstheme="minorBidi"/>
          <w:color w:val="000000" w:themeColor="text1"/>
          <w:sz w:val="32"/>
          <w:lang w:eastAsia="ja-JP"/>
        </w:rPr>
      </w:pP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매일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전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세계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환자들은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케어를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받고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삶을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개선하기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위해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의료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전문가들에게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의존하고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있습니다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.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귀하의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사업은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의료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전문가와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귀중한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관계를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구축하고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그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연장선으로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때로는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정부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공무원과도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귀중한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관계를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형성합니다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.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이러한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관계는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환자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케어의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질을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지속적으로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향상시키는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데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도움이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될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수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있습니다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.</w:t>
      </w:r>
    </w:p>
    <w:p w:rsidR="00BB7169" w:rsidRPr="004A0865" w:rsidRDefault="00BB7169" w:rsidP="004A0865">
      <w:pPr>
        <w:rPr>
          <w:rFonts w:asciiTheme="minorBidi" w:eastAsia="HYGothic-Medium" w:hAnsiTheme="minorBidi" w:cstheme="minorBidi"/>
          <w:color w:val="000000" w:themeColor="text1"/>
          <w:sz w:val="20"/>
          <w:szCs w:val="20"/>
          <w:lang w:eastAsia="ja-JP"/>
        </w:rPr>
      </w:pPr>
    </w:p>
    <w:p w:rsidR="00A65E58" w:rsidRPr="004A0865" w:rsidRDefault="00966166" w:rsidP="004A0865">
      <w:pPr>
        <w:rPr>
          <w:rFonts w:asciiTheme="minorBidi" w:eastAsia="HYGothic-Medium" w:hAnsiTheme="minorBidi" w:cstheme="minorBidi"/>
          <w:color w:val="000000" w:themeColor="text1"/>
          <w:sz w:val="32"/>
          <w:lang w:eastAsia="ja-JP"/>
        </w:rPr>
      </w:pP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그러나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이러한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관계는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정부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규제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기관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언론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매체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심지어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환자들로부터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철저한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조사를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받는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대상이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될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수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있습니다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.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제품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소싱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논의에서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영업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홍보에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이르기까지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윤리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및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규정준수는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귀하가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내리는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업무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결정과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귀하가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매일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하는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말과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행동에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영향을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미칩니다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.</w:t>
      </w:r>
    </w:p>
    <w:p w:rsidR="00A65E58" w:rsidRPr="004A0865" w:rsidRDefault="00A65E58" w:rsidP="004A0865">
      <w:pPr>
        <w:rPr>
          <w:rFonts w:asciiTheme="minorBidi" w:eastAsia="HYGothic-Medium" w:hAnsiTheme="minorBidi" w:cstheme="minorBidi"/>
          <w:color w:val="000000" w:themeColor="text1"/>
          <w:sz w:val="20"/>
          <w:szCs w:val="20"/>
          <w:lang w:eastAsia="ja-JP"/>
        </w:rPr>
      </w:pPr>
    </w:p>
    <w:p w:rsidR="002172C8" w:rsidRPr="004A0865" w:rsidRDefault="00966166" w:rsidP="004A0865">
      <w:pPr>
        <w:rPr>
          <w:rFonts w:asciiTheme="minorBidi" w:eastAsia="HYGothic-Extra" w:hAnsiTheme="minorBidi" w:cstheme="minorBidi"/>
          <w:color w:val="196593"/>
          <w:sz w:val="22"/>
        </w:rPr>
      </w:pP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>규정준수는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>사업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>성공에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>매우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>중요합니다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 xml:space="preserve"> </w:t>
      </w:r>
    </w:p>
    <w:p w:rsidR="002172C8" w:rsidRPr="004A0865" w:rsidRDefault="002172C8" w:rsidP="004A0865">
      <w:pPr>
        <w:rPr>
          <w:rFonts w:asciiTheme="minorBidi" w:eastAsia="HYGothic-Medium" w:hAnsiTheme="minorBidi" w:cstheme="minorBidi"/>
          <w:b/>
          <w:color w:val="A42444"/>
          <w:sz w:val="18"/>
          <w:szCs w:val="20"/>
        </w:rPr>
      </w:pPr>
    </w:p>
    <w:p w:rsidR="002172C8" w:rsidRPr="004A0865" w:rsidRDefault="00966166" w:rsidP="004A0865">
      <w:pPr>
        <w:rPr>
          <w:rFonts w:asciiTheme="minorBidi" w:eastAsia="HYGothic-Extra" w:hAnsiTheme="minorBidi" w:cstheme="minorBidi"/>
          <w:color w:val="A42444"/>
          <w:sz w:val="22"/>
        </w:rPr>
      </w:pP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규정준수는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경쟁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우위를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제공합니다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lang w:eastAsia="ko-KR"/>
        </w:rPr>
        <w:t xml:space="preserve">  </w:t>
      </w:r>
    </w:p>
    <w:p w:rsidR="002172C8" w:rsidRPr="004A0865" w:rsidRDefault="00966166" w:rsidP="004A0865">
      <w:pPr>
        <w:rPr>
          <w:rFonts w:asciiTheme="minorBidi" w:eastAsia="HYGothic-Medium" w:hAnsiTheme="minorBidi" w:cstheme="minorBidi"/>
          <w:sz w:val="22"/>
          <w:lang w:eastAsia="ja-JP"/>
        </w:rPr>
      </w:pP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오늘날의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급변하는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시장에서는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규정준수가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경쟁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우위를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제공합니다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규정을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준수하는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사업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관행은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성공을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촉진하고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심각한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결과를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피할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있습니다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귀하의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명성은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바로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귀하의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사업입니다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!</w:t>
      </w:r>
    </w:p>
    <w:p w:rsidR="002172C8" w:rsidRPr="004A0865" w:rsidRDefault="002172C8" w:rsidP="004A0865">
      <w:pPr>
        <w:rPr>
          <w:rFonts w:asciiTheme="minorBidi" w:eastAsia="HYGothic-Medium" w:hAnsiTheme="minorBidi" w:cstheme="minorBidi"/>
          <w:b/>
          <w:color w:val="A42444"/>
          <w:sz w:val="18"/>
          <w:szCs w:val="20"/>
        </w:rPr>
      </w:pPr>
    </w:p>
    <w:p w:rsidR="002172C8" w:rsidRPr="004A0865" w:rsidRDefault="00966166" w:rsidP="004A0865">
      <w:pPr>
        <w:rPr>
          <w:rFonts w:asciiTheme="minorBidi" w:eastAsia="HYGothic-Extra" w:hAnsiTheme="minorBidi" w:cstheme="minorBidi"/>
          <w:color w:val="A42444"/>
          <w:sz w:val="22"/>
        </w:rPr>
      </w:pP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보건의료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법률은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복잡합니다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</w:p>
    <w:p w:rsidR="002172C8" w:rsidRPr="004A0865" w:rsidRDefault="00966166" w:rsidP="004A0865">
      <w:pPr>
        <w:rPr>
          <w:rFonts w:asciiTheme="minorBidi" w:eastAsia="HYGothic-Medium" w:hAnsiTheme="minorBidi" w:cstheme="minorBidi"/>
          <w:color w:val="000000" w:themeColor="text1"/>
          <w:sz w:val="32"/>
          <w:lang w:eastAsia="ja-JP"/>
        </w:rPr>
      </w:pP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모든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미국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및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글로벌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의료법을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준수하는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것은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귀하의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성공에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매우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중요합니다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.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귀하는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항상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이를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준수하겠다는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확고한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약속을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유지해야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합니다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.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이를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통해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다양한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지역과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국가에서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사업을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계속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영위할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수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있고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위반으로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인한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불필요한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벌금을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피할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수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있습니다</w:t>
      </w:r>
      <w:r w:rsidRPr="004A0865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.</w:t>
      </w:r>
    </w:p>
    <w:p w:rsidR="002172C8" w:rsidRPr="004A0865" w:rsidRDefault="002172C8" w:rsidP="004A0865">
      <w:pPr>
        <w:rPr>
          <w:rFonts w:asciiTheme="minorBidi" w:eastAsia="HYGothic-Medium" w:hAnsiTheme="minorBidi" w:cstheme="minorBidi"/>
          <w:b/>
          <w:color w:val="A42444"/>
          <w:sz w:val="18"/>
          <w:szCs w:val="20"/>
        </w:rPr>
      </w:pPr>
    </w:p>
    <w:p w:rsidR="002172C8" w:rsidRPr="004A0865" w:rsidRDefault="00966166" w:rsidP="004A0865">
      <w:pPr>
        <w:rPr>
          <w:rFonts w:asciiTheme="minorBidi" w:eastAsia="HYGothic-Extra" w:hAnsiTheme="minorBidi" w:cstheme="minorBidi"/>
          <w:color w:val="A42444"/>
          <w:sz w:val="22"/>
        </w:rPr>
      </w:pP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규정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비준수로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인한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결과는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심각합니다</w:t>
      </w:r>
    </w:p>
    <w:p w:rsidR="002172C8" w:rsidRPr="004A0865" w:rsidRDefault="00966166" w:rsidP="004A0865">
      <w:pPr>
        <w:rPr>
          <w:rFonts w:asciiTheme="minorBidi" w:eastAsia="HYGothic-Medium" w:hAnsiTheme="minorBidi" w:cstheme="minorBidi"/>
          <w:i/>
          <w:sz w:val="22"/>
          <w:lang w:eastAsia="ja-JP"/>
        </w:rPr>
      </w:pP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귀하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또는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귀하가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거래하는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사람들이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어떤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종류의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것이든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부패한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사업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관행에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관여한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것으로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밝혀지는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경우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심각한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결과가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초래될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것입니다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개인으로서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귀하와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회사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모두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책임을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져야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할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있습니다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다음과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같은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잠재적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결과가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발생할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있습니다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.</w:t>
      </w:r>
    </w:p>
    <w:p w:rsidR="002172C8" w:rsidRPr="004A0865" w:rsidRDefault="00966166" w:rsidP="004A0865">
      <w:pPr>
        <w:pStyle w:val="ListParagraph"/>
        <w:numPr>
          <w:ilvl w:val="0"/>
          <w:numId w:val="19"/>
        </w:numPr>
        <w:rPr>
          <w:rFonts w:asciiTheme="minorBidi" w:eastAsia="HYGothic-Medium" w:hAnsiTheme="minorBidi" w:cstheme="minorBidi"/>
          <w:sz w:val="22"/>
          <w:lang w:eastAsia="ja-JP"/>
        </w:rPr>
      </w:pP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사업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손실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또는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특정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지역에서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사업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운영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금지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</w:p>
    <w:p w:rsidR="002172C8" w:rsidRPr="004A0865" w:rsidRDefault="00966166" w:rsidP="004A0865">
      <w:pPr>
        <w:pStyle w:val="ListParagraph"/>
        <w:numPr>
          <w:ilvl w:val="0"/>
          <w:numId w:val="19"/>
        </w:numPr>
        <w:rPr>
          <w:rFonts w:asciiTheme="minorBidi" w:eastAsia="HYGothic-Medium" w:hAnsiTheme="minorBidi" w:cstheme="minorBidi"/>
          <w:sz w:val="22"/>
          <w:lang w:eastAsia="ja-JP"/>
        </w:rPr>
      </w:pP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민사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및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형사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기소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</w:p>
    <w:p w:rsidR="002172C8" w:rsidRPr="004A0865" w:rsidRDefault="00966166" w:rsidP="004A0865">
      <w:pPr>
        <w:pStyle w:val="ListParagraph"/>
        <w:numPr>
          <w:ilvl w:val="0"/>
          <w:numId w:val="19"/>
        </w:numPr>
        <w:rPr>
          <w:rFonts w:asciiTheme="minorBidi" w:eastAsia="HYGothic-Medium" w:hAnsiTheme="minorBidi" w:cstheme="minorBidi"/>
          <w:sz w:val="22"/>
          <w:lang w:eastAsia="ja-JP"/>
        </w:rPr>
      </w:pP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미화로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최대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수억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달러에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달하는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금전적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벌금</w:t>
      </w:r>
    </w:p>
    <w:p w:rsidR="002172C8" w:rsidRPr="004A0865" w:rsidRDefault="00966166" w:rsidP="002172C8">
      <w:pPr>
        <w:pStyle w:val="ListParagraph"/>
        <w:numPr>
          <w:ilvl w:val="0"/>
          <w:numId w:val="19"/>
        </w:numPr>
        <w:rPr>
          <w:rFonts w:asciiTheme="minorBidi" w:eastAsia="HYGothic-Medium" w:hAnsiTheme="minorBidi" w:cstheme="minorBidi"/>
          <w:sz w:val="22"/>
          <w:lang w:eastAsia="ja-JP"/>
        </w:rPr>
      </w:pP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명성의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손상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 </w:t>
      </w:r>
    </w:p>
    <w:p w:rsidR="002172C8" w:rsidRPr="004A0865" w:rsidRDefault="002172C8" w:rsidP="004A0865">
      <w:pPr>
        <w:rPr>
          <w:rFonts w:asciiTheme="minorBidi" w:eastAsia="HYGothic-Medium" w:hAnsiTheme="minorBidi" w:cstheme="minorBidi"/>
          <w:b/>
          <w:color w:val="A42444"/>
          <w:sz w:val="18"/>
          <w:szCs w:val="20"/>
        </w:rPr>
      </w:pPr>
    </w:p>
    <w:p w:rsidR="002172C8" w:rsidRPr="004A0865" w:rsidRDefault="00966166" w:rsidP="004A0865">
      <w:pPr>
        <w:rPr>
          <w:rFonts w:asciiTheme="minorBidi" w:eastAsia="HYGothic-Extra" w:hAnsiTheme="minorBidi" w:cstheme="minorBidi"/>
          <w:lang w:eastAsia="ja-JP"/>
        </w:rPr>
      </w:pP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글로벌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부패방지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집행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</w:p>
    <w:p w:rsidR="002172C8" w:rsidRPr="004A0865" w:rsidRDefault="00966166" w:rsidP="004A0865">
      <w:pPr>
        <w:rPr>
          <w:rFonts w:asciiTheme="minorBidi" w:eastAsia="HYGothic-Medium" w:hAnsiTheme="minorBidi" w:cstheme="minorBidi"/>
          <w:sz w:val="22"/>
          <w:lang w:eastAsia="ja-JP"/>
        </w:rPr>
      </w:pP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최근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몇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년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동안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전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세계적으로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부패방지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관련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집단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소송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정부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부패방지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조사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및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다양한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부패방지법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집행이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증가했습니다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.</w:t>
      </w:r>
    </w:p>
    <w:p w:rsidR="002172C8" w:rsidRPr="004A0865" w:rsidRDefault="00966166" w:rsidP="004A0865">
      <w:pPr>
        <w:rPr>
          <w:rFonts w:asciiTheme="minorBidi" w:eastAsia="HYGothic-Medium" w:hAnsiTheme="minorBidi" w:cstheme="minorBidi"/>
          <w:sz w:val="20"/>
          <w:szCs w:val="20"/>
          <w:lang w:eastAsia="ja-JP"/>
        </w:rPr>
      </w:pPr>
      <w:r w:rsidRPr="004A0865">
        <w:rPr>
          <w:rFonts w:asciiTheme="minorBidi" w:eastAsia="HYGothic-Medium" w:hAnsiTheme="minorBidi" w:cstheme="minorBidi"/>
          <w:sz w:val="20"/>
          <w:szCs w:val="20"/>
          <w:lang w:eastAsia="ja-JP"/>
        </w:rPr>
        <w:t xml:space="preserve"> </w:t>
      </w:r>
    </w:p>
    <w:p w:rsidR="002172C8" w:rsidRPr="004A0865" w:rsidRDefault="00966166" w:rsidP="004A0865">
      <w:pPr>
        <w:rPr>
          <w:rFonts w:asciiTheme="minorBidi" w:eastAsia="HYGothic-Extra" w:hAnsiTheme="minorBidi" w:cstheme="minorBidi"/>
          <w:lang w:eastAsia="ja-JP"/>
        </w:rPr>
      </w:pP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존중과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신뢰는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얻는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것입니다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</w:p>
    <w:p w:rsidR="002172C8" w:rsidRPr="004A0865" w:rsidRDefault="00966166" w:rsidP="002172C8">
      <w:pPr>
        <w:rPr>
          <w:rFonts w:asciiTheme="minorBidi" w:eastAsia="HYGothic-Medium" w:hAnsiTheme="minorBidi" w:cstheme="minorBidi"/>
          <w:sz w:val="22"/>
          <w:lang w:eastAsia="ja-JP"/>
        </w:rPr>
      </w:pP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궁극적으로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부패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위반은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의료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제공자와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환자의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존중과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신뢰를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손상시킬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있습니다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이는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다시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얻기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어렵고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사업을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계속하는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우리의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전반적인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능력에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영향을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미칩니다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.</w:t>
      </w:r>
    </w:p>
    <w:p w:rsidR="002172C8" w:rsidRPr="004A0865" w:rsidRDefault="000A5EEF" w:rsidP="00156D89">
      <w:pPr>
        <w:rPr>
          <w:rFonts w:asciiTheme="minorBidi" w:eastAsia="HYGothic-Medium" w:hAnsiTheme="minorBidi" w:cstheme="minorBidi"/>
          <w:b/>
          <w:color w:val="196593"/>
          <w:sz w:val="22"/>
        </w:rPr>
      </w:pPr>
      <w:r w:rsidRPr="000A5EEF">
        <w:rPr>
          <w:rFonts w:asciiTheme="minorBidi" w:eastAsia="HYGothic-Medium" w:hAnsiTheme="minorBidi" w:cstheme="minorBidi"/>
          <w:noProof/>
          <w:color w:val="1F3763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-46.9pt;margin-top:46.25pt;width:537.3pt;height:20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7fHDQIAAA8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" filled="f" stroked="f" strokeweight=".5pt">
            <v:textbox>
              <w:txbxContent>
                <w:p w:rsidR="002172C8" w:rsidRPr="004A0865" w:rsidRDefault="00966166" w:rsidP="002172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Theme="minorBidi" w:eastAsia="Arial" w:hAnsiTheme="minorBidi" w:cstheme="minorBidi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4A0865">
                    <w:rPr>
                      <w:rFonts w:ascii="HYGothic-Extra" w:eastAsia="HYGothic-Extra" w:hAnsiTheme="minorBidi" w:cstheme="minorBidi" w:hint="eastAsia"/>
                      <w:color w:val="FFFFFF"/>
                      <w:sz w:val="18"/>
                      <w:szCs w:val="18"/>
                      <w:lang w:eastAsia="ko-KR"/>
                    </w:rPr>
                    <w:t>질문하기:</w:t>
                  </w:r>
                  <w:r w:rsidRPr="004A0865">
                    <w:rPr>
                      <w:rFonts w:asciiTheme="minorBidi" w:eastAsia="Batang" w:hAnsiTheme="minorBidi" w:cstheme="minorBidi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 xml:space="preserve">  </w:t>
                  </w:r>
                  <w:hyperlink r:id="rId13" w:history="1">
                    <w:r w:rsidRPr="004A0865">
                      <w:rPr>
                        <w:rFonts w:asciiTheme="minorBidi" w:eastAsia="Batang" w:hAnsiTheme="minorBidi" w:cstheme="minorBidi"/>
                        <w:color w:val="FFFFFF"/>
                        <w:sz w:val="18"/>
                        <w:szCs w:val="18"/>
                        <w:lang w:eastAsia="ko-KR"/>
                      </w:rPr>
                      <w:t>GM-CODEOFHONOR@owens-minor.com</w:t>
                    </w:r>
                  </w:hyperlink>
                  <w:r w:rsidRPr="004A0865">
                    <w:rPr>
                      <w:rFonts w:asciiTheme="minorBidi" w:eastAsia="Batang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 xml:space="preserve">           </w:t>
                  </w:r>
                  <w:r w:rsidRPr="004A0865">
                    <w:rPr>
                      <w:rFonts w:ascii="HYGothic-Extra" w:eastAsia="HYGothic-Extra" w:hAnsiTheme="minorBidi" w:cstheme="minorBidi" w:hint="eastAsia"/>
                      <w:color w:val="FFFFFF"/>
                      <w:sz w:val="18"/>
                      <w:szCs w:val="18"/>
                      <w:lang w:eastAsia="ko-KR"/>
                    </w:rPr>
                    <w:t>우려사항 보고:</w:t>
                  </w:r>
                  <w:r w:rsidRPr="004A0865">
                    <w:rPr>
                      <w:rFonts w:asciiTheme="minorBidi" w:eastAsia="Batang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 xml:space="preserve"> </w:t>
                  </w:r>
                  <w:hyperlink r:id="rId14" w:history="1">
                    <w:r w:rsidRPr="004A0865">
                      <w:rPr>
                        <w:rFonts w:asciiTheme="minorBidi" w:eastAsia="Batang" w:hAnsiTheme="minorBidi" w:cstheme="minorBidi"/>
                        <w:color w:val="FFFFFF"/>
                        <w:sz w:val="18"/>
                        <w:szCs w:val="18"/>
                        <w:lang w:eastAsia="ko-KR"/>
                      </w:rPr>
                      <w:t>www.omicodeofhonor.com</w:t>
                    </w:r>
                  </w:hyperlink>
                </w:p>
                <w:p w:rsidR="002172C8" w:rsidRPr="004A0865" w:rsidRDefault="002172C8" w:rsidP="002172C8">
                  <w:pPr>
                    <w:rPr>
                      <w:rFonts w:asciiTheme="minorBidi" w:hAnsiTheme="minorBidi" w:cstheme="minorBidi"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</w:p>
    <w:p w:rsidR="00156D89" w:rsidRPr="004A0865" w:rsidRDefault="00966166" w:rsidP="004A0865">
      <w:pPr>
        <w:rPr>
          <w:rFonts w:asciiTheme="minorBidi" w:eastAsia="HYGothic-Extra" w:hAnsiTheme="minorBidi" w:cstheme="minorBidi"/>
          <w:color w:val="196593"/>
          <w:sz w:val="22"/>
        </w:rPr>
      </w:pPr>
      <w:r w:rsidRPr="004A0865">
        <w:rPr>
          <w:rFonts w:asciiTheme="minorBidi" w:eastAsia="HYGothic-Medium" w:hAnsiTheme="minorBidi" w:cstheme="minorBidi"/>
          <w:noProof/>
          <w:color w:val="000000"/>
          <w:lang w:eastAsia="zh-TW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-938048</wp:posOffset>
            </wp:positionH>
            <wp:positionV relativeFrom="paragraph">
              <wp:posOffset>-1348367</wp:posOffset>
            </wp:positionV>
            <wp:extent cx="7797800" cy="10083165"/>
            <wp:effectExtent l="0" t="0" r="0" b="635"/>
            <wp:wrapNone/>
            <wp:docPr id="1" name="Picture 1" descr="로고 클로즈업&#10;&#10;설명이 자동으로 생성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72825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2C8" w:rsidRPr="004A0865">
        <w:rPr>
          <w:rFonts w:asciiTheme="minorBidi" w:eastAsia="HYGothic-Extra" w:hAnsiTheme="minorBidi" w:cstheme="minorBidi"/>
          <w:noProof/>
          <w:lang w:eastAsia="zh-TW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2153482</wp:posOffset>
            </wp:positionH>
            <wp:positionV relativeFrom="paragraph">
              <wp:posOffset>-1060888</wp:posOffset>
            </wp:positionV>
            <wp:extent cx="1298428" cy="322814"/>
            <wp:effectExtent l="0" t="0" r="0" b="0"/>
            <wp:wrapNone/>
            <wp:docPr id="2" name="image1.png" descr="그림이 포함된 사진&#10;&#10;설명이 자동으로 생성됨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24157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>정직하게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>사업을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>수행</w:t>
      </w:r>
    </w:p>
    <w:p w:rsidR="00156D89" w:rsidRPr="004A0865" w:rsidRDefault="00156D89" w:rsidP="00BB7169">
      <w:pPr>
        <w:rPr>
          <w:rFonts w:asciiTheme="minorBidi" w:eastAsia="HYGothic-Medium" w:hAnsiTheme="minorBidi" w:cstheme="minorBidi"/>
          <w:lang w:eastAsia="ja-JP"/>
        </w:rPr>
      </w:pPr>
    </w:p>
    <w:p w:rsidR="00BB7169" w:rsidRPr="004A0865" w:rsidRDefault="00966166" w:rsidP="00BB7169">
      <w:pPr>
        <w:rPr>
          <w:rFonts w:asciiTheme="minorBidi" w:eastAsia="HYGothic-Medium" w:hAnsiTheme="minorBidi" w:cstheme="minorBidi"/>
          <w:sz w:val="22"/>
          <w:lang w:eastAsia="ja-JP"/>
        </w:rPr>
      </w:pP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정직하게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사업을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수행하는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것의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일부는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부패한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사업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관행과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뇌물을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식별하고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피하는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것입니다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부패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및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뇌물수수는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항상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잘못된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것입니다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또한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귀하의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조직과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Owens &amp; Minor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다에게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해로운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영향을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미칠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있습니다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.</w:t>
      </w:r>
    </w:p>
    <w:p w:rsidR="00BB7169" w:rsidRPr="004A0865" w:rsidRDefault="00BB7169" w:rsidP="00BB7169">
      <w:pPr>
        <w:rPr>
          <w:rFonts w:asciiTheme="minorBidi" w:eastAsia="HYGothic-Medium" w:hAnsiTheme="minorBidi" w:cstheme="minorBidi"/>
          <w:sz w:val="22"/>
          <w:lang w:eastAsia="ja-JP"/>
        </w:rPr>
      </w:pPr>
    </w:p>
    <w:p w:rsidR="00BB7169" w:rsidRPr="004A0865" w:rsidRDefault="00966166" w:rsidP="00BB7169">
      <w:pPr>
        <w:rPr>
          <w:rFonts w:asciiTheme="minorBidi" w:eastAsia="HYGothic-Medium" w:hAnsiTheme="minorBidi" w:cstheme="minorBidi"/>
          <w:sz w:val="22"/>
        </w:rPr>
      </w:pP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부패방지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및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뇌물수수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금지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법률과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정책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및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프로그램은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부패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행위를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방지하고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귀하가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제공하는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제품과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서비스의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가치에만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기반하여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사업을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수행하도록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보장하는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것을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목표로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합니다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.</w:t>
      </w:r>
    </w:p>
    <w:p w:rsidR="00BB7169" w:rsidRPr="004A0865" w:rsidRDefault="00BB7169" w:rsidP="00BB7169">
      <w:pPr>
        <w:rPr>
          <w:rFonts w:asciiTheme="minorBidi" w:eastAsia="HYGothic-Medium" w:hAnsiTheme="minorBidi" w:cstheme="minorBidi"/>
          <w:lang w:eastAsia="ja-JP"/>
        </w:rPr>
      </w:pPr>
    </w:p>
    <w:p w:rsidR="00156D89" w:rsidRPr="004A0865" w:rsidRDefault="00966166" w:rsidP="004A0865">
      <w:pPr>
        <w:rPr>
          <w:rFonts w:asciiTheme="minorBidi" w:eastAsia="HYGothic-Extra" w:hAnsiTheme="minorBidi" w:cstheme="minorBidi"/>
          <w:color w:val="A42444"/>
          <w:sz w:val="22"/>
        </w:rPr>
      </w:pP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의료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전문가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및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정부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공무원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</w:p>
    <w:p w:rsidR="00BB7169" w:rsidRPr="004A0865" w:rsidRDefault="00966166" w:rsidP="00BB7169">
      <w:pPr>
        <w:rPr>
          <w:rFonts w:asciiTheme="minorBidi" w:eastAsia="HYGothic-Medium" w:hAnsiTheme="minorBidi" w:cstheme="minorBidi"/>
          <w:color w:val="231F20"/>
          <w:sz w:val="22"/>
        </w:rPr>
      </w:pP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전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세계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많은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국가들에서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의료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서비스는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정부가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운영하는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조직들에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의해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제공됩니다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이로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인해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물자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책임자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공급망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관리자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간호사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보조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의사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등을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포함한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의료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전문가들이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종종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정부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공무원으로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간주됩니다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.</w:t>
      </w:r>
    </w:p>
    <w:p w:rsidR="00BB7169" w:rsidRPr="004A0865" w:rsidRDefault="00BB7169" w:rsidP="00BB7169">
      <w:pPr>
        <w:rPr>
          <w:rFonts w:asciiTheme="minorBidi" w:eastAsia="HYGothic-Medium" w:hAnsiTheme="minorBidi" w:cstheme="minorBidi"/>
          <w:b/>
          <w:sz w:val="22"/>
        </w:rPr>
      </w:pPr>
    </w:p>
    <w:p w:rsidR="00BB7169" w:rsidRPr="004A0865" w:rsidRDefault="00966166" w:rsidP="00BB7169">
      <w:pPr>
        <w:rPr>
          <w:rFonts w:asciiTheme="minorBidi" w:eastAsia="HYGothic-Medium" w:hAnsiTheme="minorBidi" w:cstheme="minorBidi"/>
          <w:sz w:val="22"/>
        </w:rPr>
      </w:pP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의료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전문가에는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의사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간호사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약사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및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병원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관리자가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포함됩니다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일부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의료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전문가는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정부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공무원으로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간주될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있습니다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정부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공무원에는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정부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소유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의료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기관의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직원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규제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및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세무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당국의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직원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세관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공무원이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포함됩니다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.</w:t>
      </w:r>
    </w:p>
    <w:p w:rsidR="00BB7169" w:rsidRPr="004A0865" w:rsidRDefault="00BB7169" w:rsidP="00BB7169">
      <w:pPr>
        <w:rPr>
          <w:rFonts w:asciiTheme="minorBidi" w:eastAsia="HYGothic-Medium" w:hAnsiTheme="minorBidi" w:cstheme="minorBidi"/>
        </w:rPr>
      </w:pPr>
    </w:p>
    <w:p w:rsidR="00544CA9" w:rsidRPr="004A0865" w:rsidRDefault="00966166" w:rsidP="004A0865">
      <w:pPr>
        <w:rPr>
          <w:rFonts w:asciiTheme="minorBidi" w:eastAsia="HYGothic-Extra" w:hAnsiTheme="minorBidi" w:cstheme="minorBidi"/>
          <w:color w:val="A42444"/>
          <w:sz w:val="22"/>
        </w:rPr>
      </w:pP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정확하고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시기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적절한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지불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보고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</w:p>
    <w:p w:rsidR="00BB7169" w:rsidRPr="004A0865" w:rsidRDefault="00966166" w:rsidP="00BB7169">
      <w:pPr>
        <w:rPr>
          <w:rFonts w:asciiTheme="minorBidi" w:eastAsia="HYGothic-Medium" w:hAnsiTheme="minorBidi" w:cstheme="minorBidi"/>
          <w:sz w:val="22"/>
        </w:rPr>
      </w:pP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모든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지출과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지불을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문서화할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때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정확하고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시기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적절한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재무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기록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보고가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중요합니다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이는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또한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모든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업무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결정을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지원하기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위한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행동의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정확한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기록을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유지하는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데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도움이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됩니다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.</w:t>
      </w:r>
    </w:p>
    <w:p w:rsidR="00BB7169" w:rsidRPr="004A0865" w:rsidRDefault="00BB7169" w:rsidP="00BB7169">
      <w:pPr>
        <w:rPr>
          <w:rFonts w:asciiTheme="minorBidi" w:eastAsia="HYGothic-Medium" w:hAnsiTheme="minorBidi" w:cstheme="minorBidi"/>
          <w:lang w:eastAsia="ja-JP"/>
        </w:rPr>
      </w:pPr>
    </w:p>
    <w:p w:rsidR="00BB7169" w:rsidRPr="004A0865" w:rsidRDefault="00966166" w:rsidP="004A0865">
      <w:pPr>
        <w:rPr>
          <w:rFonts w:asciiTheme="minorBidi" w:eastAsia="HYGothic-Extra" w:hAnsiTheme="minorBidi" w:cstheme="minorBidi"/>
          <w:color w:val="231F20"/>
        </w:rPr>
      </w:pP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무엇을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하는가가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아니라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어떻게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하는가가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A42444"/>
          <w:sz w:val="22"/>
          <w:szCs w:val="22"/>
          <w:lang w:eastAsia="ko-KR"/>
        </w:rPr>
        <w:t>중요합니다</w:t>
      </w:r>
    </w:p>
    <w:p w:rsidR="00BB7169" w:rsidRPr="004A0865" w:rsidRDefault="00966166" w:rsidP="00BB7169">
      <w:pPr>
        <w:rPr>
          <w:rFonts w:asciiTheme="minorBidi" w:eastAsia="HYGothic-Medium" w:hAnsiTheme="minorBidi" w:cstheme="minorBidi"/>
          <w:color w:val="231F20"/>
          <w:sz w:val="22"/>
        </w:rPr>
      </w:pP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많은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사업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관행은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일반적으로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상품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및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서비스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구매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비용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상환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장비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사용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또는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할인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제공과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관련이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있습니다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.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이러한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사업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관행은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그러한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관행을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수행하는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데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사용되는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방법이나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그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의도가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사업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결정에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부적절한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영향을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미치기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위한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것일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때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부패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및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불법이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될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가능성이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있습니다</w:t>
      </w:r>
      <w:r w:rsidRPr="004A0865">
        <w:rPr>
          <w:rFonts w:asciiTheme="minorBidi" w:eastAsia="HYGothic-Medium" w:hAnsiTheme="minorBidi" w:cstheme="minorBidi"/>
          <w:color w:val="231F20"/>
          <w:sz w:val="22"/>
          <w:szCs w:val="22"/>
          <w:lang w:eastAsia="ko-KR"/>
        </w:rPr>
        <w:t>.</w:t>
      </w:r>
    </w:p>
    <w:p w:rsidR="00BB7169" w:rsidRPr="004A0865" w:rsidRDefault="00BB7169" w:rsidP="00BB7169">
      <w:pPr>
        <w:rPr>
          <w:rFonts w:asciiTheme="minorBidi" w:eastAsia="HYGothic-Medium" w:hAnsiTheme="minorBidi" w:cstheme="minorBidi"/>
          <w:lang w:eastAsia="ja-JP"/>
        </w:rPr>
      </w:pPr>
    </w:p>
    <w:p w:rsidR="002172C8" w:rsidRPr="004A0865" w:rsidRDefault="00966166" w:rsidP="004A0865">
      <w:pPr>
        <w:rPr>
          <w:rFonts w:asciiTheme="minorBidi" w:eastAsia="HYGothic-Extra" w:hAnsiTheme="minorBidi" w:cstheme="minorBidi"/>
          <w:color w:val="196593"/>
          <w:sz w:val="22"/>
        </w:rPr>
      </w:pP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>포괄적인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>규정준수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>프로그램</w:t>
      </w:r>
      <w:r w:rsidRPr="004A0865">
        <w:rPr>
          <w:rFonts w:asciiTheme="minorBidi" w:eastAsia="HYGothic-Extra" w:hAnsiTheme="minorBidi" w:cstheme="minorBidi"/>
          <w:color w:val="196593"/>
          <w:sz w:val="22"/>
          <w:szCs w:val="22"/>
          <w:lang w:eastAsia="ko-KR"/>
        </w:rPr>
        <w:t xml:space="preserve"> </w:t>
      </w:r>
    </w:p>
    <w:p w:rsidR="002172C8" w:rsidRPr="004A0865" w:rsidRDefault="002172C8" w:rsidP="002172C8">
      <w:pPr>
        <w:rPr>
          <w:rFonts w:asciiTheme="minorBidi" w:eastAsia="HYGothic-Medium" w:hAnsiTheme="minorBidi" w:cstheme="minorBidi"/>
          <w:lang w:eastAsia="ja-JP"/>
        </w:rPr>
      </w:pPr>
    </w:p>
    <w:p w:rsidR="00B262CB" w:rsidRPr="004A0865" w:rsidRDefault="00966166" w:rsidP="002172C8">
      <w:pPr>
        <w:rPr>
          <w:rFonts w:asciiTheme="minorBidi" w:eastAsia="HYGothic-Medium" w:hAnsiTheme="minorBidi" w:cstheme="minorBidi"/>
          <w:sz w:val="21"/>
          <w:szCs w:val="22"/>
        </w:rPr>
      </w:pP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윤리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및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규정준수의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실천과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적용은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광범위합니다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효과적인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규정준수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프로그램에는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정책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및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절차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개인정보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보호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교육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감사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및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모니터링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보고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문서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승인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감독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그리고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관리가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포함됩니다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높은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윤리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기준을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가지고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사업을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수행하는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것은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Owens &amp; Minor,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귀하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사업의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지속적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성공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그리고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궁극적으로는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우리가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지원하는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환자에게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중요합니다</w:t>
      </w:r>
      <w:r w:rsidRPr="004A0865">
        <w:rPr>
          <w:rFonts w:asciiTheme="minorBidi" w:eastAsia="HYGothic-Medium" w:hAnsiTheme="minorBidi" w:cstheme="minorBidi"/>
          <w:sz w:val="22"/>
          <w:szCs w:val="22"/>
          <w:lang w:eastAsia="ko-KR"/>
        </w:rPr>
        <w:t>.</w:t>
      </w:r>
    </w:p>
    <w:p w:rsidR="000404A5" w:rsidRPr="004A0865" w:rsidRDefault="000A5EEF" w:rsidP="00ED0F46">
      <w:pPr>
        <w:rPr>
          <w:rFonts w:asciiTheme="minorBidi" w:eastAsia="HYGothic-Medium" w:hAnsiTheme="minorBidi" w:cstheme="minorBidi"/>
          <w:color w:val="000000"/>
        </w:rPr>
      </w:pPr>
      <w:r w:rsidRPr="000A5EEF">
        <w:rPr>
          <w:rFonts w:asciiTheme="minorBidi" w:eastAsia="HYGothic-Medium" w:hAnsiTheme="minorBidi" w:cstheme="minorBidi"/>
          <w:noProof/>
          <w:color w:val="1F3763"/>
          <w:lang w:eastAsia="zh-CN"/>
        </w:rPr>
        <w:pict>
          <v:shape id="Text Box 24" o:spid="_x0000_s1027" type="#_x0000_t202" style="position:absolute;margin-left:-42.15pt;margin-top:179.2pt;width:537.3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" filled="f" stroked="f" strokeweight=".5pt">
            <v:textbox>
              <w:txbxContent>
                <w:p w:rsidR="002E7088" w:rsidRPr="00985FF7" w:rsidRDefault="00966166" w:rsidP="002E708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Theme="minorBidi" w:eastAsia="HYGothic-Extra" w:hAnsiTheme="minorBidi" w:cstheme="minorBidi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985FF7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>질문하기</w:t>
                  </w:r>
                  <w:r w:rsidRPr="00985FF7">
                    <w:rPr>
                      <w:rFonts w:ascii="HYGothic-Extra" w:eastAsia="HYGothic-Extra" w:hAnsiTheme="minorBidi" w:cstheme="minorBidi" w:hint="eastAsia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>:</w:t>
                  </w:r>
                  <w:r w:rsidRPr="00985FF7">
                    <w:rPr>
                      <w:rFonts w:asciiTheme="minorBidi" w:eastAsia="HYGothic-Extra" w:hAnsiTheme="minorBidi" w:cstheme="minorBidi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 xml:space="preserve">  </w:t>
                  </w:r>
                  <w:hyperlink r:id="rId15" w:history="1">
                    <w:r w:rsidRPr="00985FF7">
                      <w:rPr>
                        <w:rFonts w:asciiTheme="minorBidi" w:eastAsia="HYGothic-Extra" w:hAnsiTheme="minorBidi" w:cstheme="minorBidi"/>
                        <w:color w:val="FFFFFF"/>
                        <w:sz w:val="18"/>
                        <w:szCs w:val="18"/>
                        <w:lang w:eastAsia="ko-KR"/>
                      </w:rPr>
                      <w:t>GM-CODEOFHONOR@owens-minor.com</w:t>
                    </w:r>
                  </w:hyperlink>
                  <w:r w:rsidRPr="00985FF7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 xml:space="preserve">           </w:t>
                  </w:r>
                  <w:r w:rsidRPr="00985FF7">
                    <w:rPr>
                      <w:rFonts w:ascii="HYGothic-Extra" w:eastAsia="HYGothic-Extra" w:hAnsiTheme="minorBidi" w:cstheme="minorBidi" w:hint="eastAsia"/>
                      <w:color w:val="FFFFFF"/>
                      <w:sz w:val="18"/>
                      <w:szCs w:val="18"/>
                      <w:lang w:eastAsia="ko-KR"/>
                    </w:rPr>
                    <w:t>우려사항 보고:</w:t>
                  </w:r>
                  <w:r w:rsidRPr="00985FF7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 xml:space="preserve"> </w:t>
                  </w:r>
                  <w:hyperlink r:id="rId16" w:history="1">
                    <w:r w:rsidRPr="00985FF7">
                      <w:rPr>
                        <w:rFonts w:asciiTheme="minorBidi" w:eastAsia="HYGothic-Extra" w:hAnsiTheme="minorBidi" w:cstheme="minorBidi"/>
                        <w:color w:val="FFFFFF"/>
                        <w:sz w:val="18"/>
                        <w:szCs w:val="18"/>
                        <w:lang w:eastAsia="ko-KR"/>
                      </w:rPr>
                      <w:t>www.omicodeofhonor.com</w:t>
                    </w:r>
                  </w:hyperlink>
                </w:p>
                <w:p w:rsidR="002E7088" w:rsidRPr="00985FF7" w:rsidRDefault="002E7088" w:rsidP="002E7088">
                  <w:pPr>
                    <w:rPr>
                      <w:rFonts w:asciiTheme="minorBidi" w:eastAsia="HYGothic-Extra" w:hAnsiTheme="minorBidi" w:cstheme="minorBidi"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Pr="000A5EEF">
        <w:rPr>
          <w:rFonts w:asciiTheme="minorBidi" w:eastAsia="HYGothic-Medium" w:hAnsiTheme="minorBidi" w:cstheme="minorBidi"/>
          <w:noProof/>
          <w:color w:val="1F3763"/>
          <w:lang w:eastAsia="zh-CN"/>
        </w:rPr>
        <w:pict>
          <v:shape id="Text Box 11" o:spid="_x0000_s1028" type="#_x0000_t202" style="position:absolute;margin-left:-35.95pt;margin-top:392.3pt;width:537.3pt;height:20.9pt;z-index:251661312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filled="f" fillcolor="this" stroked="f" strokeweight=".5pt">
            <v:textbox>
              <w:txbxContent>
                <w:p w:rsidR="00323633" w:rsidRPr="00730626" w:rsidRDefault="009B5CE2" w:rsidP="003236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Batang" w:eastAsia="Batang" w:hAnsi="Batang" w:cs="Batang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>질문하기</w:t>
                  </w:r>
                  <w:r>
                    <w:rPr>
                      <w:rFonts w:ascii="Batang" w:eastAsia="Batang" w:hAnsi="Batang" w:cs="Batang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 xml:space="preserve">:  </w:t>
                  </w:r>
                  <w:hyperlink r:id="rId17" w:history="1">
                    <w:r>
                      <w:rPr>
                        <w:rFonts w:ascii="Batang" w:eastAsia="Batang" w:hAnsi="Batang" w:cs="Batang"/>
                        <w:color w:val="FFFFFF"/>
                        <w:sz w:val="18"/>
                        <w:szCs w:val="18"/>
                        <w:lang w:eastAsia="ko-KR"/>
                      </w:rPr>
                      <w:t>GM-CODEOFHONOR@owens-minor.com</w:t>
                    </w:r>
                  </w:hyperlink>
                  <w:r>
                    <w:rPr>
                      <w:rFonts w:ascii="Batang" w:eastAsia="Batang" w:hAnsi="Batang" w:cs="Batang"/>
                      <w:color w:val="FFFFFF"/>
                      <w:sz w:val="18"/>
                      <w:szCs w:val="18"/>
                      <w:lang w:eastAsia="ko-KR"/>
                    </w:rPr>
                    <w:t xml:space="preserve">           </w:t>
                  </w:r>
                  <w:r>
                    <w:rPr>
                      <w:rFonts w:ascii="Batang" w:eastAsia="Batang" w:hAnsi="Batang" w:cs="Batang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>우려사항</w:t>
                  </w:r>
                  <w:r>
                    <w:rPr>
                      <w:rFonts w:ascii="Batang" w:eastAsia="Batang" w:hAnsi="Batang" w:cs="Batang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ascii="Batang" w:eastAsia="Batang" w:hAnsi="Batang" w:cs="Batang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>보고</w:t>
                  </w:r>
                  <w:r>
                    <w:rPr>
                      <w:rFonts w:ascii="Batang" w:eastAsia="Batang" w:hAnsi="Batang" w:cs="Batang"/>
                      <w:color w:val="FFFFFF"/>
                      <w:sz w:val="18"/>
                      <w:szCs w:val="18"/>
                      <w:lang w:eastAsia="ko-KR"/>
                    </w:rPr>
                    <w:t xml:space="preserve">: </w:t>
                  </w:r>
                  <w:hyperlink r:id="rId18" w:history="1">
                    <w:r>
                      <w:rPr>
                        <w:rFonts w:ascii="Batang" w:eastAsia="Batang" w:hAnsi="Batang" w:cs="Batang"/>
                        <w:color w:val="FFFFFF"/>
                        <w:sz w:val="18"/>
                        <w:szCs w:val="18"/>
                        <w:lang w:eastAsia="ko-KR"/>
                      </w:rPr>
                      <w:t>www.omicodeofhonor.com</w:t>
                    </w:r>
                  </w:hyperlink>
                </w:p>
                <w:p w:rsidR="00323633" w:rsidRPr="00730626" w:rsidRDefault="00323633" w:rsidP="00323633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</w:p>
    <w:sectPr w:rsidR="000404A5" w:rsidRPr="004A0865" w:rsidSect="00B36E78">
      <w:headerReference w:type="default" r:id="rId19"/>
      <w:footerReference w:type="default" r:id="rId20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166" w:rsidRDefault="00966166">
      <w:r>
        <w:separator/>
      </w:r>
    </w:p>
  </w:endnote>
  <w:endnote w:type="continuationSeparator" w:id="0">
    <w:p w:rsidR="00966166" w:rsidRDefault="00966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Gothic-Extra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Gothic-Medium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">
    <w:altName w:val="Lucida Sans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Pr="00B36E78" w:rsidRDefault="00966166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  <w:r>
      <w:rPr>
        <w:rFonts w:ascii="Batang" w:eastAsia="Batang" w:hAnsi="Batang" w:cs="Batang"/>
        <w:b/>
        <w:bCs/>
        <w:color w:val="A42444"/>
        <w:sz w:val="18"/>
        <w:szCs w:val="18"/>
        <w:lang w:eastAsia="ko-KR"/>
      </w:rPr>
      <w:t>질문하기</w:t>
    </w:r>
    <w:r>
      <w:rPr>
        <w:rFonts w:ascii="Batang" w:eastAsia="Batang" w:hAnsi="Batang" w:cs="Batang"/>
        <w:b/>
        <w:bCs/>
        <w:color w:val="000000"/>
        <w:sz w:val="18"/>
        <w:szCs w:val="18"/>
        <w:lang w:eastAsia="ko-KR"/>
      </w:rPr>
      <w:t xml:space="preserve">: </w:t>
    </w:r>
    <w:hyperlink r:id="rId1" w:history="1">
      <w:r>
        <w:rPr>
          <w:rFonts w:ascii="Batang" w:eastAsia="Batang" w:hAnsi="Batang" w:cs="Batang"/>
          <w:color w:val="0563C1"/>
          <w:sz w:val="18"/>
          <w:szCs w:val="18"/>
          <w:u w:val="single"/>
          <w:lang w:eastAsia="ko-KR"/>
        </w:rPr>
        <w:t>GM-CODEOFHONOR@owens-minor.com</w:t>
      </w:r>
    </w:hyperlink>
    <w:r>
      <w:rPr>
        <w:rFonts w:ascii="Batang" w:eastAsia="Batang" w:hAnsi="Batang" w:cs="Batang"/>
        <w:color w:val="000000"/>
        <w:sz w:val="18"/>
        <w:szCs w:val="18"/>
        <w:lang w:eastAsia="ko-KR"/>
      </w:rPr>
      <w:t xml:space="preserve">           </w:t>
    </w:r>
    <w:r>
      <w:rPr>
        <w:rFonts w:ascii="Batang" w:eastAsia="Batang" w:hAnsi="Batang" w:cs="Batang"/>
        <w:b/>
        <w:bCs/>
        <w:color w:val="A42444"/>
        <w:sz w:val="18"/>
        <w:szCs w:val="18"/>
        <w:lang w:eastAsia="ko-KR"/>
      </w:rPr>
      <w:t>우려사항 보고</w:t>
    </w:r>
    <w:r>
      <w:rPr>
        <w:rFonts w:ascii="Batang" w:eastAsia="Batang" w:hAnsi="Batang" w:cs="Batang"/>
        <w:color w:val="000000"/>
        <w:sz w:val="18"/>
        <w:szCs w:val="18"/>
        <w:lang w:eastAsia="ko-KR"/>
      </w:rPr>
      <w:t xml:space="preserve">: </w:t>
    </w:r>
    <w:hyperlink r:id="rId2" w:history="1">
      <w:r>
        <w:rPr>
          <w:rFonts w:ascii="Batang" w:eastAsia="Batang" w:hAnsi="Batang" w:cs="Batang"/>
          <w:color w:val="0563C1"/>
          <w:sz w:val="18"/>
          <w:szCs w:val="18"/>
          <w:u w:val="single"/>
          <w:lang w:eastAsia="ko-KR"/>
        </w:rPr>
        <w:t>www.omicodeofhonor.com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166" w:rsidRDefault="00966166">
      <w:r>
        <w:separator/>
      </w:r>
    </w:p>
  </w:footnote>
  <w:footnote w:type="continuationSeparator" w:id="0">
    <w:p w:rsidR="00966166" w:rsidRDefault="00966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3975D0"/>
    <w:multiLevelType w:val="hybridMultilevel"/>
    <w:tmpl w:val="61B8333A"/>
    <w:lvl w:ilvl="0" w:tplc="CA2452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2CADD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9CC5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7639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85D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8C46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08B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8DA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940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18EA"/>
    <w:multiLevelType w:val="hybridMultilevel"/>
    <w:tmpl w:val="231A20D4"/>
    <w:lvl w:ilvl="0" w:tplc="CE623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7803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066C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6AA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CE88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00F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4B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C0E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36B8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43D3C"/>
    <w:multiLevelType w:val="multilevel"/>
    <w:tmpl w:val="C588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6E5BDD"/>
    <w:multiLevelType w:val="hybridMultilevel"/>
    <w:tmpl w:val="26F03A90"/>
    <w:lvl w:ilvl="0" w:tplc="84926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8201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8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A6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C79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D643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E20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A6F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501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BF24E3"/>
    <w:multiLevelType w:val="hybridMultilevel"/>
    <w:tmpl w:val="C06A3E22"/>
    <w:lvl w:ilvl="0" w:tplc="31FA9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9AA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E6C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6E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22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847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A2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AD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8A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F623BB"/>
    <w:multiLevelType w:val="hybridMultilevel"/>
    <w:tmpl w:val="58CAA21A"/>
    <w:lvl w:ilvl="0" w:tplc="4B38079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76C72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98DC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2E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4041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F0B6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6FB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FAD3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20DE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B6ED6"/>
    <w:multiLevelType w:val="hybridMultilevel"/>
    <w:tmpl w:val="9E3C13FC"/>
    <w:lvl w:ilvl="0" w:tplc="E65AA786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38509EA6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E3D85A7A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89645248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11F0A8FA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2E90CF2A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2EA86250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F27048C6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420881B4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12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C51524"/>
    <w:multiLevelType w:val="hybridMultilevel"/>
    <w:tmpl w:val="86FAC098"/>
    <w:lvl w:ilvl="0" w:tplc="6C44E20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667E60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B231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32F9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E84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7220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8EA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2231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787F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881339"/>
    <w:multiLevelType w:val="hybridMultilevel"/>
    <w:tmpl w:val="79B8FA68"/>
    <w:lvl w:ilvl="0" w:tplc="80B2B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A2D8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924DDA4" w:tentative="1">
      <w:start w:val="1"/>
      <w:numFmt w:val="lowerRoman"/>
      <w:lvlText w:val="%3."/>
      <w:lvlJc w:val="right"/>
      <w:pPr>
        <w:ind w:left="2160" w:hanging="180"/>
      </w:pPr>
    </w:lvl>
    <w:lvl w:ilvl="3" w:tplc="62BC5BEC" w:tentative="1">
      <w:start w:val="1"/>
      <w:numFmt w:val="decimal"/>
      <w:lvlText w:val="%4."/>
      <w:lvlJc w:val="left"/>
      <w:pPr>
        <w:ind w:left="2880" w:hanging="360"/>
      </w:pPr>
    </w:lvl>
    <w:lvl w:ilvl="4" w:tplc="E16685DA" w:tentative="1">
      <w:start w:val="1"/>
      <w:numFmt w:val="lowerLetter"/>
      <w:lvlText w:val="%5."/>
      <w:lvlJc w:val="left"/>
      <w:pPr>
        <w:ind w:left="3600" w:hanging="360"/>
      </w:pPr>
    </w:lvl>
    <w:lvl w:ilvl="5" w:tplc="96C0DCC6" w:tentative="1">
      <w:start w:val="1"/>
      <w:numFmt w:val="lowerRoman"/>
      <w:lvlText w:val="%6."/>
      <w:lvlJc w:val="right"/>
      <w:pPr>
        <w:ind w:left="4320" w:hanging="180"/>
      </w:pPr>
    </w:lvl>
    <w:lvl w:ilvl="6" w:tplc="30FA2CFA" w:tentative="1">
      <w:start w:val="1"/>
      <w:numFmt w:val="decimal"/>
      <w:lvlText w:val="%7."/>
      <w:lvlJc w:val="left"/>
      <w:pPr>
        <w:ind w:left="5040" w:hanging="360"/>
      </w:pPr>
    </w:lvl>
    <w:lvl w:ilvl="7" w:tplc="F7426926" w:tentative="1">
      <w:start w:val="1"/>
      <w:numFmt w:val="lowerLetter"/>
      <w:lvlText w:val="%8."/>
      <w:lvlJc w:val="left"/>
      <w:pPr>
        <w:ind w:left="5760" w:hanging="360"/>
      </w:pPr>
    </w:lvl>
    <w:lvl w:ilvl="8" w:tplc="749C19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764B5E"/>
    <w:multiLevelType w:val="hybridMultilevel"/>
    <w:tmpl w:val="3AFC3DB6"/>
    <w:lvl w:ilvl="0" w:tplc="38F6ABDA">
      <w:start w:val="1"/>
      <w:numFmt w:val="decimal"/>
      <w:lvlText w:val="%1."/>
      <w:lvlJc w:val="left"/>
      <w:pPr>
        <w:ind w:left="720" w:hanging="360"/>
      </w:pPr>
    </w:lvl>
    <w:lvl w:ilvl="1" w:tplc="4E4AD738" w:tentative="1">
      <w:start w:val="1"/>
      <w:numFmt w:val="lowerLetter"/>
      <w:lvlText w:val="%2."/>
      <w:lvlJc w:val="left"/>
      <w:pPr>
        <w:ind w:left="1440" w:hanging="360"/>
      </w:pPr>
    </w:lvl>
    <w:lvl w:ilvl="2" w:tplc="119E5FE0" w:tentative="1">
      <w:start w:val="1"/>
      <w:numFmt w:val="lowerRoman"/>
      <w:lvlText w:val="%3."/>
      <w:lvlJc w:val="right"/>
      <w:pPr>
        <w:ind w:left="2160" w:hanging="180"/>
      </w:pPr>
    </w:lvl>
    <w:lvl w:ilvl="3" w:tplc="7D1C39B6" w:tentative="1">
      <w:start w:val="1"/>
      <w:numFmt w:val="decimal"/>
      <w:lvlText w:val="%4."/>
      <w:lvlJc w:val="left"/>
      <w:pPr>
        <w:ind w:left="2880" w:hanging="360"/>
      </w:pPr>
    </w:lvl>
    <w:lvl w:ilvl="4" w:tplc="67E66778" w:tentative="1">
      <w:start w:val="1"/>
      <w:numFmt w:val="lowerLetter"/>
      <w:lvlText w:val="%5."/>
      <w:lvlJc w:val="left"/>
      <w:pPr>
        <w:ind w:left="3600" w:hanging="360"/>
      </w:pPr>
    </w:lvl>
    <w:lvl w:ilvl="5" w:tplc="E7624AD4" w:tentative="1">
      <w:start w:val="1"/>
      <w:numFmt w:val="lowerRoman"/>
      <w:lvlText w:val="%6."/>
      <w:lvlJc w:val="right"/>
      <w:pPr>
        <w:ind w:left="4320" w:hanging="180"/>
      </w:pPr>
    </w:lvl>
    <w:lvl w:ilvl="6" w:tplc="01962360" w:tentative="1">
      <w:start w:val="1"/>
      <w:numFmt w:val="decimal"/>
      <w:lvlText w:val="%7."/>
      <w:lvlJc w:val="left"/>
      <w:pPr>
        <w:ind w:left="5040" w:hanging="360"/>
      </w:pPr>
    </w:lvl>
    <w:lvl w:ilvl="7" w:tplc="9710DBB2" w:tentative="1">
      <w:start w:val="1"/>
      <w:numFmt w:val="lowerLetter"/>
      <w:lvlText w:val="%8."/>
      <w:lvlJc w:val="left"/>
      <w:pPr>
        <w:ind w:left="5760" w:hanging="360"/>
      </w:pPr>
    </w:lvl>
    <w:lvl w:ilvl="8" w:tplc="C30636F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4"/>
  </w:num>
  <w:num w:numId="4">
    <w:abstractNumId w:val="0"/>
  </w:num>
  <w:num w:numId="5">
    <w:abstractNumId w:val="17"/>
  </w:num>
  <w:num w:numId="6">
    <w:abstractNumId w:val="6"/>
  </w:num>
  <w:num w:numId="7">
    <w:abstractNumId w:val="12"/>
  </w:num>
  <w:num w:numId="8">
    <w:abstractNumId w:val="8"/>
  </w:num>
  <w:num w:numId="9">
    <w:abstractNumId w:val="1"/>
  </w:num>
  <w:num w:numId="10">
    <w:abstractNumId w:val="13"/>
  </w:num>
  <w:num w:numId="11">
    <w:abstractNumId w:val="7"/>
  </w:num>
  <w:num w:numId="12">
    <w:abstractNumId w:val="16"/>
  </w:num>
  <w:num w:numId="13">
    <w:abstractNumId w:val="10"/>
  </w:num>
  <w:num w:numId="14">
    <w:abstractNumId w:val="15"/>
  </w:num>
  <w:num w:numId="15">
    <w:abstractNumId w:val="3"/>
  </w:num>
  <w:num w:numId="16">
    <w:abstractNumId w:val="4"/>
  </w:num>
  <w:num w:numId="17">
    <w:abstractNumId w:val="2"/>
  </w:num>
  <w:num w:numId="18">
    <w:abstractNumId w:val="9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0404A5"/>
    <w:rsid w:val="000227E5"/>
    <w:rsid w:val="00023A7F"/>
    <w:rsid w:val="000404A5"/>
    <w:rsid w:val="00045016"/>
    <w:rsid w:val="0005064F"/>
    <w:rsid w:val="000A5EEF"/>
    <w:rsid w:val="000B20CE"/>
    <w:rsid w:val="000C5AFE"/>
    <w:rsid w:val="00103D5B"/>
    <w:rsid w:val="00144FBF"/>
    <w:rsid w:val="001548B6"/>
    <w:rsid w:val="00156D89"/>
    <w:rsid w:val="001743F7"/>
    <w:rsid w:val="00192832"/>
    <w:rsid w:val="001A0830"/>
    <w:rsid w:val="001C2AC6"/>
    <w:rsid w:val="001D3371"/>
    <w:rsid w:val="001D5A43"/>
    <w:rsid w:val="001E2135"/>
    <w:rsid w:val="002172C8"/>
    <w:rsid w:val="00246DBF"/>
    <w:rsid w:val="002533C6"/>
    <w:rsid w:val="002702AF"/>
    <w:rsid w:val="002A60A3"/>
    <w:rsid w:val="002B723B"/>
    <w:rsid w:val="002E7088"/>
    <w:rsid w:val="00303895"/>
    <w:rsid w:val="003044CA"/>
    <w:rsid w:val="00323633"/>
    <w:rsid w:val="003467FB"/>
    <w:rsid w:val="003A5FF9"/>
    <w:rsid w:val="003B65ED"/>
    <w:rsid w:val="003C0CBE"/>
    <w:rsid w:val="003D1149"/>
    <w:rsid w:val="003E406C"/>
    <w:rsid w:val="003F5200"/>
    <w:rsid w:val="00436200"/>
    <w:rsid w:val="00447C86"/>
    <w:rsid w:val="004773B6"/>
    <w:rsid w:val="004A00DF"/>
    <w:rsid w:val="004A0865"/>
    <w:rsid w:val="004C40DE"/>
    <w:rsid w:val="004F6390"/>
    <w:rsid w:val="00523400"/>
    <w:rsid w:val="00525C5C"/>
    <w:rsid w:val="00544738"/>
    <w:rsid w:val="00544CA9"/>
    <w:rsid w:val="00595160"/>
    <w:rsid w:val="005A20C8"/>
    <w:rsid w:val="00614FA7"/>
    <w:rsid w:val="00635584"/>
    <w:rsid w:val="006451D6"/>
    <w:rsid w:val="00655151"/>
    <w:rsid w:val="006A5CE8"/>
    <w:rsid w:val="006C29C3"/>
    <w:rsid w:val="006E3D2A"/>
    <w:rsid w:val="00730626"/>
    <w:rsid w:val="0073368E"/>
    <w:rsid w:val="00783F10"/>
    <w:rsid w:val="00787D91"/>
    <w:rsid w:val="007F3CCE"/>
    <w:rsid w:val="00831FA2"/>
    <w:rsid w:val="0085692D"/>
    <w:rsid w:val="00877B3C"/>
    <w:rsid w:val="008963CA"/>
    <w:rsid w:val="008A0774"/>
    <w:rsid w:val="008D1C67"/>
    <w:rsid w:val="008F3890"/>
    <w:rsid w:val="008F7D5C"/>
    <w:rsid w:val="00966166"/>
    <w:rsid w:val="00985FF7"/>
    <w:rsid w:val="009A526E"/>
    <w:rsid w:val="009B4625"/>
    <w:rsid w:val="009B5CE2"/>
    <w:rsid w:val="009D39AF"/>
    <w:rsid w:val="009D7747"/>
    <w:rsid w:val="009F7BC7"/>
    <w:rsid w:val="00A4262C"/>
    <w:rsid w:val="00A55BAB"/>
    <w:rsid w:val="00A65E58"/>
    <w:rsid w:val="00AE66B7"/>
    <w:rsid w:val="00AF2B85"/>
    <w:rsid w:val="00AF4ED8"/>
    <w:rsid w:val="00B262CB"/>
    <w:rsid w:val="00B36E78"/>
    <w:rsid w:val="00BB7169"/>
    <w:rsid w:val="00BC019C"/>
    <w:rsid w:val="00BF1104"/>
    <w:rsid w:val="00C41E75"/>
    <w:rsid w:val="00C57C91"/>
    <w:rsid w:val="00C63F63"/>
    <w:rsid w:val="00CD1FAA"/>
    <w:rsid w:val="00D71798"/>
    <w:rsid w:val="00DB0668"/>
    <w:rsid w:val="00DB3FD5"/>
    <w:rsid w:val="00DD5F3B"/>
    <w:rsid w:val="00E004F1"/>
    <w:rsid w:val="00E14653"/>
    <w:rsid w:val="00E478FD"/>
    <w:rsid w:val="00E77088"/>
    <w:rsid w:val="00ED0F46"/>
    <w:rsid w:val="00F01474"/>
    <w:rsid w:val="00F81F7F"/>
    <w:rsid w:val="00FE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0A5E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A5E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A5E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A5EE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A5EE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A5E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0A5E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rsid w:val="00BB716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hyperlink" Target="http://www.omicodeofhonor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GM-CODEOFHONOR@owens-minor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omicodeofhonor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GM-CODEOFHONOR@owens-minor.com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omicodeofhonor.com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96975C1A-7EDF-41AA-B9D5-67D99EFE5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29333C-FCB9-4842-8AFC-ADACB30090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8F0BEB-F800-4218-84B2-CE526FA4B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2</cp:revision>
  <dcterms:created xsi:type="dcterms:W3CDTF">2020-12-16T13:39:00Z</dcterms:created>
  <dcterms:modified xsi:type="dcterms:W3CDTF">2020-12-16T13:39:00Z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