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395F" w:rsidRPr="009138C4" w:rsidRDefault="005467C0">
      <w:pPr>
        <w:rPr>
          <w:rFonts w:ascii="Arial" w:eastAsia="Arial" w:hAnsi="Arial" w:cs="Arial"/>
          <w:b/>
          <w:color w:val="229B87"/>
        </w:rPr>
      </w:pPr>
      <w:r>
        <w:rPr>
          <w:rFonts w:ascii="Arial" w:eastAsia="Arial" w:hAnsi="Arial" w:cs="Arial"/>
          <w:b/>
          <w:bCs/>
          <w:color w:val="7F7F7F"/>
          <w:lang w:val="nl-NL"/>
        </w:rPr>
        <w:t>Voorkomen van wereldwijde corruptie</w:t>
      </w:r>
    </w:p>
    <w:p w:rsidR="009B4C03" w:rsidRPr="009B4C03" w:rsidRDefault="005467C0" w:rsidP="009B4C03">
      <w:pPr>
        <w:pStyle w:val="Title"/>
        <w:rPr>
          <w:rFonts w:ascii="Arial" w:eastAsia="Arial" w:hAnsi="Arial" w:cs="Arial"/>
          <w:b/>
          <w:bCs/>
          <w:color w:val="A42444" w:themeColor="accent1"/>
          <w:sz w:val="52"/>
          <w:szCs w:val="52"/>
        </w:rPr>
      </w:pPr>
      <w:sdt>
        <w:sdtPr>
          <w:tag w:val="goog_rdk_1"/>
          <w:id w:val="-491411608"/>
        </w:sdtPr>
        <w:sdtEndPr/>
        <w:sdtContent/>
      </w:sdt>
      <w:r w:rsidR="00B41A24">
        <w:rPr>
          <w:rFonts w:ascii="Arial" w:eastAsia="Arial" w:hAnsi="Arial" w:cs="Arial"/>
          <w:b/>
          <w:bCs/>
          <w:color w:val="A42444"/>
          <w:sz w:val="52"/>
          <w:szCs w:val="52"/>
          <w:lang w:val="nl-NL"/>
        </w:rPr>
        <w:t xml:space="preserve">Wat u moet weten over </w:t>
      </w:r>
      <w:r>
        <w:rPr>
          <w:rFonts w:ascii="Arial" w:eastAsia="Arial" w:hAnsi="Arial" w:cs="Arial"/>
          <w:b/>
          <w:bCs/>
          <w:color w:val="A42444"/>
          <w:sz w:val="52"/>
          <w:szCs w:val="52"/>
          <w:lang w:val="nl-NL"/>
        </w:rPr>
        <w:t>de Amerikaanse OFAC</w:t>
      </w:r>
    </w:p>
    <w:p w:rsidR="0071395F" w:rsidRDefault="005467C0">
      <w:pPr>
        <w:rPr>
          <w:rFonts w:ascii="Arial" w:eastAsia="Arial" w:hAnsi="Arial" w:cs="Arial"/>
          <w:b/>
          <w:bCs/>
          <w:color w:val="196593"/>
          <w:sz w:val="21"/>
          <w:szCs w:val="21"/>
        </w:rPr>
      </w:pPr>
      <w:r>
        <w:rPr>
          <w:rFonts w:ascii="Arial" w:eastAsia="Arial" w:hAnsi="Arial" w:cs="Arial"/>
          <w:b/>
          <w:bCs/>
          <w:color w:val="196593"/>
          <w:sz w:val="21"/>
          <w:szCs w:val="21"/>
          <w:lang w:val="nl-NL"/>
        </w:rPr>
        <w:t xml:space="preserve">Amerikaanse Office of Foreign Assets Control </w:t>
      </w:r>
    </w:p>
    <w:p w:rsidR="009B4C03" w:rsidRPr="009138C4" w:rsidRDefault="009B4C03">
      <w:pPr>
        <w:rPr>
          <w:rFonts w:ascii="Arial" w:eastAsia="Arial" w:hAnsi="Arial" w:cs="Arial"/>
          <w:b/>
          <w:bCs/>
          <w:color w:val="196593"/>
          <w:sz w:val="21"/>
          <w:szCs w:val="21"/>
        </w:rPr>
      </w:pPr>
    </w:p>
    <w:p w:rsidR="0071395F" w:rsidRDefault="0071395F"/>
    <w:p w:rsidR="0071395F" w:rsidRPr="002645B9" w:rsidRDefault="005467C0">
      <w:pPr>
        <w:rPr>
          <w:rFonts w:ascii="Arial" w:eastAsia="Arial" w:hAnsi="Arial" w:cs="Arial"/>
          <w:color w:val="262626" w:themeColor="text1" w:themeTint="D9"/>
        </w:rPr>
      </w:pPr>
      <w:r>
        <w:rPr>
          <w:rFonts w:ascii="Arial" w:eastAsia="Arial" w:hAnsi="Arial" w:cs="Arial"/>
          <w:color w:val="262626"/>
          <w:lang w:val="nl-NL"/>
        </w:rPr>
        <w:t xml:space="preserve">De </w:t>
      </w:r>
      <w:r>
        <w:rPr>
          <w:rFonts w:ascii="Arial" w:eastAsia="Arial" w:hAnsi="Arial" w:cs="Arial"/>
          <w:color w:val="262626"/>
          <w:lang w:val="nl-NL"/>
        </w:rPr>
        <w:t>Amerikaanse Office of Foreign Assets Control beheert en handhaaft economische sanctieprogramma's, voornamelijk tegen landen en groepen personen. De sancties kunnen alomvattend of selectief zijn, met behulp van het blokkeren van activa en handelsbeperkingen</w:t>
      </w:r>
      <w:r>
        <w:rPr>
          <w:rFonts w:ascii="Arial" w:eastAsia="Arial" w:hAnsi="Arial" w:cs="Arial"/>
          <w:color w:val="262626"/>
          <w:lang w:val="nl-NL"/>
        </w:rPr>
        <w:t xml:space="preserve"> om buitenlandse beleids- en nationale veiligheidsdoelen voor </w:t>
      </w:r>
      <w:r w:rsidR="00B41A24">
        <w:rPr>
          <w:rFonts w:ascii="Arial" w:eastAsia="Arial" w:hAnsi="Arial" w:cs="Arial"/>
          <w:color w:val="262626"/>
          <w:lang w:val="nl-NL"/>
        </w:rPr>
        <w:br/>
      </w:r>
      <w:r>
        <w:rPr>
          <w:rFonts w:ascii="Arial" w:eastAsia="Arial" w:hAnsi="Arial" w:cs="Arial"/>
          <w:color w:val="262626"/>
          <w:lang w:val="nl-NL"/>
        </w:rPr>
        <w:t>de Verenigde Staten te bereiken. </w:t>
      </w:r>
    </w:p>
    <w:p w:rsidR="0071395F" w:rsidRPr="002645B9" w:rsidRDefault="0071395F">
      <w:pPr>
        <w:rPr>
          <w:rFonts w:ascii="Arial" w:eastAsia="Arial" w:hAnsi="Arial" w:cs="Arial"/>
          <w:color w:val="2A2A2A"/>
        </w:rPr>
      </w:pPr>
    </w:p>
    <w:p w:rsidR="009138C4" w:rsidRPr="002645B9" w:rsidRDefault="005467C0" w:rsidP="009138C4">
      <w:pPr>
        <w:pStyle w:val="Heading2"/>
        <w:spacing w:line="276" w:lineRule="auto"/>
        <w:rPr>
          <w:rFonts w:ascii="Arial" w:hAnsi="Arial" w:cs="Arial"/>
          <w:b/>
          <w:bCs/>
          <w:color w:val="A42444" w:themeColor="accent1"/>
          <w:sz w:val="24"/>
          <w:szCs w:val="24"/>
        </w:rPr>
      </w:pPr>
      <w:r>
        <w:rPr>
          <w:rFonts w:ascii="Arial" w:eastAsia="Arial" w:hAnsi="Arial" w:cs="Arial"/>
          <w:b/>
          <w:bCs/>
          <w:color w:val="A42444"/>
          <w:sz w:val="24"/>
          <w:szCs w:val="24"/>
          <w:lang w:val="nl-NL"/>
        </w:rPr>
        <w:t xml:space="preserve">Wie moet er aan de regels voldoen </w:t>
      </w:r>
    </w:p>
    <w:p w:rsidR="0071395F" w:rsidRPr="002645B9" w:rsidRDefault="005467C0" w:rsidP="009138C4">
      <w:pPr>
        <w:ind w:left="288"/>
        <w:rPr>
          <w:rFonts w:ascii="Arial" w:eastAsia="Arial" w:hAnsi="Arial" w:cs="Arial"/>
          <w:color w:val="262626" w:themeColor="text1" w:themeTint="D9"/>
        </w:rPr>
      </w:pPr>
      <w:r>
        <w:rPr>
          <w:rFonts w:ascii="Arial" w:eastAsia="Arial" w:hAnsi="Arial" w:cs="Arial"/>
          <w:color w:val="262626"/>
          <w:lang w:val="nl-NL"/>
        </w:rPr>
        <w:t>Amerikaanse personen en Amerikaanse bedrijven, samen met hun opgerichte entiteiten en buitenlandse filialen moeten voldoen aan de OFAC-regelgeving. Dit betekent dat Owens &amp; Minor Distributors voldoen aan de U.S. OFAC-voorschri</w:t>
      </w:r>
      <w:r>
        <w:rPr>
          <w:rFonts w:ascii="Arial" w:eastAsia="Arial" w:hAnsi="Arial" w:cs="Arial"/>
          <w:color w:val="262626"/>
          <w:lang w:val="nl-NL"/>
        </w:rPr>
        <w:t xml:space="preserve">ften. </w:t>
      </w:r>
    </w:p>
    <w:p w:rsidR="0071395F" w:rsidRPr="002645B9" w:rsidRDefault="0071395F">
      <w:pPr>
        <w:rPr>
          <w:rFonts w:ascii="Arial" w:hAnsi="Arial" w:cs="Arial"/>
        </w:rPr>
      </w:pPr>
    </w:p>
    <w:p w:rsidR="0071395F" w:rsidRPr="002645B9" w:rsidRDefault="005467C0" w:rsidP="009138C4">
      <w:pPr>
        <w:pStyle w:val="Heading2"/>
        <w:spacing w:line="276" w:lineRule="auto"/>
        <w:rPr>
          <w:rFonts w:ascii="Arial" w:hAnsi="Arial" w:cs="Arial"/>
          <w:b/>
          <w:bCs/>
          <w:color w:val="A42444" w:themeColor="accent1"/>
          <w:sz w:val="24"/>
          <w:szCs w:val="24"/>
        </w:rPr>
      </w:pPr>
      <w:r>
        <w:rPr>
          <w:rFonts w:ascii="Arial" w:eastAsia="Arial" w:hAnsi="Arial" w:cs="Arial"/>
          <w:b/>
          <w:bCs/>
          <w:color w:val="A42444"/>
          <w:sz w:val="24"/>
          <w:szCs w:val="24"/>
          <w:lang w:val="nl-NL"/>
        </w:rPr>
        <w:t xml:space="preserve">Wat zijn sancties </w:t>
      </w:r>
    </w:p>
    <w:p w:rsidR="0071395F" w:rsidRPr="002645B9" w:rsidRDefault="005467C0" w:rsidP="009138C4">
      <w:pPr>
        <w:ind w:left="144"/>
        <w:rPr>
          <w:rFonts w:ascii="Arial" w:eastAsia="Arial" w:hAnsi="Arial" w:cs="Arial"/>
          <w:color w:val="262626" w:themeColor="text1" w:themeTint="D9"/>
        </w:rPr>
      </w:pPr>
      <w:r>
        <w:rPr>
          <w:rFonts w:ascii="Arial" w:eastAsia="Arial" w:hAnsi="Arial" w:cs="Arial"/>
          <w:color w:val="262626"/>
          <w:lang w:val="nl-NL"/>
        </w:rPr>
        <w:t>Sancties zijn economische en financiële beperkingen en kunnen reisverboden,</w:t>
      </w:r>
      <w:r>
        <w:rPr>
          <w:rFonts w:ascii="Arial" w:eastAsia="Arial" w:hAnsi="Arial" w:cs="Arial"/>
          <w:color w:val="262626"/>
          <w:lang w:val="nl-NL"/>
        </w:rPr>
        <w:t xml:space="preserve"> bevriezing van activa, embargo's, kapitaalbeperkingen en handelsbeperkingen omvatten. Ze zijn een vorm van nationale of wereldwijde interventie om terrorisme </w:t>
      </w:r>
      <w:r w:rsidR="00B41A24">
        <w:rPr>
          <w:rFonts w:ascii="Arial" w:eastAsia="Arial" w:hAnsi="Arial" w:cs="Arial"/>
          <w:color w:val="262626"/>
          <w:lang w:val="nl-NL"/>
        </w:rPr>
        <w:br/>
      </w:r>
      <w:r>
        <w:rPr>
          <w:rFonts w:ascii="Arial" w:eastAsia="Arial" w:hAnsi="Arial" w:cs="Arial"/>
          <w:color w:val="262626"/>
          <w:lang w:val="nl-NL"/>
        </w:rPr>
        <w:t>en drugshandel tegen te gaan of om mensenrechten, cyberbeveiliging en conflictoplossing te bevord</w:t>
      </w:r>
      <w:r>
        <w:rPr>
          <w:rFonts w:ascii="Arial" w:eastAsia="Arial" w:hAnsi="Arial" w:cs="Arial"/>
          <w:color w:val="262626"/>
          <w:lang w:val="nl-NL"/>
        </w:rPr>
        <w:t xml:space="preserve">eren. </w:t>
      </w:r>
    </w:p>
    <w:p w:rsidR="009138C4" w:rsidRPr="002645B9" w:rsidRDefault="009138C4">
      <w:pPr>
        <w:rPr>
          <w:rFonts w:ascii="Arial" w:eastAsia="Arial" w:hAnsi="Arial" w:cs="Arial"/>
          <w:color w:val="262626" w:themeColor="text1" w:themeTint="D9"/>
        </w:rPr>
      </w:pPr>
    </w:p>
    <w:p w:rsidR="0071395F" w:rsidRPr="002645B9" w:rsidRDefault="005467C0" w:rsidP="009138C4">
      <w:pPr>
        <w:pStyle w:val="Heading2"/>
        <w:ind w:firstLine="720"/>
        <w:jc w:val="both"/>
        <w:rPr>
          <w:rFonts w:ascii="Arial" w:hAnsi="Arial" w:cs="Arial"/>
          <w:b/>
          <w:bCs/>
          <w:color w:val="A42444" w:themeColor="accent1"/>
          <w:sz w:val="24"/>
          <w:szCs w:val="24"/>
        </w:rPr>
      </w:pPr>
      <w:r>
        <w:rPr>
          <w:rFonts w:ascii="Arial" w:eastAsia="Arial" w:hAnsi="Arial" w:cs="Arial"/>
          <w:b/>
          <w:bCs/>
          <w:color w:val="A42444"/>
          <w:sz w:val="24"/>
          <w:szCs w:val="24"/>
          <w:lang w:val="nl-NL"/>
        </w:rPr>
        <w:t xml:space="preserve">Schendingen van sancties </w:t>
      </w:r>
    </w:p>
    <w:p w:rsidR="0071395F" w:rsidRPr="002645B9" w:rsidRDefault="005467C0">
      <w:pPr>
        <w:ind w:left="720"/>
        <w:rPr>
          <w:rFonts w:ascii="Arial" w:eastAsia="Arial" w:hAnsi="Arial" w:cs="Arial"/>
          <w:color w:val="262626" w:themeColor="text1" w:themeTint="D9"/>
        </w:rPr>
      </w:pPr>
      <w:r>
        <w:rPr>
          <w:rFonts w:ascii="Arial" w:eastAsia="Arial" w:hAnsi="Arial" w:cs="Arial"/>
          <w:color w:val="262626"/>
          <w:lang w:val="nl-NL"/>
        </w:rPr>
        <w:t xml:space="preserve">Zakendoen met verboden groepen of personen vormt een OFAC-schending </w:t>
      </w:r>
      <w:r w:rsidR="00B41A24">
        <w:rPr>
          <w:rFonts w:ascii="Arial" w:eastAsia="Arial" w:hAnsi="Arial" w:cs="Arial"/>
          <w:color w:val="262626"/>
          <w:lang w:val="nl-NL"/>
        </w:rPr>
        <w:br/>
      </w:r>
      <w:r>
        <w:rPr>
          <w:rFonts w:ascii="Arial" w:eastAsia="Arial" w:hAnsi="Arial" w:cs="Arial"/>
          <w:color w:val="262626"/>
          <w:lang w:val="nl-NL"/>
        </w:rPr>
        <w:t xml:space="preserve">en kan leiden tot zeer hoge geldboetes, vaak meer dan een paar miljoen USD, en mogelijk, permanent verlies van het bedrijf. </w:t>
      </w:r>
    </w:p>
    <w:p w:rsidR="0071395F" w:rsidRPr="002645B9" w:rsidRDefault="005467C0" w:rsidP="009138C4">
      <w:pPr>
        <w:pStyle w:val="Heading2"/>
        <w:spacing w:line="276" w:lineRule="auto"/>
        <w:rPr>
          <w:rFonts w:ascii="Arial" w:hAnsi="Arial" w:cs="Arial"/>
          <w:b/>
          <w:bCs/>
          <w:color w:val="A42444" w:themeColor="accent1"/>
          <w:sz w:val="24"/>
          <w:szCs w:val="24"/>
        </w:rPr>
      </w:pPr>
      <w:r>
        <w:rPr>
          <w:rFonts w:ascii="Arial" w:eastAsia="Arial" w:hAnsi="Arial" w:cs="Arial"/>
          <w:b/>
          <w:bCs/>
          <w:color w:val="A42444"/>
          <w:sz w:val="24"/>
          <w:szCs w:val="24"/>
          <w:lang w:val="nl-NL"/>
        </w:rPr>
        <w:br/>
        <w:t xml:space="preserve">Hoe dit op u </w:t>
      </w:r>
      <w:r>
        <w:rPr>
          <w:rFonts w:ascii="Arial" w:eastAsia="Arial" w:hAnsi="Arial" w:cs="Arial"/>
          <w:color w:val="A42444"/>
          <w:sz w:val="24"/>
          <w:szCs w:val="24"/>
          <w:lang w:val="nl-NL"/>
        </w:rPr>
        <w:t>van toepassing is</w:t>
      </w:r>
    </w:p>
    <w:p w:rsidR="009138C4" w:rsidRPr="002645B9" w:rsidRDefault="005467C0" w:rsidP="009138C4">
      <w:pPr>
        <w:ind w:left="288"/>
        <w:rPr>
          <w:rFonts w:ascii="Arial" w:eastAsia="Arial" w:hAnsi="Arial" w:cs="Arial"/>
          <w:color w:val="262626" w:themeColor="text1" w:themeTint="D9"/>
        </w:rPr>
      </w:pPr>
      <w:r>
        <w:rPr>
          <w:rFonts w:ascii="Arial" w:eastAsia="Arial" w:hAnsi="Arial" w:cs="Arial"/>
          <w:color w:val="262626"/>
          <w:lang w:val="nl-NL"/>
        </w:rPr>
        <w:t>De OFAC publiceert lijsten van personen en bedrijven die eigendom zijn van of beheerd worden door, of handelen namens, doell</w:t>
      </w:r>
      <w:r>
        <w:rPr>
          <w:rFonts w:ascii="Arial" w:eastAsia="Arial" w:hAnsi="Arial" w:cs="Arial"/>
          <w:color w:val="262626"/>
          <w:lang w:val="nl-NL"/>
        </w:rPr>
        <w:t xml:space="preserve">anden. Het vermeldt ook personen, groepen en entiteiten, zoals terroristen en drugshandelaren die zijn aangewezen onder programma's die niet landspecifiek zijn. </w:t>
      </w:r>
    </w:p>
    <w:p w:rsidR="002645B9" w:rsidRDefault="002645B9" w:rsidP="009138C4">
      <w:pPr>
        <w:ind w:left="288"/>
        <w:rPr>
          <w:rFonts w:ascii="Arial" w:eastAsia="Arial" w:hAnsi="Arial" w:cs="Arial"/>
          <w:color w:val="262626" w:themeColor="text1" w:themeTint="D9"/>
          <w:highlight w:val="white"/>
        </w:rPr>
      </w:pPr>
    </w:p>
    <w:p w:rsidR="0039176F" w:rsidRDefault="0039176F" w:rsidP="009138C4">
      <w:pPr>
        <w:ind w:left="288"/>
        <w:rPr>
          <w:rFonts w:ascii="Arial" w:eastAsia="Arial" w:hAnsi="Arial" w:cs="Arial"/>
          <w:color w:val="262626" w:themeColor="text1" w:themeTint="D9"/>
          <w:highlight w:val="white"/>
        </w:rPr>
      </w:pPr>
    </w:p>
    <w:p w:rsidR="0039176F" w:rsidRDefault="0039176F" w:rsidP="009138C4">
      <w:pPr>
        <w:ind w:left="288"/>
        <w:rPr>
          <w:rFonts w:ascii="Arial" w:eastAsia="Arial" w:hAnsi="Arial" w:cs="Arial"/>
          <w:color w:val="262626" w:themeColor="text1" w:themeTint="D9"/>
          <w:highlight w:val="white"/>
        </w:rPr>
      </w:pPr>
    </w:p>
    <w:p w:rsidR="0039176F" w:rsidRDefault="0039176F" w:rsidP="009138C4">
      <w:pPr>
        <w:ind w:left="288"/>
        <w:rPr>
          <w:rFonts w:ascii="Arial" w:eastAsia="Arial" w:hAnsi="Arial" w:cs="Arial"/>
          <w:color w:val="262626" w:themeColor="text1" w:themeTint="D9"/>
          <w:highlight w:val="white"/>
        </w:rPr>
      </w:pPr>
    </w:p>
    <w:p w:rsidR="0039176F" w:rsidRDefault="0039176F" w:rsidP="009138C4">
      <w:pPr>
        <w:ind w:left="288"/>
        <w:rPr>
          <w:rFonts w:ascii="Arial" w:eastAsia="Arial" w:hAnsi="Arial" w:cs="Arial"/>
          <w:color w:val="262626" w:themeColor="text1" w:themeTint="D9"/>
          <w:highlight w:val="white"/>
        </w:rPr>
      </w:pPr>
    </w:p>
    <w:p w:rsidR="002645B9" w:rsidRDefault="002645B9" w:rsidP="009138C4">
      <w:pPr>
        <w:ind w:left="288"/>
        <w:rPr>
          <w:rFonts w:ascii="Arial" w:eastAsia="Arial" w:hAnsi="Arial" w:cs="Arial"/>
          <w:color w:val="262626" w:themeColor="text1" w:themeTint="D9"/>
          <w:highlight w:val="white"/>
        </w:rPr>
      </w:pPr>
    </w:p>
    <w:p w:rsidR="002645B9" w:rsidRPr="009138C4" w:rsidRDefault="002645B9" w:rsidP="009138C4">
      <w:pPr>
        <w:ind w:left="288"/>
        <w:rPr>
          <w:rFonts w:ascii="Arial" w:eastAsia="Arial" w:hAnsi="Arial" w:cs="Arial"/>
          <w:color w:val="262626" w:themeColor="text1" w:themeTint="D9"/>
          <w:highlight w:val="white"/>
        </w:rPr>
      </w:pPr>
    </w:p>
    <w:tbl>
      <w:tblPr>
        <w:tblStyle w:val="a"/>
        <w:tblpPr w:leftFromText="180" w:rightFromText="180" w:vertAnchor="page" w:horzAnchor="margin" w:tblpY="2549"/>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B41A24" w:rsidTr="00B41A24">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41A24" w:rsidRPr="00DA2D9F" w:rsidRDefault="00B41A24" w:rsidP="00B41A24">
            <w:pPr>
              <w:spacing w:before="120" w:after="240"/>
              <w:ind w:left="144"/>
              <w:rPr>
                <w:rFonts w:ascii="Arial" w:eastAsia="Arial" w:hAnsi="Arial" w:cs="Arial"/>
                <w:color w:val="FFFFFF" w:themeColor="background1"/>
              </w:rPr>
            </w:pPr>
            <w:r>
              <w:rPr>
                <w:rFonts w:ascii="Arial" w:eastAsia="Arial" w:hAnsi="Arial" w:cs="Arial"/>
                <w:b/>
                <w:bCs/>
                <w:color w:val="FFFFFF"/>
                <w:sz w:val="36"/>
                <w:szCs w:val="36"/>
                <w:lang w:val="nl-NL"/>
              </w:rPr>
              <w:t>ALS</w:t>
            </w:r>
            <w:r>
              <w:rPr>
                <w:rFonts w:ascii="Arial" w:eastAsia="Arial" w:hAnsi="Arial" w:cs="Arial"/>
                <w:color w:val="FFFFFF"/>
                <w:lang w:val="nl-NL"/>
              </w:rPr>
              <w:t xml:space="preserve"> u zaken doet met een persoon of groep op deze lijst...</w:t>
            </w:r>
          </w:p>
        </w:tc>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41A24" w:rsidRPr="00DA2D9F" w:rsidRDefault="00B41A24" w:rsidP="00B41A24">
            <w:pPr>
              <w:spacing w:before="120" w:after="240"/>
              <w:ind w:left="144" w:right="144"/>
              <w:rPr>
                <w:rFonts w:ascii="Arial" w:hAnsi="Arial" w:cs="Arial"/>
                <w:color w:val="FFFFFF" w:themeColor="background1"/>
              </w:rPr>
            </w:pPr>
            <w:r>
              <w:rPr>
                <w:rFonts w:ascii="Arial" w:eastAsia="Arial" w:hAnsi="Arial" w:cs="Arial"/>
                <w:b/>
                <w:bCs/>
                <w:color w:val="FFFFFF"/>
                <w:sz w:val="32"/>
                <w:szCs w:val="32"/>
                <w:lang w:val="nl-NL"/>
              </w:rPr>
              <w:t>DAN</w:t>
            </w:r>
            <w:r>
              <w:rPr>
                <w:rFonts w:ascii="Arial" w:eastAsia="Arial" w:hAnsi="Arial" w:cs="Arial"/>
                <w:color w:val="FFFFFF"/>
                <w:sz w:val="32"/>
                <w:szCs w:val="32"/>
                <w:lang w:val="nl-NL"/>
              </w:rPr>
              <w:t xml:space="preserve"> kunt </w:t>
            </w:r>
            <w:r>
              <w:rPr>
                <w:rFonts w:ascii="Arial" w:eastAsia="Arial" w:hAnsi="Arial" w:cs="Arial"/>
                <w:color w:val="FFFFFF"/>
                <w:lang w:val="nl-NL"/>
              </w:rPr>
              <w:t>u mogelijk in strijd handelen met Amerikaanse sancties.</w:t>
            </w:r>
          </w:p>
        </w:tc>
      </w:tr>
      <w:tr w:rsidR="00B41A24" w:rsidTr="00B41A24">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41A24" w:rsidRPr="00DA2D9F" w:rsidRDefault="00B41A24" w:rsidP="00B41A24">
            <w:pPr>
              <w:spacing w:before="120" w:after="240"/>
              <w:ind w:left="144"/>
              <w:rPr>
                <w:rFonts w:ascii="Arial" w:eastAsia="Arial" w:hAnsi="Arial" w:cs="Arial"/>
                <w:color w:val="FFFFFF" w:themeColor="background1"/>
              </w:rPr>
            </w:pPr>
            <w:r w:rsidRPr="00DA2D9F">
              <w:rPr>
                <w:rFonts w:ascii="Arial" w:eastAsia="Arial" w:hAnsi="Arial" w:cs="Arial"/>
                <w:b/>
                <w:i/>
                <w:iCs/>
                <w:noProof/>
                <w:color w:val="A42444" w:themeColor="accent1"/>
              </w:rPr>
              <w:drawing>
                <wp:anchor distT="0" distB="0" distL="114300" distR="114300" simplePos="0" relativeHeight="251670528" behindDoc="1" locked="0" layoutInCell="1" allowOverlap="1" wp14:anchorId="2FBDEFE5" wp14:editId="24A8EBE6">
                  <wp:simplePos x="0" y="0"/>
                  <wp:positionH relativeFrom="column">
                    <wp:posOffset>-63734</wp:posOffset>
                  </wp:positionH>
                  <wp:positionV relativeFrom="paragraph">
                    <wp:posOffset>-672264</wp:posOffset>
                  </wp:positionV>
                  <wp:extent cx="5931442" cy="18288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57644" cy="1836879"/>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b/>
                <w:bCs/>
                <w:color w:val="FFFFFF"/>
                <w:sz w:val="32"/>
                <w:szCs w:val="32"/>
                <w:lang w:val="nl-NL"/>
              </w:rPr>
              <w:t xml:space="preserve">ALS </w:t>
            </w:r>
            <w:r>
              <w:rPr>
                <w:rFonts w:ascii="Arial" w:eastAsia="Arial" w:hAnsi="Arial" w:cs="Arial"/>
                <w:color w:val="FFFFFF"/>
                <w:lang w:val="nl-NL"/>
              </w:rPr>
              <w:t>u op een corrupte manier zaken doet en Owens &amp; Minor in strijd blijkt te handelen met de Amerikaanse anticorruptiewetten...</w:t>
            </w:r>
          </w:p>
        </w:tc>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41A24" w:rsidRPr="00DA2D9F" w:rsidRDefault="00B41A24" w:rsidP="00B41A24">
            <w:pPr>
              <w:spacing w:before="120" w:after="240"/>
              <w:ind w:left="144" w:right="144"/>
              <w:rPr>
                <w:rFonts w:ascii="Arial" w:eastAsia="Arial" w:hAnsi="Arial" w:cs="Arial"/>
                <w:color w:val="FFFFFF" w:themeColor="background1"/>
              </w:rPr>
            </w:pPr>
            <w:bookmarkStart w:id="0" w:name="_heading=h.gjdgxs"/>
            <w:bookmarkEnd w:id="0"/>
            <w:r>
              <w:rPr>
                <w:rFonts w:ascii="Arial" w:eastAsia="Arial" w:hAnsi="Arial" w:cs="Arial"/>
                <w:b/>
                <w:bCs/>
                <w:color w:val="FFFFFF"/>
                <w:sz w:val="32"/>
                <w:szCs w:val="32"/>
                <w:lang w:val="nl-NL"/>
              </w:rPr>
              <w:t>DAN</w:t>
            </w:r>
            <w:r>
              <w:rPr>
                <w:rFonts w:ascii="Arial" w:eastAsia="Arial" w:hAnsi="Arial" w:cs="Arial"/>
                <w:color w:val="FFFFFF"/>
                <w:sz w:val="32"/>
                <w:szCs w:val="32"/>
                <w:lang w:val="nl-NL"/>
              </w:rPr>
              <w:t xml:space="preserve"> kan het </w:t>
            </w:r>
            <w:r>
              <w:rPr>
                <w:rFonts w:ascii="Arial" w:eastAsia="Arial" w:hAnsi="Arial" w:cs="Arial"/>
                <w:color w:val="FFFFFF"/>
                <w:lang w:val="nl-NL"/>
              </w:rPr>
              <w:t xml:space="preserve">Owens &amp; Minor verboden zijn om deel te nemen aan Amerikaanse federale programma's (uitgesloten) en is het mogelijk dat u onze producten niet kunt distribueren. </w:t>
            </w:r>
          </w:p>
        </w:tc>
      </w:tr>
    </w:tbl>
    <w:p w:rsidR="0071395F" w:rsidRPr="009138C4" w:rsidRDefault="0071395F">
      <w:pPr>
        <w:rPr>
          <w:rFonts w:ascii="Arial" w:eastAsia="Arial" w:hAnsi="Arial" w:cs="Arial"/>
          <w:color w:val="2A2A2A"/>
          <w:highlight w:val="white"/>
        </w:rPr>
      </w:pPr>
    </w:p>
    <w:p w:rsidR="0071395F" w:rsidRPr="002645B9" w:rsidRDefault="0071395F">
      <w:pPr>
        <w:rPr>
          <w:rFonts w:ascii="Arial" w:eastAsia="Arial" w:hAnsi="Arial" w:cs="Arial"/>
        </w:rPr>
      </w:pPr>
    </w:p>
    <w:p w:rsidR="0071395F" w:rsidRPr="002645B9" w:rsidRDefault="005467C0" w:rsidP="009138C4">
      <w:pPr>
        <w:pStyle w:val="Heading2"/>
        <w:spacing w:line="276" w:lineRule="auto"/>
        <w:rPr>
          <w:rFonts w:ascii="Arial" w:hAnsi="Arial" w:cs="Arial"/>
          <w:b/>
          <w:bCs/>
          <w:color w:val="A42444" w:themeColor="accent1"/>
          <w:sz w:val="24"/>
          <w:szCs w:val="24"/>
        </w:rPr>
      </w:pPr>
      <w:r>
        <w:rPr>
          <w:rFonts w:ascii="Arial" w:eastAsia="Arial" w:hAnsi="Arial" w:cs="Arial"/>
          <w:b/>
          <w:bCs/>
          <w:color w:val="A42444"/>
          <w:sz w:val="24"/>
          <w:szCs w:val="24"/>
          <w:lang w:val="nl-NL"/>
        </w:rPr>
        <w:t>Wat u kunt doen</w:t>
      </w:r>
    </w:p>
    <w:p w:rsidR="0071395F" w:rsidRPr="002645B9" w:rsidRDefault="005467C0" w:rsidP="00B41A24">
      <w:pPr>
        <w:ind w:left="288" w:right="-144"/>
        <w:rPr>
          <w:rFonts w:ascii="Arial" w:eastAsia="Arial" w:hAnsi="Arial" w:cs="Arial"/>
          <w:color w:val="2A2A2A"/>
        </w:rPr>
      </w:pPr>
      <w:r>
        <w:rPr>
          <w:rFonts w:ascii="Arial" w:eastAsia="Arial" w:hAnsi="Arial" w:cs="Arial"/>
          <w:color w:val="2A2A2A"/>
          <w:lang w:val="nl-NL"/>
        </w:rPr>
        <w:t xml:space="preserve">Blijf op de hoogte van Amerikaanse en wereldwijde sancties door periodiek </w:t>
      </w:r>
      <w:r w:rsidR="00B41A24">
        <w:rPr>
          <w:rFonts w:ascii="Arial" w:eastAsia="Arial" w:hAnsi="Arial" w:cs="Arial"/>
          <w:color w:val="2A2A2A"/>
          <w:lang w:val="nl-NL"/>
        </w:rPr>
        <w:br/>
      </w:r>
      <w:r>
        <w:rPr>
          <w:rFonts w:ascii="Arial" w:eastAsia="Arial" w:hAnsi="Arial" w:cs="Arial"/>
          <w:color w:val="2A2A2A"/>
          <w:lang w:val="nl-NL"/>
        </w:rPr>
        <w:t xml:space="preserve">de volledige Amerikaanse sanctielijst te raadplegen, die beschikbaar is op: </w:t>
      </w:r>
      <w:hyperlink r:id="rId8" w:history="1">
        <w:r>
          <w:rPr>
            <w:rFonts w:ascii="Arial" w:eastAsia="Arial" w:hAnsi="Arial" w:cs="Arial"/>
            <w:color w:val="196593"/>
            <w:u w:val="single"/>
            <w:lang w:val="nl-NL"/>
          </w:rPr>
          <w:t xml:space="preserve"> </w:t>
        </w:r>
      </w:hyperlink>
      <w:hyperlink r:id="rId9" w:history="1">
        <w:r w:rsidR="00B41A24" w:rsidRPr="00C85770">
          <w:rPr>
            <w:rStyle w:val="Hyperlink"/>
            <w:rFonts w:ascii="Arial" w:eastAsia="Arial" w:hAnsi="Arial" w:cs="Arial"/>
            <w:spacing w:val="-8"/>
            <w:lang w:val="nl-NL"/>
          </w:rPr>
          <w:t>https://www.treasury.gov/resource-center/sanctions/Programs/Pages/Programs.aspx</w:t>
        </w:r>
      </w:hyperlink>
      <w:r>
        <w:rPr>
          <w:rFonts w:ascii="Arial" w:eastAsia="Arial" w:hAnsi="Arial" w:cs="Arial"/>
          <w:color w:val="196593"/>
          <w:lang w:val="nl-NL"/>
        </w:rPr>
        <w:t>.</w:t>
      </w:r>
      <w:r w:rsidR="00B41A24">
        <w:rPr>
          <w:rFonts w:ascii="Arial" w:eastAsia="Arial" w:hAnsi="Arial" w:cs="Arial"/>
          <w:color w:val="196593"/>
          <w:lang w:val="nl-NL"/>
        </w:rPr>
        <w:t xml:space="preserve"> </w:t>
      </w:r>
      <w:r>
        <w:rPr>
          <w:rFonts w:ascii="Arial" w:eastAsia="Arial" w:hAnsi="Arial" w:cs="Arial"/>
          <w:color w:val="2A2A2A"/>
          <w:lang w:val="nl-NL"/>
        </w:rPr>
        <w:t xml:space="preserve">Vermijd zakendoen op een manier die mogelijk de huidige sancties schendt. </w:t>
      </w:r>
    </w:p>
    <w:p w:rsidR="009B4C03" w:rsidRDefault="009B4C03">
      <w:pPr>
        <w:rPr>
          <w:rFonts w:ascii="Arial" w:eastAsia="Arial" w:hAnsi="Arial" w:cs="Arial"/>
          <w:color w:val="6EB6E4"/>
        </w:rPr>
      </w:pPr>
    </w:p>
    <w:p w:rsidR="00F43894" w:rsidRPr="009138C4" w:rsidRDefault="00F43894">
      <w:pPr>
        <w:rPr>
          <w:rFonts w:ascii="Arial" w:eastAsia="Arial" w:hAnsi="Arial" w:cs="Arial"/>
          <w:color w:val="6EB6E4"/>
        </w:rPr>
      </w:pPr>
    </w:p>
    <w:p w:rsidR="0071395F" w:rsidRPr="009B4C03" w:rsidRDefault="005467C0">
      <w:pPr>
        <w:jc w:val="center"/>
        <w:rPr>
          <w:rFonts w:ascii="Arial" w:eastAsia="Arial" w:hAnsi="Arial" w:cs="Arial"/>
          <w:b/>
          <w:i/>
          <w:iCs/>
          <w:color w:val="A42444" w:themeColor="accent1"/>
        </w:rPr>
      </w:pPr>
      <w:r>
        <w:rPr>
          <w:rFonts w:ascii="Arial" w:eastAsia="Arial" w:hAnsi="Arial" w:cs="Arial"/>
          <w:b/>
          <w:bCs/>
          <w:i/>
          <w:iCs/>
          <w:color w:val="A42444"/>
          <w:lang w:val="nl-NL"/>
        </w:rPr>
        <w:t>Als u zaken doet of van plan bent zaken</w:t>
      </w:r>
      <w:r>
        <w:rPr>
          <w:rFonts w:ascii="Arial" w:eastAsia="Arial" w:hAnsi="Arial" w:cs="Arial"/>
          <w:b/>
          <w:bCs/>
          <w:i/>
          <w:iCs/>
          <w:color w:val="A42444"/>
          <w:lang w:val="nl-NL"/>
        </w:rPr>
        <w:t xml:space="preserve"> te doen in regio's met actieve sanctiebeperkingen, neem dan proactief contact op met de teams van Owens </w:t>
      </w:r>
      <w:r w:rsidR="00B41A24">
        <w:rPr>
          <w:rFonts w:ascii="Arial" w:eastAsia="Arial" w:hAnsi="Arial" w:cs="Arial"/>
          <w:b/>
          <w:bCs/>
          <w:i/>
          <w:iCs/>
          <w:color w:val="A42444"/>
          <w:lang w:val="nl-NL"/>
        </w:rPr>
        <w:br/>
      </w:r>
      <w:r>
        <w:rPr>
          <w:rFonts w:ascii="Arial" w:eastAsia="Arial" w:hAnsi="Arial" w:cs="Arial"/>
          <w:b/>
          <w:bCs/>
          <w:i/>
          <w:iCs/>
          <w:color w:val="A42444"/>
          <w:lang w:val="nl-NL"/>
        </w:rPr>
        <w:t>&amp; Minor Compli</w:t>
      </w:r>
      <w:bookmarkStart w:id="1" w:name="_GoBack"/>
      <w:bookmarkEnd w:id="1"/>
      <w:r>
        <w:rPr>
          <w:rFonts w:ascii="Arial" w:eastAsia="Arial" w:hAnsi="Arial" w:cs="Arial"/>
          <w:b/>
          <w:bCs/>
          <w:i/>
          <w:iCs/>
          <w:color w:val="A42444"/>
          <w:lang w:val="nl-NL"/>
        </w:rPr>
        <w:t>ance en de juridische afdeling.</w:t>
      </w:r>
    </w:p>
    <w:sectPr w:rsidR="0071395F" w:rsidRPr="009B4C03" w:rsidSect="009138C4">
      <w:headerReference w:type="default" r:id="rId10"/>
      <w:footerReference w:type="default" r:id="rId11"/>
      <w:pgSz w:w="12240" w:h="15840"/>
      <w:pgMar w:top="2250" w:right="1440" w:bottom="1440" w:left="1440" w:header="720" w:footer="513"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67C0" w:rsidRDefault="005467C0">
      <w:r>
        <w:separator/>
      </w:r>
    </w:p>
  </w:endnote>
  <w:endnote w:type="continuationSeparator" w:id="0">
    <w:p w:rsidR="005467C0" w:rsidRDefault="005467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Sans">
    <w:panose1 w:val="020B0602030504020204"/>
    <w:charset w:val="00"/>
    <w:family w:val="swiss"/>
    <w:pitch w:val="variable"/>
    <w:sig w:usb0="800000AF" w:usb1="5000004A" w:usb2="00000000" w:usb3="00000000" w:csb0="00000009"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95F" w:rsidRDefault="00B41A24">
    <w:pPr>
      <w:pBdr>
        <w:top w:val="nil"/>
        <w:left w:val="nil"/>
        <w:bottom w:val="nil"/>
        <w:right w:val="nil"/>
        <w:between w:val="nil"/>
      </w:pBdr>
      <w:tabs>
        <w:tab w:val="center" w:pos="4680"/>
        <w:tab w:val="right" w:pos="9360"/>
      </w:tabs>
      <w:rPr>
        <w:color w:val="000000"/>
        <w:sz w:val="22"/>
        <w:szCs w:val="22"/>
      </w:rPr>
    </w:pPr>
    <w:r w:rsidRPr="002645B9">
      <w:rPr>
        <w:rFonts w:ascii="Arial" w:eastAsia="Arial" w:hAnsi="Arial" w:cs="Arial"/>
        <w:b/>
        <w:noProof/>
        <w:color w:val="7F7F7F" w:themeColor="text1" w:themeTint="80"/>
      </w:rPr>
      <mc:AlternateContent>
        <mc:Choice Requires="wps">
          <w:drawing>
            <wp:anchor distT="0" distB="0" distL="114300" distR="114300" simplePos="0" relativeHeight="251662336" behindDoc="0" locked="0" layoutInCell="1" allowOverlap="1" wp14:anchorId="0FF7AA37" wp14:editId="2B49AEAA">
              <wp:simplePos x="0" y="0"/>
              <wp:positionH relativeFrom="margin">
                <wp:posOffset>-430237</wp:posOffset>
              </wp:positionH>
              <wp:positionV relativeFrom="paragraph">
                <wp:posOffset>0</wp:posOffset>
              </wp:positionV>
              <wp:extent cx="6823075" cy="265430"/>
              <wp:effectExtent l="0" t="0" r="0" b="1270"/>
              <wp:wrapNone/>
              <wp:docPr id="11" name="Text Box 11"/>
              <wp:cNvGraphicFramePr/>
              <a:graphic xmlns:a="http://schemas.openxmlformats.org/drawingml/2006/main">
                <a:graphicData uri="http://schemas.microsoft.com/office/word/2010/wordprocessingShape">
                  <wps:wsp>
                    <wps:cNvSpPr txBox="1"/>
                    <wps:spPr>
                      <a:xfrm>
                        <a:off x="0" y="0"/>
                        <a:ext cx="6823075" cy="265430"/>
                      </a:xfrm>
                      <a:prstGeom prst="rect">
                        <a:avLst/>
                      </a:prstGeom>
                      <a:noFill/>
                      <a:ln w="6350">
                        <a:noFill/>
                      </a:ln>
                    </wps:spPr>
                    <wps:txbx>
                      <w:txbxContent>
                        <w:p w:rsidR="00B41A24" w:rsidRPr="00730626" w:rsidRDefault="00B41A24" w:rsidP="00B41A24">
                          <w:pPr>
                            <w:pBdr>
                              <w:top w:val="nil"/>
                              <w:left w:val="nil"/>
                              <w:bottom w:val="nil"/>
                              <w:right w:val="nil"/>
                              <w:between w:val="nil"/>
                            </w:pBdr>
                            <w:tabs>
                              <w:tab w:val="center" w:pos="4680"/>
                              <w:tab w:val="right" w:pos="9360"/>
                            </w:tabs>
                            <w:jc w:val="center"/>
                            <w:rPr>
                              <w:rFonts w:ascii="Arial" w:eastAsia="Arial" w:hAnsi="Arial" w:cs="Arial"/>
                              <w:b/>
                              <w:color w:val="FFFFFF" w:themeColor="background1"/>
                              <w:sz w:val="18"/>
                              <w:szCs w:val="18"/>
                            </w:rPr>
                          </w:pPr>
                          <w:r>
                            <w:rPr>
                              <w:rFonts w:ascii="Arial" w:eastAsia="Arial" w:hAnsi="Arial" w:cs="Arial"/>
                              <w:b/>
                              <w:bCs/>
                              <w:color w:val="FFFFFF"/>
                              <w:sz w:val="18"/>
                              <w:szCs w:val="18"/>
                              <w:lang w:val="nl-NL"/>
                            </w:rPr>
                            <w:t xml:space="preserve">Stel een vraag: </w:t>
                          </w:r>
                          <w:hyperlink r:id="rId1" w:history="1">
                            <w:r>
                              <w:rPr>
                                <w:rFonts w:ascii="Arial" w:eastAsia="Arial" w:hAnsi="Arial" w:cs="Arial"/>
                                <w:color w:val="FFFFFF"/>
                                <w:sz w:val="18"/>
                                <w:szCs w:val="18"/>
                                <w:lang w:val="nl-NL"/>
                              </w:rPr>
                              <w:t>GM-CODEOFHONOR@owens-minor.com</w:t>
                            </w:r>
                          </w:hyperlink>
                          <w:r>
                            <w:rPr>
                              <w:rFonts w:ascii="Arial" w:eastAsia="Arial" w:hAnsi="Arial" w:cs="Arial"/>
                              <w:color w:val="FFFFFF"/>
                              <w:sz w:val="18"/>
                              <w:szCs w:val="18"/>
                              <w:lang w:val="nl-NL"/>
                            </w:rPr>
                            <w:t xml:space="preserve">           </w:t>
                          </w:r>
                          <w:r>
                            <w:rPr>
                              <w:rFonts w:ascii="Arial" w:eastAsia="Arial" w:hAnsi="Arial" w:cs="Arial"/>
                              <w:b/>
                              <w:bCs/>
                              <w:color w:val="FFFFFF"/>
                              <w:sz w:val="18"/>
                              <w:szCs w:val="18"/>
                              <w:lang w:val="nl-NL"/>
                            </w:rPr>
                            <w:t>Meld een probleem</w:t>
                          </w:r>
                          <w:r>
                            <w:rPr>
                              <w:rFonts w:ascii="Arial" w:eastAsia="Arial" w:hAnsi="Arial" w:cs="Arial"/>
                              <w:color w:val="FFFFFF"/>
                              <w:sz w:val="18"/>
                              <w:szCs w:val="18"/>
                              <w:lang w:val="nl-NL"/>
                            </w:rPr>
                            <w:t xml:space="preserve">: </w:t>
                          </w:r>
                          <w:hyperlink r:id="rId2" w:history="1">
                            <w:r>
                              <w:rPr>
                                <w:rFonts w:ascii="Arial" w:eastAsia="Arial" w:hAnsi="Arial" w:cs="Arial"/>
                                <w:color w:val="FFFFFF"/>
                                <w:sz w:val="18"/>
                                <w:szCs w:val="18"/>
                                <w:lang w:val="nl-NL"/>
                              </w:rPr>
                              <w:t>www.omicodeofhonor.com</w:t>
                            </w:r>
                          </w:hyperlink>
                        </w:p>
                        <w:p w:rsidR="00B41A24" w:rsidRPr="00730626" w:rsidRDefault="00B41A24" w:rsidP="00B41A24">
                          <w:pPr>
                            <w:rPr>
                              <w:color w:val="FFFFFF" w:themeColor="background1"/>
                            </w:rPr>
                          </w:pPr>
                        </w:p>
                      </w:txbxContent>
                    </wps:txbx>
                    <wps:bodyPr rot="0" spcFirstLastPara="0" vertOverflow="overflow" horzOverflow="overflow" vert="horz" wrap="square"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type w14:anchorId="0FF7AA37" id="_x0000_t202" coordsize="21600,21600" o:spt="202" path="m,l,21600r21600,l21600,xe">
              <v:stroke joinstyle="miter"/>
              <v:path gradientshapeok="t" o:connecttype="rect"/>
            </v:shapetype>
            <v:shape id="Text Box 11" o:spid="_x0000_s1026" type="#_x0000_t202" style="position:absolute;margin-left:-33.9pt;margin-top:0;width:537.25pt;height:20.9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" filled="f" stroked="f" strokeweight=".5pt">
              <v:textbox>
                <w:txbxContent>
                  <w:p w:rsidR="00B41A24" w:rsidRPr="00730626" w:rsidRDefault="00B41A24" w:rsidP="00B41A24">
                    <w:pPr>
                      <w:pBdr>
                        <w:top w:val="nil"/>
                        <w:left w:val="nil"/>
                        <w:bottom w:val="nil"/>
                        <w:right w:val="nil"/>
                        <w:between w:val="nil"/>
                      </w:pBdr>
                      <w:tabs>
                        <w:tab w:val="center" w:pos="4680"/>
                        <w:tab w:val="right" w:pos="9360"/>
                      </w:tabs>
                      <w:jc w:val="center"/>
                      <w:rPr>
                        <w:rFonts w:ascii="Arial" w:eastAsia="Arial" w:hAnsi="Arial" w:cs="Arial"/>
                        <w:b/>
                        <w:color w:val="FFFFFF" w:themeColor="background1"/>
                        <w:sz w:val="18"/>
                        <w:szCs w:val="18"/>
                      </w:rPr>
                    </w:pPr>
                    <w:r>
                      <w:rPr>
                        <w:rFonts w:ascii="Arial" w:eastAsia="Arial" w:hAnsi="Arial" w:cs="Arial"/>
                        <w:b/>
                        <w:bCs/>
                        <w:color w:val="FFFFFF"/>
                        <w:sz w:val="18"/>
                        <w:szCs w:val="18"/>
                        <w:lang w:val="nl-NL"/>
                      </w:rPr>
                      <w:t xml:space="preserve">Stel een vraag: </w:t>
                    </w:r>
                    <w:hyperlink r:id="rId3" w:history="1">
                      <w:r>
                        <w:rPr>
                          <w:rFonts w:ascii="Arial" w:eastAsia="Arial" w:hAnsi="Arial" w:cs="Arial"/>
                          <w:color w:val="FFFFFF"/>
                          <w:sz w:val="18"/>
                          <w:szCs w:val="18"/>
                          <w:lang w:val="nl-NL"/>
                        </w:rPr>
                        <w:t>GM-CODEOFHONOR@owens-minor.com</w:t>
                      </w:r>
                    </w:hyperlink>
                    <w:r>
                      <w:rPr>
                        <w:rFonts w:ascii="Arial" w:eastAsia="Arial" w:hAnsi="Arial" w:cs="Arial"/>
                        <w:color w:val="FFFFFF"/>
                        <w:sz w:val="18"/>
                        <w:szCs w:val="18"/>
                        <w:lang w:val="nl-NL"/>
                      </w:rPr>
                      <w:t xml:space="preserve">           </w:t>
                    </w:r>
                    <w:r>
                      <w:rPr>
                        <w:rFonts w:ascii="Arial" w:eastAsia="Arial" w:hAnsi="Arial" w:cs="Arial"/>
                        <w:b/>
                        <w:bCs/>
                        <w:color w:val="FFFFFF"/>
                        <w:sz w:val="18"/>
                        <w:szCs w:val="18"/>
                        <w:lang w:val="nl-NL"/>
                      </w:rPr>
                      <w:t>Meld een probleem</w:t>
                    </w:r>
                    <w:r>
                      <w:rPr>
                        <w:rFonts w:ascii="Arial" w:eastAsia="Arial" w:hAnsi="Arial" w:cs="Arial"/>
                        <w:color w:val="FFFFFF"/>
                        <w:sz w:val="18"/>
                        <w:szCs w:val="18"/>
                        <w:lang w:val="nl-NL"/>
                      </w:rPr>
                      <w:t xml:space="preserve">: </w:t>
                    </w:r>
                    <w:hyperlink r:id="rId4" w:history="1">
                      <w:r>
                        <w:rPr>
                          <w:rFonts w:ascii="Arial" w:eastAsia="Arial" w:hAnsi="Arial" w:cs="Arial"/>
                          <w:color w:val="FFFFFF"/>
                          <w:sz w:val="18"/>
                          <w:szCs w:val="18"/>
                          <w:lang w:val="nl-NL"/>
                        </w:rPr>
                        <w:t>www.omicodeofhonor.com</w:t>
                      </w:r>
                    </w:hyperlink>
                  </w:p>
                  <w:p w:rsidR="00B41A24" w:rsidRPr="00730626" w:rsidRDefault="00B41A24" w:rsidP="00B41A24">
                    <w:pPr>
                      <w:rPr>
                        <w:color w:val="FFFFFF" w:themeColor="background1"/>
                      </w:rPr>
                    </w:pP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67C0" w:rsidRDefault="005467C0">
      <w:r>
        <w:separator/>
      </w:r>
    </w:p>
  </w:footnote>
  <w:footnote w:type="continuationSeparator" w:id="0">
    <w:p w:rsidR="005467C0" w:rsidRDefault="005467C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95F" w:rsidRPr="00B41A24" w:rsidRDefault="00B41A24">
    <w:pPr>
      <w:pBdr>
        <w:top w:val="nil"/>
        <w:left w:val="nil"/>
        <w:bottom w:val="nil"/>
        <w:right w:val="nil"/>
        <w:between w:val="nil"/>
      </w:pBdr>
      <w:tabs>
        <w:tab w:val="center" w:pos="4680"/>
        <w:tab w:val="right" w:pos="9360"/>
      </w:tabs>
      <w:jc w:val="center"/>
      <w:rPr>
        <w:b/>
        <w:color w:val="000000"/>
      </w:rPr>
    </w:pPr>
    <w:r w:rsidRPr="00B41A24">
      <w:rPr>
        <w:b/>
        <w:color w:val="000000"/>
      </w:rPr>
      <w:drawing>
        <wp:anchor distT="0" distB="0" distL="114300" distR="114300" simplePos="0" relativeHeight="251660288" behindDoc="1" locked="0" layoutInCell="1" allowOverlap="1" wp14:anchorId="69186828" wp14:editId="6860BA98">
          <wp:simplePos x="0" y="0"/>
          <wp:positionH relativeFrom="column">
            <wp:posOffset>-922655</wp:posOffset>
          </wp:positionH>
          <wp:positionV relativeFrom="paragraph">
            <wp:posOffset>-465455</wp:posOffset>
          </wp:positionV>
          <wp:extent cx="7797800" cy="10083165"/>
          <wp:effectExtent l="0" t="0" r="0" b="635"/>
          <wp:wrapNone/>
          <wp:docPr id="4" name="Picture 4" descr="Een close-up van een logo&#10;&#10;Beschrijving automatisch gegenere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164778" name="O&amp;M word doc graphics-01.jpg"/>
                  <pic:cNvPicPr/>
                </pic:nvPicPr>
                <pic:blipFill>
                  <a:blip r:embed="rId1">
                    <a:extLst>
                      <a:ext uri="{28A0092B-C50C-407E-A947-70E740481C1C}">
                        <a14:useLocalDpi xmlns:a14="http://schemas.microsoft.com/office/drawing/2010/main" val="0"/>
                      </a:ext>
                    </a:extLst>
                  </a:blip>
                  <a:stretch>
                    <a:fillRect/>
                  </a:stretch>
                </pic:blipFill>
                <pic:spPr>
                  <a:xfrm>
                    <a:off x="0" y="0"/>
                    <a:ext cx="7797800" cy="10083165"/>
                  </a:xfrm>
                  <a:prstGeom prst="rect">
                    <a:avLst/>
                  </a:prstGeom>
                </pic:spPr>
              </pic:pic>
            </a:graphicData>
          </a:graphic>
          <wp14:sizeRelH relativeFrom="page">
            <wp14:pctWidth>0</wp14:pctWidth>
          </wp14:sizeRelH>
          <wp14:sizeRelV relativeFrom="page">
            <wp14:pctHeight>0</wp14:pctHeight>
          </wp14:sizeRelV>
        </wp:anchor>
      </w:drawing>
    </w:r>
    <w:r w:rsidRPr="00B41A24">
      <w:rPr>
        <w:b/>
        <w:color w:val="000000"/>
      </w:rPr>
      <w:drawing>
        <wp:anchor distT="0" distB="0" distL="114300" distR="114300" simplePos="0" relativeHeight="251659264" behindDoc="0" locked="0" layoutInCell="1" allowOverlap="1" wp14:anchorId="1BD4434B" wp14:editId="392657D5">
          <wp:simplePos x="0" y="0"/>
          <wp:positionH relativeFrom="column">
            <wp:posOffset>2500092</wp:posOffset>
          </wp:positionH>
          <wp:positionV relativeFrom="paragraph">
            <wp:posOffset>-182147</wp:posOffset>
          </wp:positionV>
          <wp:extent cx="1298428" cy="322814"/>
          <wp:effectExtent l="0" t="0" r="0" b="0"/>
          <wp:wrapNone/>
          <wp:docPr id="3" name="image1.png" descr="Een afbeelding met een tekening&#10;&#10;Beschrijving automatisch gegenereerd"/>
          <wp:cNvGraphicFramePr/>
          <a:graphic xmlns:a="http://schemas.openxmlformats.org/drawingml/2006/main">
            <a:graphicData uri="http://schemas.openxmlformats.org/drawingml/2006/picture">
              <pic:pic xmlns:pic="http://schemas.openxmlformats.org/drawingml/2006/picture">
                <pic:nvPicPr>
                  <pic:cNvPr id="423600768" name="image1.png"/>
                  <pic:cNvPicPr/>
                </pic:nvPicPr>
                <pic:blipFill>
                  <a:blip r:embed="rId2"/>
                  <a:stretch>
                    <a:fillRect/>
                  </a:stretch>
                </pic:blipFill>
                <pic:spPr>
                  <a:xfrm>
                    <a:off x="0" y="0"/>
                    <a:ext cx="1298428" cy="322814"/>
                  </a:xfrm>
                  <a:prstGeom prst="rect">
                    <a:avLst/>
                  </a:prstGeom>
                </pic:spPr>
              </pic:pic>
            </a:graphicData>
          </a:graphic>
          <wp14:sizeRelH relativeFrom="margin">
            <wp14:pctWidth>0</wp14:pctWidth>
          </wp14:sizeRelH>
          <wp14:sizeRelV relativeFrom="margin">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395F"/>
    <w:rsid w:val="001F75A9"/>
    <w:rsid w:val="002645B9"/>
    <w:rsid w:val="002A19E1"/>
    <w:rsid w:val="00362ED3"/>
    <w:rsid w:val="0039176F"/>
    <w:rsid w:val="005467C0"/>
    <w:rsid w:val="0071395F"/>
    <w:rsid w:val="00730626"/>
    <w:rsid w:val="00766148"/>
    <w:rsid w:val="008760F0"/>
    <w:rsid w:val="00876925"/>
    <w:rsid w:val="009138C4"/>
    <w:rsid w:val="009B4C03"/>
    <w:rsid w:val="00A51084"/>
    <w:rsid w:val="00AA6DB8"/>
    <w:rsid w:val="00B41A24"/>
    <w:rsid w:val="00D370AD"/>
    <w:rsid w:val="00D6292C"/>
    <w:rsid w:val="00D72605"/>
    <w:rsid w:val="00D87CC4"/>
    <w:rsid w:val="00DA2D9F"/>
    <w:rsid w:val="00E11D4E"/>
    <w:rsid w:val="00F43894"/>
    <w:rsid w:val="00F930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23B0039-8EF8-B942-ABF0-52E57CB2C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09E6"/>
  </w:style>
  <w:style w:type="paragraph" w:styleId="Heading1">
    <w:name w:val="heading 1"/>
    <w:basedOn w:val="Normal"/>
    <w:next w:val="Normal"/>
    <w:link w:val="Heading1Char"/>
    <w:uiPriority w:val="9"/>
    <w:qFormat/>
    <w:rsid w:val="00124A6E"/>
    <w:pPr>
      <w:keepNext/>
      <w:keepLines/>
      <w:spacing w:before="240"/>
      <w:outlineLvl w:val="0"/>
    </w:pPr>
    <w:rPr>
      <w:rFonts w:asciiTheme="majorHAnsi" w:eastAsiaTheme="majorEastAsia" w:hAnsiTheme="majorHAnsi" w:cstheme="majorBidi"/>
      <w:color w:val="7A1B32" w:themeColor="accent1" w:themeShade="BF"/>
      <w:sz w:val="32"/>
      <w:szCs w:val="32"/>
    </w:rPr>
  </w:style>
  <w:style w:type="paragraph" w:styleId="Heading2">
    <w:name w:val="heading 2"/>
    <w:basedOn w:val="Normal"/>
    <w:next w:val="Normal"/>
    <w:link w:val="Heading2Char"/>
    <w:uiPriority w:val="9"/>
    <w:unhideWhenUsed/>
    <w:qFormat/>
    <w:rsid w:val="00124A6E"/>
    <w:pPr>
      <w:keepNext/>
      <w:keepLines/>
      <w:spacing w:before="40"/>
      <w:outlineLvl w:val="1"/>
    </w:pPr>
    <w:rPr>
      <w:rFonts w:asciiTheme="majorHAnsi" w:eastAsiaTheme="majorEastAsia" w:hAnsiTheme="majorHAnsi" w:cstheme="majorBidi"/>
      <w:color w:val="7A1B32"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link w:val="Heading4Char"/>
    <w:uiPriority w:val="9"/>
    <w:semiHidden/>
    <w:unhideWhenUsed/>
    <w:qFormat/>
    <w:rsid w:val="004843E6"/>
    <w:pPr>
      <w:spacing w:before="100" w:beforeAutospacing="1" w:after="100" w:afterAutospacing="1"/>
      <w:outlineLvl w:val="3"/>
    </w:pPr>
    <w:rPr>
      <w:b/>
      <w:bCs/>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C7A59"/>
    <w:pPr>
      <w:contextualSpacing/>
    </w:pPr>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FC7A59"/>
    <w:pPr>
      <w:tabs>
        <w:tab w:val="center" w:pos="4680"/>
        <w:tab w:val="right" w:pos="9360"/>
      </w:tabs>
    </w:pPr>
  </w:style>
  <w:style w:type="character" w:customStyle="1" w:styleId="HeaderChar">
    <w:name w:val="Header Char"/>
    <w:basedOn w:val="DefaultParagraphFont"/>
    <w:link w:val="Header"/>
    <w:uiPriority w:val="99"/>
    <w:rsid w:val="00FC7A59"/>
  </w:style>
  <w:style w:type="character" w:customStyle="1" w:styleId="TitleChar">
    <w:name w:val="Title Char"/>
    <w:basedOn w:val="DefaultParagraphFont"/>
    <w:link w:val="Title"/>
    <w:uiPriority w:val="10"/>
    <w:rsid w:val="00FC7A59"/>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FC7A59"/>
    <w:rPr>
      <w:sz w:val="16"/>
      <w:szCs w:val="16"/>
    </w:rPr>
  </w:style>
  <w:style w:type="paragraph" w:styleId="CommentText">
    <w:name w:val="annotation text"/>
    <w:basedOn w:val="Normal"/>
    <w:link w:val="CommentTextChar"/>
    <w:uiPriority w:val="99"/>
    <w:unhideWhenUsed/>
    <w:rsid w:val="00FC7A59"/>
    <w:rPr>
      <w:sz w:val="20"/>
      <w:szCs w:val="20"/>
    </w:rPr>
  </w:style>
  <w:style w:type="character" w:customStyle="1" w:styleId="CommentTextChar">
    <w:name w:val="Comment Text Char"/>
    <w:basedOn w:val="DefaultParagraphFont"/>
    <w:link w:val="CommentText"/>
    <w:uiPriority w:val="99"/>
    <w:rsid w:val="00FC7A59"/>
    <w:rPr>
      <w:sz w:val="20"/>
      <w:szCs w:val="20"/>
    </w:rPr>
  </w:style>
  <w:style w:type="paragraph" w:styleId="BalloonText">
    <w:name w:val="Balloon Text"/>
    <w:basedOn w:val="Normal"/>
    <w:link w:val="BalloonTextChar"/>
    <w:uiPriority w:val="99"/>
    <w:semiHidden/>
    <w:unhideWhenUsed/>
    <w:rsid w:val="00FC7A59"/>
    <w:rPr>
      <w:sz w:val="18"/>
      <w:szCs w:val="18"/>
    </w:rPr>
  </w:style>
  <w:style w:type="character" w:customStyle="1" w:styleId="BalloonTextChar">
    <w:name w:val="Balloon Text Char"/>
    <w:basedOn w:val="DefaultParagraphFont"/>
    <w:link w:val="BalloonText"/>
    <w:uiPriority w:val="99"/>
    <w:semiHidden/>
    <w:rsid w:val="00FC7A59"/>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A84FAA"/>
    <w:rPr>
      <w:b/>
      <w:bCs/>
    </w:rPr>
  </w:style>
  <w:style w:type="character" w:customStyle="1" w:styleId="CommentSubjectChar">
    <w:name w:val="Comment Subject Char"/>
    <w:basedOn w:val="CommentTextChar"/>
    <w:link w:val="CommentSubject"/>
    <w:uiPriority w:val="99"/>
    <w:semiHidden/>
    <w:rsid w:val="00A84FAA"/>
    <w:rPr>
      <w:b/>
      <w:bCs/>
      <w:sz w:val="20"/>
      <w:szCs w:val="20"/>
    </w:rPr>
  </w:style>
  <w:style w:type="paragraph" w:styleId="ListParagraph">
    <w:name w:val="List Paragraph"/>
    <w:basedOn w:val="Normal"/>
    <w:uiPriority w:val="34"/>
    <w:qFormat/>
    <w:rsid w:val="001F2A09"/>
    <w:pPr>
      <w:ind w:left="720"/>
      <w:contextualSpacing/>
    </w:pPr>
  </w:style>
  <w:style w:type="paragraph" w:styleId="Footer">
    <w:name w:val="footer"/>
    <w:basedOn w:val="Normal"/>
    <w:link w:val="FooterChar"/>
    <w:uiPriority w:val="99"/>
    <w:unhideWhenUsed/>
    <w:rsid w:val="00A42DD5"/>
    <w:pPr>
      <w:tabs>
        <w:tab w:val="center" w:pos="4680"/>
        <w:tab w:val="right" w:pos="9360"/>
      </w:tabs>
    </w:pPr>
  </w:style>
  <w:style w:type="character" w:customStyle="1" w:styleId="FooterChar">
    <w:name w:val="Footer Char"/>
    <w:basedOn w:val="DefaultParagraphFont"/>
    <w:link w:val="Footer"/>
    <w:uiPriority w:val="99"/>
    <w:rsid w:val="00A42DD5"/>
  </w:style>
  <w:style w:type="character" w:styleId="Hyperlink">
    <w:name w:val="Hyperlink"/>
    <w:basedOn w:val="DefaultParagraphFont"/>
    <w:uiPriority w:val="99"/>
    <w:unhideWhenUsed/>
    <w:rsid w:val="009209E6"/>
    <w:rPr>
      <w:color w:val="0563C1" w:themeColor="hyperlink"/>
      <w:u w:val="single"/>
    </w:rPr>
  </w:style>
  <w:style w:type="character" w:customStyle="1" w:styleId="UnresolvedMention">
    <w:name w:val="Unresolved Mention"/>
    <w:basedOn w:val="DefaultParagraphFont"/>
    <w:uiPriority w:val="99"/>
    <w:rsid w:val="009209E6"/>
    <w:rPr>
      <w:color w:val="605E5C"/>
      <w:shd w:val="clear" w:color="auto" w:fill="E1DFDD"/>
    </w:rPr>
  </w:style>
  <w:style w:type="paragraph" w:styleId="BodyText">
    <w:name w:val="Body Text"/>
    <w:basedOn w:val="Normal"/>
    <w:link w:val="BodyTextChar"/>
    <w:uiPriority w:val="1"/>
    <w:qFormat/>
    <w:rsid w:val="005E0C4B"/>
    <w:pPr>
      <w:widowControl w:val="0"/>
      <w:autoSpaceDE w:val="0"/>
      <w:autoSpaceDN w:val="0"/>
    </w:pPr>
    <w:rPr>
      <w:rFonts w:ascii="Lucida Sans" w:eastAsia="Lucida Sans" w:hAnsi="Lucida Sans" w:cs="Lucida Sans"/>
      <w:sz w:val="20"/>
      <w:szCs w:val="20"/>
      <w:lang w:bidi="en-US"/>
    </w:rPr>
  </w:style>
  <w:style w:type="character" w:customStyle="1" w:styleId="BodyTextChar">
    <w:name w:val="Body Text Char"/>
    <w:basedOn w:val="DefaultParagraphFont"/>
    <w:link w:val="BodyText"/>
    <w:uiPriority w:val="1"/>
    <w:rsid w:val="005E0C4B"/>
    <w:rPr>
      <w:rFonts w:ascii="Lucida Sans" w:eastAsia="Lucida Sans" w:hAnsi="Lucida Sans" w:cs="Lucida Sans"/>
      <w:sz w:val="20"/>
      <w:szCs w:val="20"/>
      <w:lang w:bidi="en-US"/>
    </w:rPr>
  </w:style>
  <w:style w:type="character" w:customStyle="1" w:styleId="normaltextrun">
    <w:name w:val="normaltextrun"/>
    <w:basedOn w:val="DefaultParagraphFont"/>
    <w:rsid w:val="00AA737D"/>
  </w:style>
  <w:style w:type="character" w:customStyle="1" w:styleId="eop">
    <w:name w:val="eop"/>
    <w:basedOn w:val="DefaultParagraphFont"/>
    <w:rsid w:val="00AA737D"/>
  </w:style>
  <w:style w:type="character" w:customStyle="1" w:styleId="Heading4Char">
    <w:name w:val="Heading 4 Char"/>
    <w:basedOn w:val="DefaultParagraphFont"/>
    <w:link w:val="Heading4"/>
    <w:uiPriority w:val="9"/>
    <w:rsid w:val="004843E6"/>
    <w:rPr>
      <w:rFonts w:ascii="Times New Roman" w:eastAsia="Times New Roman" w:hAnsi="Times New Roman" w:cs="Times New Roman"/>
      <w:b/>
      <w:bCs/>
    </w:rPr>
  </w:style>
  <w:style w:type="character" w:customStyle="1" w:styleId="apple-converted-space">
    <w:name w:val="apple-converted-space"/>
    <w:basedOn w:val="DefaultParagraphFont"/>
    <w:rsid w:val="00FD3D8F"/>
  </w:style>
  <w:style w:type="character" w:customStyle="1" w:styleId="Heading1Char">
    <w:name w:val="Heading 1 Char"/>
    <w:basedOn w:val="DefaultParagraphFont"/>
    <w:link w:val="Heading1"/>
    <w:uiPriority w:val="9"/>
    <w:rsid w:val="00124A6E"/>
    <w:rPr>
      <w:rFonts w:asciiTheme="majorHAnsi" w:eastAsiaTheme="majorEastAsia" w:hAnsiTheme="majorHAnsi" w:cstheme="majorBidi"/>
      <w:color w:val="7A1B32" w:themeColor="accent1" w:themeShade="BF"/>
      <w:sz w:val="32"/>
      <w:szCs w:val="32"/>
    </w:rPr>
  </w:style>
  <w:style w:type="character" w:customStyle="1" w:styleId="Heading2Char">
    <w:name w:val="Heading 2 Char"/>
    <w:basedOn w:val="DefaultParagraphFont"/>
    <w:link w:val="Heading2"/>
    <w:uiPriority w:val="9"/>
    <w:rsid w:val="00124A6E"/>
    <w:rPr>
      <w:rFonts w:asciiTheme="majorHAnsi" w:eastAsiaTheme="majorEastAsia" w:hAnsiTheme="majorHAnsi" w:cstheme="majorBidi"/>
      <w:color w:val="7A1B32" w:themeColor="accent1" w:themeShade="BF"/>
      <w:sz w:val="26"/>
      <w:szCs w:val="26"/>
    </w:rPr>
  </w:style>
  <w:style w:type="table" w:styleId="TableGrid">
    <w:name w:val="Table Grid"/>
    <w:basedOn w:val="TableNormal"/>
    <w:uiPriority w:val="39"/>
    <w:rsid w:val="005C0B6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name w:val="a"/>
    <w:basedOn w:val="TableNormal"/>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reasury.gov/resource-center/sanctions/Programs/Pages/Programs.aspx"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www.treasury.gov/resource-center/sanctions/Programs/Pages/Programs.aspx"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mailto:GM-CODEOFHONOR@owens-minor.com" TargetMode="External"/><Relationship Id="rId2" Type="http://schemas.openxmlformats.org/officeDocument/2006/relationships/hyperlink" Target="http://www.omicodeofhonor.com" TargetMode="External"/><Relationship Id="rId1" Type="http://schemas.openxmlformats.org/officeDocument/2006/relationships/hyperlink" Target="mailto:GM-CODEOFHONOR@owens-minor.com" TargetMode="External"/><Relationship Id="rId4" Type="http://schemas.openxmlformats.org/officeDocument/2006/relationships/hyperlink" Target="http://www.omicodeofhonor.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wens and Minor">
      <a:dk1>
        <a:srgbClr val="000000"/>
      </a:dk1>
      <a:lt1>
        <a:srgbClr val="FFFFFF"/>
      </a:lt1>
      <a:dk2>
        <a:srgbClr val="229B87"/>
      </a:dk2>
      <a:lt2>
        <a:srgbClr val="E7E6E6"/>
      </a:lt2>
      <a:accent1>
        <a:srgbClr val="A42444"/>
      </a:accent1>
      <a:accent2>
        <a:srgbClr val="6EB6E4"/>
      </a:accent2>
      <a:accent3>
        <a:srgbClr val="A0A4A6"/>
      </a:accent3>
      <a:accent4>
        <a:srgbClr val="603F90"/>
      </a:accent4>
      <a:accent5>
        <a:srgbClr val="FECD35"/>
      </a:accent5>
      <a:accent6>
        <a:srgbClr val="7FC89F"/>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RQw9ISmfDElplRsTmksQRN6m2Eg==">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Pages>
  <Words>417</Words>
  <Characters>2380</Characters>
  <Application>Microsoft Office Word</Application>
  <DocSecurity>0</DocSecurity>
  <Lines>19</Lines>
  <Paragraphs>5</Paragraphs>
  <ScaleCrop>false</ScaleCrop>
  <Company/>
  <LinksUpToDate>false</LinksUpToDate>
  <CharactersWithSpaces>2792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Lauren Prodouz</dc:creator>
  <cp:lastModifiedBy>Visnja Pavlovic</cp:lastModifiedBy>
  <cp:revision>9</cp:revision>
  <dcterms:created xsi:type="dcterms:W3CDTF">2020-10-21T01:51:00Z</dcterms:created>
  <dcterms:modified xsi:type="dcterms:W3CDTF">2020-12-15T16:37:00Z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0x010100F10FA66875DF8641A22B77D6291800F5</vt:lpwstr>
  </property>
</Properties>
</file>