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59C35" w14:textId="77777777" w:rsidR="000404A5" w:rsidRPr="00C21DD0" w:rsidRDefault="00233151" w:rsidP="000F5309">
      <w:pPr>
        <w:tabs>
          <w:tab w:val="left" w:pos="1980"/>
        </w:tabs>
        <w:rPr>
          <w:rFonts w:ascii="Arial" w:eastAsia="Arial" w:hAnsi="Arial" w:cs="Arial"/>
          <w:color w:val="A0A4A6"/>
          <w:lang w:val="pt-BR"/>
        </w:rPr>
      </w:pPr>
      <w:r>
        <w:rPr>
          <w:rFonts w:ascii="Arial" w:eastAsia="Arial" w:hAnsi="Arial" w:cs="Arial"/>
          <w:noProof/>
          <w:color w:val="000000"/>
        </w:rPr>
        <w:t xml:space="preserve"> </w:t>
      </w:r>
      <w:r w:rsidR="00033C4F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 wp14:anchorId="63C83328" wp14:editId="125F6A2A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20578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71787E8F" wp14:editId="369C21B8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Uma imagem contendo um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6775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 wp14:anchorId="1EC66DBB" wp14:editId="3D6C6943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4165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4F">
        <w:rPr>
          <w:rFonts w:ascii="Arial" w:eastAsia="Arial" w:hAnsi="Arial" w:cs="Arial"/>
          <w:b/>
          <w:bCs/>
          <w:color w:val="595959"/>
          <w:lang w:val="pt-BR"/>
        </w:rPr>
        <w:t xml:space="preserve">Prevenção de corrupção global </w:t>
      </w:r>
    </w:p>
    <w:p w14:paraId="40A68002" w14:textId="77777777" w:rsidR="00E004F1" w:rsidRPr="00C21DD0" w:rsidRDefault="00033C4F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t xml:space="preserve">Pausa antes de prosseguir </w:t>
      </w:r>
    </w:p>
    <w:p w14:paraId="4E89B600" w14:textId="77777777" w:rsidR="00544738" w:rsidRPr="00C21DD0" w:rsidRDefault="00544738" w:rsidP="002702AF">
      <w:pPr>
        <w:rPr>
          <w:sz w:val="22"/>
          <w:lang w:val="pt-BR"/>
        </w:rPr>
      </w:pPr>
    </w:p>
    <w:p w14:paraId="1417FFB6" w14:textId="77777777" w:rsidR="002702AF" w:rsidRPr="00C21DD0" w:rsidRDefault="00033C4F" w:rsidP="002702AF">
      <w:pPr>
        <w:rPr>
          <w:rFonts w:ascii="Arial" w:eastAsia="Arial" w:hAnsi="Arial" w:cs="Arial"/>
          <w:b/>
          <w:color w:val="196593"/>
          <w:sz w:val="22"/>
          <w:lang w:val="pt-BR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IDENTIFICAR POSSÍVEIS PREOCUPAÇÕES ANTICORRUPÇÃO</w:t>
      </w:r>
    </w:p>
    <w:p w14:paraId="77B99732" w14:textId="77777777" w:rsidR="00E004F1" w:rsidRPr="00C21DD0" w:rsidRDefault="00E004F1" w:rsidP="002702AF">
      <w:pPr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25EA4E34" w14:textId="77777777" w:rsidR="00CD1FAA" w:rsidRPr="00C21DD0" w:rsidRDefault="00033C4F" w:rsidP="00CD1FAA">
      <w:pPr>
        <w:rPr>
          <w:rFonts w:asciiTheme="minorHAnsi" w:hAnsiTheme="minorHAnsi"/>
          <w:lang w:val="pt-BR" w:eastAsia="ja-JP"/>
        </w:rPr>
      </w:pPr>
      <w:r>
        <w:rPr>
          <w:rFonts w:ascii="Calibri" w:eastAsia="Calibri" w:hAnsi="Calibri"/>
          <w:lang w:val="pt-BR" w:eastAsia="ja-JP"/>
        </w:rPr>
        <w:t>Muitas vezes é útil fazer uma pausa antes de prosseguir com qualq</w:t>
      </w:r>
      <w:bookmarkStart w:id="0" w:name="_GoBack"/>
      <w:bookmarkEnd w:id="0"/>
      <w:r>
        <w:rPr>
          <w:rFonts w:ascii="Calibri" w:eastAsia="Calibri" w:hAnsi="Calibri"/>
          <w:lang w:val="pt-BR" w:eastAsia="ja-JP"/>
        </w:rPr>
        <w:t xml:space="preserve">uer decisão comercial, especialmente se for proibida pelas leis e políticas anticorrupção. A seguir algumas situações para estar particularmente ciente, pois elas têm potencial para se tornarem corruptas. </w:t>
      </w:r>
    </w:p>
    <w:p w14:paraId="28C6F03E" w14:textId="77777777" w:rsidR="00CD1FAA" w:rsidRPr="00C21DD0" w:rsidRDefault="00CD1FAA" w:rsidP="00CD1FAA">
      <w:pPr>
        <w:rPr>
          <w:rFonts w:asciiTheme="minorHAnsi" w:hAnsiTheme="minorHAnsi"/>
          <w:lang w:val="pt-BR" w:eastAsia="ja-JP"/>
        </w:rPr>
      </w:pPr>
    </w:p>
    <w:p w14:paraId="72FB3BB5" w14:textId="77777777" w:rsidR="00CD1FAA" w:rsidRPr="00C21DD0" w:rsidRDefault="00033C4F" w:rsidP="00CD1FAA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>Pagamentos feitos a profissionais de saúde ou funcionários públicos</w:t>
      </w:r>
    </w:p>
    <w:p w14:paraId="2B2E9002" w14:textId="77777777" w:rsidR="008963CA" w:rsidRPr="00C21DD0" w:rsidRDefault="00033C4F" w:rsidP="00CD1FAA">
      <w:pPr>
        <w:rPr>
          <w:rFonts w:asciiTheme="minorHAnsi" w:hAnsiTheme="minorHAnsi"/>
          <w:lang w:val="pt-BR" w:eastAsia="ja-JP"/>
        </w:rPr>
      </w:pPr>
      <w:r>
        <w:rPr>
          <w:rFonts w:ascii="Calibri" w:eastAsia="Calibri" w:hAnsi="Calibri"/>
          <w:lang w:val="pt-BR" w:eastAsia="ja-JP"/>
        </w:rPr>
        <w:t xml:space="preserve">Analisar todos os pagamentos por serviços de consultoria, royalties e despesas reembolsadas a HCP, incluindo aqueles para conferências educacionais ou sessões de treinamento de produtos. </w:t>
      </w:r>
    </w:p>
    <w:p w14:paraId="34575CF1" w14:textId="77777777" w:rsidR="008963CA" w:rsidRPr="00C21DD0" w:rsidRDefault="008963CA" w:rsidP="00CD1FAA">
      <w:pPr>
        <w:rPr>
          <w:lang w:val="pt-BR" w:eastAsia="ja-JP"/>
        </w:rPr>
      </w:pPr>
    </w:p>
    <w:p w14:paraId="16955694" w14:textId="056BE842" w:rsidR="008963CA" w:rsidRPr="00C21DD0" w:rsidRDefault="00033C4F" w:rsidP="008963CA">
      <w:pPr>
        <w:ind w:firstLine="72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C21DD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 xml:space="preserve">um pagamento não estiver totalmente documentado e aprovado. </w:t>
      </w:r>
    </w:p>
    <w:p w14:paraId="7A273B1D" w14:textId="17B9D08B" w:rsidR="001548B6" w:rsidRPr="00C21DD0" w:rsidRDefault="00033C4F" w:rsidP="000F5309">
      <w:pPr>
        <w:ind w:left="1980" w:hanging="126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C21DD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um pagamento for solicitado para um membro da família ou organização</w:t>
      </w:r>
      <w:r w:rsidR="00233151">
        <w:rPr>
          <w:rFonts w:ascii="Calibri" w:eastAsia="Calibri" w:hAnsi="Calibri"/>
          <w:lang w:val="pt-BR"/>
        </w:rPr>
        <w:br/>
      </w:r>
      <w:r w:rsidRPr="00233151">
        <w:rPr>
          <w:rFonts w:ascii="Calibri" w:eastAsia="Calibri" w:hAnsi="Calibri"/>
          <w:spacing w:val="-40"/>
          <w:lang w:val="pt-BR"/>
        </w:rPr>
        <w:t xml:space="preserve"> </w:t>
      </w:r>
      <w:r w:rsidR="00233151" w:rsidRPr="00233151">
        <w:rPr>
          <w:rFonts w:ascii="Calibri" w:eastAsia="Calibri" w:hAnsi="Calibri"/>
          <w:spacing w:val="-40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de negócios alternativa.</w:t>
      </w:r>
    </w:p>
    <w:p w14:paraId="4E13AF16" w14:textId="6262AFA3" w:rsidR="001548B6" w:rsidRPr="00C21DD0" w:rsidRDefault="00033C4F" w:rsidP="001548B6">
      <w:pPr>
        <w:ind w:left="72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C21DD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 xml:space="preserve">solicitações de pagamentos </w:t>
      </w:r>
      <w:r w:rsidR="00C21DD0" w:rsidRPr="00C21DD0">
        <w:rPr>
          <w:rFonts w:ascii="Calibri" w:eastAsia="Calibri" w:hAnsi="Calibri"/>
          <w:lang w:val="pt-BR"/>
        </w:rPr>
        <w:t>forem feitas</w:t>
      </w:r>
      <w:r>
        <w:rPr>
          <w:rFonts w:ascii="Calibri" w:eastAsia="Calibri" w:hAnsi="Calibri"/>
          <w:lang w:val="pt-BR"/>
        </w:rPr>
        <w:t xml:space="preserve"> para países alternativos. </w:t>
      </w:r>
    </w:p>
    <w:p w14:paraId="6430BA07" w14:textId="738D52B5" w:rsidR="00F81F7F" w:rsidRPr="00C21DD0" w:rsidRDefault="00033C4F" w:rsidP="001548B6">
      <w:pPr>
        <w:ind w:left="72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C21DD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 xml:space="preserve">os reembolsos de despesas parecerem excessivos ou imprecisos.  </w:t>
      </w:r>
    </w:p>
    <w:p w14:paraId="3C5D92FB" w14:textId="51B5B289" w:rsidR="001548B6" w:rsidRPr="00C21DD0" w:rsidRDefault="00033C4F" w:rsidP="001548B6">
      <w:pPr>
        <w:ind w:left="72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A01553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 xml:space="preserve">uma viagem estendida for solicitada.  </w:t>
      </w:r>
    </w:p>
    <w:p w14:paraId="6CDC8B5C" w14:textId="77777777" w:rsidR="00CD1FAA" w:rsidRPr="00C21DD0" w:rsidRDefault="00CD1FAA" w:rsidP="001548B6">
      <w:pPr>
        <w:rPr>
          <w:rFonts w:asciiTheme="minorHAnsi" w:hAnsiTheme="minorHAnsi"/>
          <w:lang w:val="pt-BR" w:eastAsia="ja-JP"/>
        </w:rPr>
      </w:pPr>
    </w:p>
    <w:p w14:paraId="63DB4301" w14:textId="77777777" w:rsidR="008963CA" w:rsidRPr="00C21DD0" w:rsidRDefault="00033C4F" w:rsidP="00CD1FAA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>Pagamentos feitos a instituições beneficentes</w:t>
      </w:r>
    </w:p>
    <w:p w14:paraId="6DA65D7E" w14:textId="77777777" w:rsidR="008963CA" w:rsidRPr="00C21DD0" w:rsidRDefault="00033C4F" w:rsidP="00CD1FAA">
      <w:pPr>
        <w:rPr>
          <w:rFonts w:asciiTheme="minorHAnsi" w:eastAsia="Arial" w:hAnsiTheme="minorHAnsi" w:cs="Arial"/>
          <w:b/>
          <w:color w:val="A42444"/>
          <w:sz w:val="22"/>
          <w:lang w:val="pt-BR"/>
        </w:rPr>
      </w:pPr>
      <w:r w:rsidRPr="00233151">
        <w:rPr>
          <w:rFonts w:ascii="Calibri" w:eastAsia="Calibri" w:hAnsi="Calibri"/>
          <w:spacing w:val="-6"/>
          <w:lang w:val="pt-BR" w:eastAsia="ja-JP"/>
        </w:rPr>
        <w:t>Analise todos os pagamentos de patrocínios corporativos de</w:t>
      </w:r>
      <w:r w:rsidR="00233151" w:rsidRPr="00233151">
        <w:rPr>
          <w:rFonts w:ascii="Calibri" w:eastAsia="Calibri" w:hAnsi="Calibri"/>
          <w:spacing w:val="-6"/>
          <w:lang w:val="pt-BR" w:eastAsia="ja-JP"/>
        </w:rPr>
        <w:t xml:space="preserve"> eventos e todos os subsídios e </w:t>
      </w:r>
      <w:r w:rsidRPr="00233151">
        <w:rPr>
          <w:rFonts w:ascii="Calibri" w:eastAsia="Calibri" w:hAnsi="Calibri"/>
          <w:spacing w:val="-6"/>
          <w:lang w:val="pt-BR" w:eastAsia="ja-JP"/>
        </w:rPr>
        <w:t>doações</w:t>
      </w:r>
      <w:r>
        <w:rPr>
          <w:rFonts w:ascii="Calibri" w:eastAsia="Calibri" w:hAnsi="Calibri"/>
          <w:lang w:val="pt-BR" w:eastAsia="ja-JP"/>
        </w:rPr>
        <w:t xml:space="preserve">. </w:t>
      </w:r>
    </w:p>
    <w:p w14:paraId="225DACB4" w14:textId="77777777" w:rsidR="008963CA" w:rsidRPr="00C21DD0" w:rsidRDefault="008963CA" w:rsidP="00CD1FAA">
      <w:pPr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7EB727AA" w14:textId="7EF8EF7B" w:rsidR="008963CA" w:rsidRPr="00C21DD0" w:rsidRDefault="00033C4F" w:rsidP="000F5309">
      <w:pPr>
        <w:ind w:left="1980" w:hanging="126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PAUSA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A01553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 xml:space="preserve">um pagamento for solicitado </w:t>
      </w:r>
      <w:r w:rsidR="00693D30" w:rsidRPr="00693D30">
        <w:rPr>
          <w:rFonts w:ascii="Calibri" w:eastAsia="Calibri" w:hAnsi="Calibri"/>
          <w:lang w:val="pt-BR"/>
        </w:rPr>
        <w:t>o destinatário for</w:t>
      </w:r>
      <w:r>
        <w:rPr>
          <w:rFonts w:ascii="Calibri" w:eastAsia="Calibri" w:hAnsi="Calibri"/>
          <w:lang w:val="pt-BR"/>
        </w:rPr>
        <w:t xml:space="preserve"> um indivíduo, em vez </w:t>
      </w:r>
      <w:r w:rsidR="00233151">
        <w:rPr>
          <w:rFonts w:ascii="Calibri" w:eastAsia="Calibri" w:hAnsi="Calibri"/>
          <w:lang w:val="pt-BR"/>
        </w:rPr>
        <w:br/>
        <w:t xml:space="preserve"> de </w:t>
      </w:r>
      <w:r>
        <w:rPr>
          <w:rFonts w:ascii="Calibri" w:eastAsia="Calibri" w:hAnsi="Calibri"/>
          <w:lang w:val="pt-BR"/>
        </w:rPr>
        <w:t>uma organização beneficente documentada.</w:t>
      </w:r>
    </w:p>
    <w:p w14:paraId="5379A063" w14:textId="07EAACC0" w:rsidR="008963CA" w:rsidRPr="00C21DD0" w:rsidRDefault="00033C4F" w:rsidP="008963CA">
      <w:pPr>
        <w:ind w:left="72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A01553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doações beneficentes estiverem vinculadas a uma organização ou</w:t>
      </w:r>
      <w:r w:rsidR="00233151">
        <w:rPr>
          <w:rFonts w:ascii="Calibri" w:eastAsia="Calibri" w:hAnsi="Calibri"/>
          <w:lang w:val="pt-BR"/>
        </w:rPr>
        <w:br/>
      </w:r>
      <w:r>
        <w:rPr>
          <w:rFonts w:ascii="Calibri" w:eastAsia="Calibri" w:hAnsi="Calibri"/>
          <w:lang w:val="pt-BR"/>
        </w:rPr>
        <w:t xml:space="preserve"> </w:t>
      </w:r>
      <w:r w:rsidR="00233151" w:rsidRPr="00233151">
        <w:rPr>
          <w:rFonts w:ascii="Calibri" w:eastAsia="Calibri" w:hAnsi="Calibri"/>
          <w:spacing w:val="-40"/>
          <w:lang w:val="pt-BR"/>
        </w:rPr>
        <w:t xml:space="preserve">                                                                                      </w:t>
      </w:r>
      <w:r>
        <w:rPr>
          <w:rFonts w:ascii="Calibri" w:eastAsia="Calibri" w:hAnsi="Calibri"/>
          <w:lang w:val="pt-BR"/>
        </w:rPr>
        <w:t>campanha política.</w:t>
      </w:r>
    </w:p>
    <w:p w14:paraId="7C0AEB13" w14:textId="77777777" w:rsidR="00CD1FAA" w:rsidRPr="00C21DD0" w:rsidRDefault="00033C4F" w:rsidP="008963CA">
      <w:pPr>
        <w:ind w:left="720"/>
        <w:rPr>
          <w:rFonts w:ascii="Arial" w:eastAsia="Arial" w:hAnsi="Arial" w:cs="Arial"/>
          <w:b/>
          <w:color w:val="A42444"/>
          <w:sz w:val="22"/>
          <w:lang w:val="pt-BR"/>
        </w:rPr>
      </w:pPr>
      <w:r w:rsidRPr="00C21DD0">
        <w:rPr>
          <w:lang w:val="pt-BR" w:eastAsia="ja-JP"/>
        </w:rPr>
        <w:t xml:space="preserve"> </w:t>
      </w:r>
    </w:p>
    <w:p w14:paraId="49E9346F" w14:textId="77777777" w:rsidR="008963CA" w:rsidRPr="00C21DD0" w:rsidRDefault="00033C4F" w:rsidP="00CD1FAA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Pagamentos feitos a funcionários </w:t>
      </w:r>
    </w:p>
    <w:p w14:paraId="128D5BF8" w14:textId="77777777" w:rsidR="008963CA" w:rsidRPr="00C21DD0" w:rsidRDefault="00033C4F" w:rsidP="008963CA">
      <w:pPr>
        <w:rPr>
          <w:rFonts w:asciiTheme="minorHAnsi" w:hAnsiTheme="minorHAnsi"/>
          <w:lang w:val="pt-BR" w:eastAsia="ja-JP"/>
        </w:rPr>
      </w:pPr>
      <w:r>
        <w:rPr>
          <w:rFonts w:ascii="Calibri" w:eastAsia="Calibri" w:hAnsi="Calibri"/>
          <w:lang w:val="pt-BR" w:eastAsia="ja-JP"/>
        </w:rPr>
        <w:t xml:space="preserve">Analise todos os pagamentos enviados para reembolso relacionados a uma reunião de negócios, refeição, viagem, hospedagem ou item educacional de um profissional de saúde </w:t>
      </w:r>
      <w:r w:rsidR="00233151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>ou funcionário público.</w:t>
      </w:r>
    </w:p>
    <w:p w14:paraId="540E042C" w14:textId="77777777" w:rsidR="008963CA" w:rsidRPr="00C21DD0" w:rsidRDefault="00033C4F" w:rsidP="008963CA">
      <w:pPr>
        <w:rPr>
          <w:rFonts w:asciiTheme="minorHAnsi" w:hAnsiTheme="minorHAnsi"/>
          <w:lang w:val="pt-BR" w:eastAsia="ja-JP"/>
        </w:rPr>
      </w:pPr>
      <w:r w:rsidRPr="00C21DD0">
        <w:rPr>
          <w:rFonts w:asciiTheme="minorHAnsi" w:hAnsiTheme="minorHAnsi"/>
          <w:lang w:val="pt-BR" w:eastAsia="ja-JP"/>
        </w:rPr>
        <w:t xml:space="preserve"> </w:t>
      </w:r>
    </w:p>
    <w:p w14:paraId="38C2E5F9" w14:textId="32BD23A5" w:rsidR="008963CA" w:rsidRPr="00C21DD0" w:rsidRDefault="00033C4F" w:rsidP="000F5309">
      <w:pPr>
        <w:ind w:left="1980" w:hanging="126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8A6B86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um envio de despesa não incluir um recibo detalhado E uma lista</w:t>
      </w:r>
      <w:r w:rsidR="00233151">
        <w:rPr>
          <w:rFonts w:ascii="Calibri" w:eastAsia="Calibri" w:hAnsi="Calibri"/>
          <w:lang w:val="pt-BR"/>
        </w:rPr>
        <w:br/>
      </w:r>
      <w:r>
        <w:rPr>
          <w:rFonts w:ascii="Calibri" w:eastAsia="Calibri" w:hAnsi="Calibri"/>
          <w:lang w:val="pt-BR"/>
        </w:rPr>
        <w:t xml:space="preserve"> de participantes. </w:t>
      </w:r>
    </w:p>
    <w:p w14:paraId="27FD6111" w14:textId="1D0D45FD" w:rsidR="00F81F7F" w:rsidRPr="00C21DD0" w:rsidRDefault="00033C4F" w:rsidP="000F5309">
      <w:pPr>
        <w:ind w:left="1980" w:hanging="126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8A6B86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os reembolsos de itens educacionais não parecerem ter um valor</w:t>
      </w:r>
      <w:r w:rsidR="00233151">
        <w:rPr>
          <w:rFonts w:ascii="Calibri" w:eastAsia="Calibri" w:hAnsi="Calibri"/>
          <w:lang w:val="pt-BR"/>
        </w:rPr>
        <w:br/>
      </w:r>
      <w:r>
        <w:rPr>
          <w:rFonts w:ascii="Calibri" w:eastAsia="Calibri" w:hAnsi="Calibri"/>
          <w:lang w:val="pt-BR"/>
        </w:rPr>
        <w:t xml:space="preserve"> educacional definido.</w:t>
      </w:r>
    </w:p>
    <w:p w14:paraId="3E819A53" w14:textId="2142B49B" w:rsidR="00F81F7F" w:rsidRPr="00C21DD0" w:rsidRDefault="00033C4F" w:rsidP="000F5309">
      <w:pPr>
        <w:ind w:left="1980" w:hanging="1260"/>
        <w:rPr>
          <w:rFonts w:asciiTheme="minorHAnsi" w:hAnsiTheme="minorHAnsi"/>
          <w:lang w:val="pt-BR"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PAUSE </w:t>
      </w:r>
      <w:proofErr w:type="gramStart"/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SE...</w:t>
      </w:r>
      <w:proofErr w:type="gramEnd"/>
      <w:r w:rsidR="008A6B86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lang w:val="pt-BR"/>
        </w:rPr>
        <w:t>as solicitações de pagamento estão relacionadas a golfe, eventos</w:t>
      </w:r>
      <w:r w:rsidR="00233151">
        <w:rPr>
          <w:rFonts w:ascii="Calibri" w:eastAsia="Calibri" w:hAnsi="Calibri"/>
          <w:lang w:val="pt-BR"/>
        </w:rPr>
        <w:br/>
      </w:r>
      <w:r>
        <w:rPr>
          <w:rFonts w:ascii="Calibri" w:eastAsia="Calibri" w:hAnsi="Calibri"/>
          <w:lang w:val="pt-BR"/>
        </w:rPr>
        <w:t xml:space="preserve"> esportivos ou turismo em geral. </w:t>
      </w:r>
    </w:p>
    <w:p w14:paraId="0D0A3121" w14:textId="77777777" w:rsidR="00C63F63" w:rsidRPr="00C21DD0" w:rsidRDefault="00033C4F" w:rsidP="00F81F7F">
      <w:pPr>
        <w:ind w:left="720"/>
        <w:rPr>
          <w:rFonts w:asciiTheme="minorHAnsi" w:hAnsiTheme="minorHAnsi"/>
          <w:lang w:val="pt-BR" w:eastAsia="ja-JP"/>
        </w:rPr>
      </w:pPr>
      <w:r w:rsidRPr="00C21DD0">
        <w:rPr>
          <w:rFonts w:asciiTheme="minorHAnsi" w:hAnsiTheme="minorHAnsi"/>
          <w:lang w:val="pt-BR" w:eastAsia="ja-JP"/>
        </w:rPr>
        <w:t xml:space="preserve"> </w:t>
      </w:r>
    </w:p>
    <w:p w14:paraId="5B0B83B2" w14:textId="77777777" w:rsidR="004A00DF" w:rsidRPr="00C21DD0" w:rsidRDefault="00233151" w:rsidP="009F7BC7">
      <w:pPr>
        <w:rPr>
          <w:rFonts w:asciiTheme="minorHAnsi" w:hAnsiTheme="minorHAnsi"/>
          <w:i/>
          <w:lang w:val="pt-BR" w:eastAsia="ja-JP"/>
        </w:rPr>
      </w:pPr>
      <w:r>
        <w:rPr>
          <w:rFonts w:ascii="Arial" w:eastAsia="Calibri" w:hAnsi="Arial" w:cs="Arial"/>
          <w:noProof/>
          <w:color w:val="1F3763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F1060" wp14:editId="73F3EEF7">
                <wp:simplePos x="0" y="0"/>
                <wp:positionH relativeFrom="margin">
                  <wp:posOffset>-509629</wp:posOffset>
                </wp:positionH>
                <wp:positionV relativeFrom="paragraph">
                  <wp:posOffset>849106</wp:posOffset>
                </wp:positionV>
                <wp:extent cx="6823588" cy="26547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3D859" w14:textId="77777777" w:rsidR="00233151" w:rsidRPr="00C21DD0" w:rsidRDefault="00233151" w:rsidP="0023315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3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4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14:paraId="0BCFB8A9" w14:textId="77777777" w:rsidR="00233151" w:rsidRPr="00C21DD0" w:rsidRDefault="00233151" w:rsidP="00233151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0F106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40.15pt;margin-top:66.85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NQ9U3XiAAAACwEAAA8AAAAAAAAAAAAAAAAAaAQAAGRycy9kb3ducmV2LnhtbFBLBQYAAAAABAAE&#10;APMAAAB3BQAAAAA=&#10;" filled="f" stroked="f" strokeweight=".5pt">
                <v:textbox>
                  <w:txbxContent>
                    <w:p w14:paraId="7E43D859" w14:textId="77777777" w:rsidR="00233151" w:rsidRPr="00C21DD0" w:rsidRDefault="00233151" w:rsidP="0023315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uma pergunta: </w:t>
                      </w:r>
                      <w:hyperlink r:id="rId15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16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14:paraId="0BCFB8A9" w14:textId="77777777" w:rsidR="00233151" w:rsidRPr="00C21DD0" w:rsidRDefault="00233151" w:rsidP="00233151">
                      <w:pPr>
                        <w:rPr>
                          <w:color w:val="FFFFFF" w:themeColor="background1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C4F">
        <w:rPr>
          <w:rFonts w:ascii="Calibri" w:eastAsia="Calibri" w:hAnsi="Calibri"/>
          <w:i/>
          <w:iCs/>
          <w:lang w:val="pt-BR" w:eastAsia="ja-JP"/>
        </w:rPr>
        <w:t xml:space="preserve">Esta não é uma lista completa de possíveis preocupações de corrupção. Use seu bom senso para identificar e relatar todas as situações reais ou suspeitas de corrupção. </w:t>
      </w:r>
    </w:p>
    <w:sectPr w:rsidR="004A00DF" w:rsidRPr="00C21DD0" w:rsidSect="00B36E78">
      <w:headerReference w:type="default" r:id="rId17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6B5EC" w14:textId="77777777" w:rsidR="00C27EAF" w:rsidRDefault="00C27EAF">
      <w:r>
        <w:separator/>
      </w:r>
    </w:p>
  </w:endnote>
  <w:endnote w:type="continuationSeparator" w:id="0">
    <w:p w14:paraId="7B1BBD1D" w14:textId="77777777" w:rsidR="00C27EAF" w:rsidRDefault="00C2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DAE81" w14:textId="77777777" w:rsidR="00C27EAF" w:rsidRDefault="00C27EAF">
      <w:r>
        <w:separator/>
      </w:r>
    </w:p>
  </w:footnote>
  <w:footnote w:type="continuationSeparator" w:id="0">
    <w:p w14:paraId="286231B0" w14:textId="77777777" w:rsidR="00C27EAF" w:rsidRDefault="00C27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738D7" w14:textId="77777777"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6ED6"/>
    <w:multiLevelType w:val="hybridMultilevel"/>
    <w:tmpl w:val="9E3C13FC"/>
    <w:lvl w:ilvl="0" w:tplc="3BF234F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59EE6EE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EEC225A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41886410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4A7CEBD0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1FC05CC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88A21C78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8E4C83D8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992488BC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64B5E"/>
    <w:multiLevelType w:val="hybridMultilevel"/>
    <w:tmpl w:val="3AFC3DB6"/>
    <w:lvl w:ilvl="0" w:tplc="14FA3B5A">
      <w:start w:val="1"/>
      <w:numFmt w:val="decimal"/>
      <w:lvlText w:val="%1."/>
      <w:lvlJc w:val="left"/>
      <w:pPr>
        <w:ind w:left="720" w:hanging="360"/>
      </w:pPr>
    </w:lvl>
    <w:lvl w:ilvl="1" w:tplc="563C8EBA" w:tentative="1">
      <w:start w:val="1"/>
      <w:numFmt w:val="lowerLetter"/>
      <w:lvlText w:val="%2."/>
      <w:lvlJc w:val="left"/>
      <w:pPr>
        <w:ind w:left="1440" w:hanging="360"/>
      </w:pPr>
    </w:lvl>
    <w:lvl w:ilvl="2" w:tplc="0866A8AE" w:tentative="1">
      <w:start w:val="1"/>
      <w:numFmt w:val="lowerRoman"/>
      <w:lvlText w:val="%3."/>
      <w:lvlJc w:val="right"/>
      <w:pPr>
        <w:ind w:left="2160" w:hanging="180"/>
      </w:pPr>
    </w:lvl>
    <w:lvl w:ilvl="3" w:tplc="AB7A1CE8" w:tentative="1">
      <w:start w:val="1"/>
      <w:numFmt w:val="decimal"/>
      <w:lvlText w:val="%4."/>
      <w:lvlJc w:val="left"/>
      <w:pPr>
        <w:ind w:left="2880" w:hanging="360"/>
      </w:pPr>
    </w:lvl>
    <w:lvl w:ilvl="4" w:tplc="58DE942A" w:tentative="1">
      <w:start w:val="1"/>
      <w:numFmt w:val="lowerLetter"/>
      <w:lvlText w:val="%5."/>
      <w:lvlJc w:val="left"/>
      <w:pPr>
        <w:ind w:left="3600" w:hanging="360"/>
      </w:pPr>
    </w:lvl>
    <w:lvl w:ilvl="5" w:tplc="86E8D30E" w:tentative="1">
      <w:start w:val="1"/>
      <w:numFmt w:val="lowerRoman"/>
      <w:lvlText w:val="%6."/>
      <w:lvlJc w:val="right"/>
      <w:pPr>
        <w:ind w:left="4320" w:hanging="180"/>
      </w:pPr>
    </w:lvl>
    <w:lvl w:ilvl="6" w:tplc="76DAEBF2" w:tentative="1">
      <w:start w:val="1"/>
      <w:numFmt w:val="decimal"/>
      <w:lvlText w:val="%7."/>
      <w:lvlJc w:val="left"/>
      <w:pPr>
        <w:ind w:left="5040" w:hanging="360"/>
      </w:pPr>
    </w:lvl>
    <w:lvl w:ilvl="7" w:tplc="2AD6C03A" w:tentative="1">
      <w:start w:val="1"/>
      <w:numFmt w:val="lowerLetter"/>
      <w:lvlText w:val="%8."/>
      <w:lvlJc w:val="left"/>
      <w:pPr>
        <w:ind w:left="5760" w:hanging="360"/>
      </w:pPr>
    </w:lvl>
    <w:lvl w:ilvl="8" w:tplc="26FCF47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33C4F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33151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44738"/>
    <w:rsid w:val="00614FA7"/>
    <w:rsid w:val="00635584"/>
    <w:rsid w:val="00693D30"/>
    <w:rsid w:val="006A5CE8"/>
    <w:rsid w:val="006C29C3"/>
    <w:rsid w:val="006E64AA"/>
    <w:rsid w:val="006F08F0"/>
    <w:rsid w:val="00730626"/>
    <w:rsid w:val="0073368E"/>
    <w:rsid w:val="00742BB9"/>
    <w:rsid w:val="00783F10"/>
    <w:rsid w:val="00787D91"/>
    <w:rsid w:val="007F3CCE"/>
    <w:rsid w:val="00877B3C"/>
    <w:rsid w:val="008963CA"/>
    <w:rsid w:val="008A6B86"/>
    <w:rsid w:val="008F3890"/>
    <w:rsid w:val="009A526E"/>
    <w:rsid w:val="009B4625"/>
    <w:rsid w:val="009D7747"/>
    <w:rsid w:val="009F7BC7"/>
    <w:rsid w:val="00A01553"/>
    <w:rsid w:val="00A55BAB"/>
    <w:rsid w:val="00AE66B7"/>
    <w:rsid w:val="00AF2B85"/>
    <w:rsid w:val="00AF4ED8"/>
    <w:rsid w:val="00B36E78"/>
    <w:rsid w:val="00BC019C"/>
    <w:rsid w:val="00BF0F0B"/>
    <w:rsid w:val="00C21DD0"/>
    <w:rsid w:val="00C27EAF"/>
    <w:rsid w:val="00C41E75"/>
    <w:rsid w:val="00C63F63"/>
    <w:rsid w:val="00CD1FAA"/>
    <w:rsid w:val="00D71798"/>
    <w:rsid w:val="00DB3FD5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D635E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B400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Laura Mesa</cp:lastModifiedBy>
  <cp:revision>10</cp:revision>
  <dcterms:created xsi:type="dcterms:W3CDTF">2020-11-21T19:23:00Z</dcterms:created>
  <dcterms:modified xsi:type="dcterms:W3CDTF">2020-12-22T18:08:00Z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