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95F" w:rsidRPr="00D80F2E" w:rsidRDefault="009F4D0B">
      <w:pPr>
        <w:rPr>
          <w:rFonts w:ascii="Tahoma" w:eastAsia="Arial" w:hAnsi="Tahoma" w:cs="Tahoma"/>
          <w:b/>
          <w:color w:val="229B87"/>
        </w:rPr>
      </w:pPr>
      <w:r w:rsidRPr="00D80F2E">
        <w:rPr>
          <w:rFonts w:ascii="Tahoma" w:eastAsia="Arial" w:hAnsi="Tahoma" w:cs="Tahoma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-1424940</wp:posOffset>
            </wp:positionV>
            <wp:extent cx="7797800" cy="10083165"/>
            <wp:effectExtent l="0" t="0" r="0" b="0"/>
            <wp:wrapNone/>
            <wp:docPr id="4" name="Picture 4" descr="ภาพขยายของตราสัญลักษณ์&#10;&#10;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8551" name="O&amp;M word doc graphic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F2E" w:rsidRPr="00D80F2E">
        <w:rPr>
          <w:rFonts w:ascii="Tahoma" w:eastAsia="Arial" w:hAnsi="Tahoma" w:cs="Tahoma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-1179195</wp:posOffset>
            </wp:positionV>
            <wp:extent cx="1297940" cy="322580"/>
            <wp:effectExtent l="0" t="0" r="0" b="1270"/>
            <wp:wrapNone/>
            <wp:docPr id="3" name="image1.png" descr="รูปภาพที่มีภาพวาดเส้น&#10;&#10;คําอธิบายที่สร้างขึ้น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7539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365" w:rsidRPr="00D80F2E">
        <w:rPr>
          <w:rFonts w:ascii="Tahoma" w:eastAsia="Angsana New" w:hAnsi="Tahoma" w:cs="Tahoma"/>
          <w:b/>
          <w:bCs/>
          <w:color w:val="7F7F7F"/>
          <w:cs/>
          <w:lang w:val="th-TH" w:bidi="th-TH"/>
        </w:rPr>
        <w:t>การป้องกันการทุจริตทั่วโลก</w:t>
      </w:r>
    </w:p>
    <w:p w:rsidR="009B4C03" w:rsidRPr="00D80F2E" w:rsidRDefault="002630E8" w:rsidP="009B4C03">
      <w:pPr>
        <w:pStyle w:val="Title"/>
        <w:rPr>
          <w:rFonts w:ascii="Tahoma" w:eastAsia="Arial" w:hAnsi="Tahoma" w:cs="Tahoma"/>
          <w:b/>
          <w:bCs/>
          <w:color w:val="A42444" w:themeColor="accent1"/>
          <w:sz w:val="52"/>
          <w:szCs w:val="52"/>
        </w:rPr>
      </w:pPr>
      <w:sdt>
        <w:sdtPr>
          <w:rPr>
            <w:rFonts w:ascii="Tahoma" w:hAnsi="Tahoma" w:cs="Tahoma"/>
          </w:rPr>
          <w:tag w:val="goog_rdk_1"/>
          <w:id w:val="-491411608"/>
        </w:sdtPr>
        <w:sdtContent/>
      </w:sdt>
      <w:r w:rsidR="00671365" w:rsidRPr="00D80F2E">
        <w:rPr>
          <w:rFonts w:ascii="Tahoma" w:eastAsia="Angsana New" w:hAnsi="Tahoma" w:cs="Tahoma"/>
          <w:b/>
          <w:bCs/>
          <w:color w:val="A42444"/>
          <w:sz w:val="52"/>
          <w:szCs w:val="52"/>
          <w:cs/>
          <w:lang w:val="th-TH" w:bidi="th-TH"/>
        </w:rPr>
        <w:t>สิ่งที่คุณจําเป็นต้องทราบเกี่ยวกับ</w:t>
      </w:r>
      <w:r w:rsidR="00D80F2E">
        <w:rPr>
          <w:rFonts w:ascii="Tahoma" w:eastAsia="Tahoma" w:hAnsi="Tahoma" w:cs="Tahoma"/>
          <w:b/>
          <w:bCs/>
          <w:color w:val="A42444"/>
          <w:sz w:val="52"/>
          <w:szCs w:val="52"/>
          <w:cs/>
          <w:lang w:val="th-TH" w:bidi="th-TH"/>
        </w:rPr>
        <w:t> </w:t>
      </w:r>
      <w:r w:rsidR="00671365" w:rsidRPr="00D80F2E">
        <w:rPr>
          <w:rFonts w:ascii="Tahoma" w:eastAsia="Tahoma" w:hAnsi="Tahoma" w:cs="Tahoma"/>
          <w:b/>
          <w:bCs/>
          <w:color w:val="A42444"/>
          <w:sz w:val="52"/>
          <w:szCs w:val="52"/>
          <w:cs/>
          <w:lang w:val="th-TH" w:bidi="th-TH"/>
        </w:rPr>
        <w:br/>
        <w:t>OFAC</w:t>
      </w:r>
      <w:r w:rsidR="00D80F2E">
        <w:rPr>
          <w:rFonts w:ascii="Tahoma" w:eastAsia="Tahoma" w:hAnsi="Tahoma" w:cs="Tahoma"/>
          <w:b/>
          <w:bCs/>
          <w:color w:val="A42444"/>
          <w:sz w:val="52"/>
          <w:szCs w:val="52"/>
          <w:cs/>
          <w:lang w:val="th-TH" w:bidi="th-TH"/>
        </w:rPr>
        <w:t> </w:t>
      </w:r>
      <w:r w:rsidR="00671365" w:rsidRPr="00D80F2E">
        <w:rPr>
          <w:rFonts w:ascii="Tahoma" w:eastAsia="Angsana New" w:hAnsi="Tahoma" w:cs="Tahoma"/>
          <w:b/>
          <w:bCs/>
          <w:color w:val="A42444"/>
          <w:sz w:val="52"/>
          <w:szCs w:val="52"/>
          <w:cs/>
          <w:lang w:val="th-TH" w:bidi="th-TH"/>
        </w:rPr>
        <w:t>ของสหรัฐฯ</w:t>
      </w:r>
    </w:p>
    <w:p w:rsidR="0071395F" w:rsidRPr="00D80F2E" w:rsidRDefault="00671365" w:rsidP="00D80F2E">
      <w:pPr>
        <w:spacing w:before="120"/>
        <w:rPr>
          <w:rFonts w:ascii="Tahoma" w:eastAsia="Arial" w:hAnsi="Tahoma" w:cs="Tahoma"/>
          <w:b/>
          <w:bCs/>
          <w:color w:val="196593"/>
          <w:sz w:val="21"/>
          <w:szCs w:val="21"/>
        </w:rPr>
      </w:pPr>
      <w:r w:rsidRPr="00D80F2E">
        <w:rPr>
          <w:rFonts w:ascii="Tahoma" w:eastAsia="Angsana New" w:hAnsi="Tahoma" w:cs="Tahoma"/>
          <w:b/>
          <w:bCs/>
          <w:color w:val="196593"/>
          <w:sz w:val="21"/>
          <w:szCs w:val="21"/>
          <w:cs/>
          <w:lang w:val="th-TH" w:bidi="th-TH"/>
        </w:rPr>
        <w:t>สํานักงานควบคุมทรัพย์สินต่างชาติของสหรัฐอเมริกา</w:t>
      </w:r>
      <w:r w:rsidR="00D80F2E">
        <w:rPr>
          <w:rFonts w:ascii="Tahoma" w:eastAsia="Tahoma" w:hAnsi="Tahoma" w:cs="Tahoma"/>
          <w:b/>
          <w:bCs/>
          <w:color w:val="196593"/>
          <w:sz w:val="21"/>
          <w:szCs w:val="21"/>
          <w:cs/>
          <w:lang w:val="th-TH" w:bidi="th-TH"/>
        </w:rPr>
        <w:t> </w:t>
      </w:r>
    </w:p>
    <w:p w:rsidR="009B4C03" w:rsidRPr="00D80F2E" w:rsidRDefault="009B4C03">
      <w:pPr>
        <w:rPr>
          <w:rFonts w:ascii="Tahoma" w:eastAsia="Arial" w:hAnsi="Tahoma" w:cs="Tahoma"/>
          <w:b/>
          <w:bCs/>
          <w:color w:val="196593"/>
          <w:sz w:val="21"/>
          <w:szCs w:val="21"/>
        </w:rPr>
      </w:pPr>
    </w:p>
    <w:p w:rsidR="0071395F" w:rsidRPr="00D80F2E" w:rsidRDefault="0071395F">
      <w:pPr>
        <w:rPr>
          <w:rFonts w:ascii="Tahoma" w:hAnsi="Tahoma" w:cs="Tahoma"/>
        </w:rPr>
      </w:pPr>
    </w:p>
    <w:p w:rsidR="0071395F" w:rsidRPr="00D80F2E" w:rsidRDefault="00671365">
      <w:pPr>
        <w:rPr>
          <w:rFonts w:ascii="Tahoma" w:eastAsia="Arial" w:hAnsi="Tahoma" w:cs="Tahoma"/>
          <w:color w:val="262626" w:themeColor="text1" w:themeTint="D9"/>
        </w:rPr>
      </w:pP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สํานักงานควบคุมทรัพย์สินต่างชาติของสหรัฐอเมริกา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(U.S.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Office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of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Foreign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Assets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Control)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br/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บริหารจัดการและบังคับใช้โปรแกรมการลงโทษทางเศรษฐกิจกับประเทศและกลุ่มบุคคลเป็นหลัก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br/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การคว่ำบาตรอาจทำแบบเป็นวงกว้างหรือเจาะจง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โดยใช้ข้อห้ามเคลื่อนย้ายสินทรัพย์และกีดกันทางการค้า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เพื่อให้บรรลุเป้าหมายด้านนโยบายต่างประเทศและความมั่นคงของประเทศสหรัฐอเมริกา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</w:p>
    <w:p w:rsidR="0071395F" w:rsidRPr="00D80F2E" w:rsidRDefault="0071395F">
      <w:pPr>
        <w:rPr>
          <w:rFonts w:ascii="Tahoma" w:eastAsia="Arial" w:hAnsi="Tahoma" w:cs="Tahoma"/>
          <w:color w:val="2A2A2A"/>
        </w:rPr>
      </w:pPr>
    </w:p>
    <w:p w:rsidR="009138C4" w:rsidRPr="00D80F2E" w:rsidRDefault="00671365" w:rsidP="009138C4">
      <w:pPr>
        <w:pStyle w:val="Heading2"/>
        <w:spacing w:line="276" w:lineRule="auto"/>
        <w:rPr>
          <w:rFonts w:ascii="Tahoma" w:hAnsi="Tahoma" w:cs="Tahoma"/>
          <w:b/>
          <w:bCs/>
          <w:color w:val="A42444" w:themeColor="accent1"/>
          <w:sz w:val="24"/>
          <w:szCs w:val="24"/>
        </w:rPr>
      </w:pPr>
      <w:r w:rsidRPr="00D80F2E">
        <w:rPr>
          <w:rFonts w:ascii="Tahoma" w:eastAsia="Angsana New" w:hAnsi="Tahoma" w:cs="Tahoma"/>
          <w:b/>
          <w:bCs/>
          <w:color w:val="A42444"/>
          <w:sz w:val="24"/>
          <w:szCs w:val="24"/>
          <w:cs/>
          <w:lang w:val="th-TH" w:bidi="th-TH"/>
        </w:rPr>
        <w:t>ใครบ้างที่ต้องปฏิบัติตาม</w:t>
      </w:r>
      <w:r w:rsidR="00D80F2E">
        <w:rPr>
          <w:rFonts w:ascii="Tahoma" w:eastAsia="Tahoma" w:hAnsi="Tahoma" w:cs="Tahoma"/>
          <w:b/>
          <w:bCs/>
          <w:color w:val="A42444"/>
          <w:sz w:val="24"/>
          <w:szCs w:val="24"/>
          <w:cs/>
          <w:lang w:val="th-TH" w:bidi="th-TH"/>
        </w:rPr>
        <w:t> </w:t>
      </w:r>
    </w:p>
    <w:p w:rsidR="00000000" w:rsidRDefault="00671365">
      <w:pPr>
        <w:ind w:left="288" w:rightChars="-234" w:right="-562"/>
        <w:rPr>
          <w:rFonts w:ascii="Tahoma" w:eastAsia="Arial" w:hAnsi="Tahoma" w:cs="Tahoma"/>
          <w:color w:val="262626" w:themeColor="text1" w:themeTint="D9"/>
        </w:rPr>
      </w:pP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บุคคลและบริษัทสัญชาติสหรัฐฯ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รวมทั้งนิติบุคคลที่จัดตั้งขึ้นในประเทศและสาขาในต่างประเทศจะต้องปฏิบัติตามระเบียบข้อบังคับของ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OFAC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ซึ่งหมายความว่าผู้จัดจำหน่ายของ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Owens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&amp;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Minor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="003F4D4E">
        <w:rPr>
          <w:rFonts w:ascii="Tahoma" w:eastAsia="Tahoma" w:hAnsi="Tahoma" w:cs="Tahoma"/>
          <w:color w:val="262626"/>
          <w:rtl/>
          <w:cs/>
          <w:lang w:val="th-TH"/>
        </w:rPr>
        <w:br/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ก็ต้องปฏิบัติตามระเบียบข้อบังคับของ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OFAC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ของสหรัฐฯ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ด้วยเช่นกัน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</w:p>
    <w:p w:rsidR="0071395F" w:rsidRPr="00D80F2E" w:rsidRDefault="0071395F">
      <w:pPr>
        <w:rPr>
          <w:rFonts w:ascii="Tahoma" w:hAnsi="Tahoma" w:cs="Tahoma"/>
        </w:rPr>
      </w:pPr>
    </w:p>
    <w:p w:rsidR="0071395F" w:rsidRPr="00D80F2E" w:rsidRDefault="00671365" w:rsidP="009138C4">
      <w:pPr>
        <w:pStyle w:val="Heading2"/>
        <w:spacing w:line="276" w:lineRule="auto"/>
        <w:rPr>
          <w:rFonts w:ascii="Tahoma" w:hAnsi="Tahoma" w:cs="Tahoma"/>
          <w:b/>
          <w:bCs/>
          <w:color w:val="A42444" w:themeColor="accent1"/>
          <w:sz w:val="24"/>
          <w:szCs w:val="24"/>
        </w:rPr>
      </w:pPr>
      <w:r w:rsidRPr="00D80F2E">
        <w:rPr>
          <w:rFonts w:ascii="Tahoma" w:eastAsia="Angsana New" w:hAnsi="Tahoma" w:cs="Tahoma"/>
          <w:b/>
          <w:bCs/>
          <w:color w:val="A42444"/>
          <w:sz w:val="24"/>
          <w:szCs w:val="24"/>
          <w:cs/>
          <w:lang w:val="th-TH" w:bidi="th-TH"/>
        </w:rPr>
        <w:t>การคว่ำบาตรคืออะไร</w:t>
      </w:r>
      <w:r w:rsidR="00D80F2E">
        <w:rPr>
          <w:rFonts w:ascii="Tahoma" w:eastAsia="Tahoma" w:hAnsi="Tahoma" w:cs="Tahoma"/>
          <w:b/>
          <w:bCs/>
          <w:color w:val="A42444"/>
          <w:sz w:val="24"/>
          <w:szCs w:val="24"/>
          <w:cs/>
          <w:lang w:val="th-TH" w:bidi="th-TH"/>
        </w:rPr>
        <w:t> </w:t>
      </w:r>
    </w:p>
    <w:p w:rsidR="00000000" w:rsidRDefault="00671365">
      <w:pPr>
        <w:ind w:left="144" w:rightChars="-57" w:right="-137"/>
        <w:rPr>
          <w:rFonts w:ascii="Tahoma" w:eastAsia="Arial" w:hAnsi="Tahoma" w:cs="Tahoma"/>
          <w:color w:val="262626" w:themeColor="text1" w:themeTint="D9"/>
        </w:rPr>
      </w:pP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การคว่ำบาตรคือมาตรการจำกัดทางด้านเศรษฐกิจและทางการเงิน</w:t>
      </w:r>
      <w:r w:rsidR="00D80F2E" w:rsidRPr="00D80F2E">
        <w:rPr>
          <w:rFonts w:ascii="Tahoma" w:eastAsia="Tahoma" w:hAnsi="Tahoma" w:cs="Tahoma"/>
          <w:color w:val="262626"/>
          <w:spacing w:val="-4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และอาจรวมถึงการห้ามเดินทาง</w:t>
      </w:r>
      <w:r w:rsidR="003F4D4E">
        <w:rPr>
          <w:rFonts w:ascii="Tahoma" w:eastAsia="Angsana New" w:hAnsi="Tahoma" w:cs="Tahoma" w:hint="cs"/>
          <w:color w:val="262626"/>
          <w:spacing w:val="-4"/>
          <w:cs/>
          <w:lang w:val="th-TH" w:bidi="th-TH"/>
        </w:rPr>
        <w:t xml:space="preserve"> </w:t>
      </w:r>
      <w:r w:rsidR="003F4D4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br/>
      </w: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การ</w:t>
      </w:r>
      <w:r w:rsidRPr="00D80F2E">
        <w:rPr>
          <w:rFonts w:ascii="Tahoma" w:eastAsia="Angsana New" w:hAnsi="Tahoma" w:cs="Tahoma"/>
          <w:color w:val="262626"/>
          <w:spacing w:val="2"/>
          <w:cs/>
          <w:lang w:val="th-TH" w:bidi="th-TH"/>
        </w:rPr>
        <w:t>อายัดทรัพย์สิน</w:t>
      </w:r>
      <w:r w:rsidR="00D80F2E" w:rsidRPr="00D80F2E">
        <w:rPr>
          <w:rFonts w:ascii="Tahoma" w:eastAsia="Tahoma" w:hAnsi="Tahoma" w:cs="Tahoma"/>
          <w:color w:val="262626"/>
          <w:spacing w:val="2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2"/>
          <w:cs/>
          <w:lang w:val="th-TH" w:bidi="th-TH"/>
        </w:rPr>
        <w:t>การห้ามค้าขาย</w:t>
      </w:r>
      <w:r w:rsidR="00D80F2E" w:rsidRPr="00D80F2E">
        <w:rPr>
          <w:rFonts w:ascii="Tahoma" w:eastAsia="Tahoma" w:hAnsi="Tahoma" w:cs="Tahoma"/>
          <w:color w:val="262626"/>
          <w:spacing w:val="2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2"/>
          <w:cs/>
          <w:lang w:val="th-TH" w:bidi="th-TH"/>
        </w:rPr>
        <w:t>การจำกัดเงินลงทุน</w:t>
      </w:r>
      <w:r w:rsidR="00D80F2E" w:rsidRPr="00D80F2E">
        <w:rPr>
          <w:rFonts w:ascii="Tahoma" w:eastAsia="Tahoma" w:hAnsi="Tahoma" w:cs="Tahoma"/>
          <w:color w:val="262626"/>
          <w:spacing w:val="2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2"/>
          <w:cs/>
          <w:lang w:val="th-TH" w:bidi="th-TH"/>
        </w:rPr>
        <w:t>และการจํากัดทางการค้า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หน่วยงานเหล่านั้นคือการแทรกแซงระดับชาติหรือระดับโลกเพื่อต่อต้านการก่อการร้ายและการค้ายาเสพติด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="003F4D4E">
        <w:rPr>
          <w:rFonts w:ascii="Tahoma" w:eastAsia="Tahoma" w:hAnsi="Tahoma" w:cs="Tahoma"/>
          <w:color w:val="262626"/>
          <w:rtl/>
          <w:cs/>
          <w:lang w:val="th-TH"/>
        </w:rPr>
        <w:br/>
      </w: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หรือเพื่อส่งเสริมสิทธิมนุษยชน</w:t>
      </w:r>
      <w:r w:rsidR="00D80F2E" w:rsidRPr="00D80F2E">
        <w:rPr>
          <w:rFonts w:ascii="Tahoma" w:eastAsia="Tahoma" w:hAnsi="Tahoma" w:cs="Tahoma"/>
          <w:color w:val="262626"/>
          <w:spacing w:val="-4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การรักษาความปลอดภัยทางไซเบอร์</w:t>
      </w:r>
      <w:r w:rsidR="00D80F2E" w:rsidRPr="00D80F2E">
        <w:rPr>
          <w:rFonts w:ascii="Tahoma" w:eastAsia="Tahoma" w:hAnsi="Tahoma" w:cs="Tahoma"/>
          <w:color w:val="262626"/>
          <w:spacing w:val="-4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-4"/>
          <w:cs/>
          <w:lang w:val="th-TH" w:bidi="th-TH"/>
        </w:rPr>
        <w:t>และการแก้ปัญหาความขัดแย้ง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</w:p>
    <w:p w:rsidR="009138C4" w:rsidRPr="00D80F2E" w:rsidRDefault="009138C4">
      <w:pPr>
        <w:rPr>
          <w:rFonts w:ascii="Tahoma" w:eastAsia="Arial" w:hAnsi="Tahoma" w:cs="Tahoma"/>
          <w:color w:val="262626" w:themeColor="text1" w:themeTint="D9"/>
        </w:rPr>
      </w:pPr>
    </w:p>
    <w:p w:rsidR="0071395F" w:rsidRPr="00D80F2E" w:rsidRDefault="00671365" w:rsidP="009138C4">
      <w:pPr>
        <w:pStyle w:val="Heading2"/>
        <w:ind w:firstLine="720"/>
        <w:jc w:val="both"/>
        <w:rPr>
          <w:rFonts w:ascii="Tahoma" w:hAnsi="Tahoma" w:cs="Tahoma"/>
          <w:b/>
          <w:bCs/>
          <w:color w:val="A42444" w:themeColor="accent1"/>
          <w:sz w:val="24"/>
          <w:szCs w:val="24"/>
        </w:rPr>
      </w:pPr>
      <w:r w:rsidRPr="00D80F2E">
        <w:rPr>
          <w:rFonts w:ascii="Tahoma" w:eastAsia="Angsana New" w:hAnsi="Tahoma" w:cs="Tahoma"/>
          <w:b/>
          <w:bCs/>
          <w:color w:val="A42444"/>
          <w:sz w:val="24"/>
          <w:szCs w:val="24"/>
          <w:cs/>
          <w:lang w:val="th-TH" w:bidi="th-TH"/>
        </w:rPr>
        <w:t>การละเมิดการคว่ำบาตร</w:t>
      </w:r>
      <w:r w:rsidR="00D80F2E">
        <w:rPr>
          <w:rFonts w:ascii="Tahoma" w:eastAsia="Tahoma" w:hAnsi="Tahoma" w:cs="Tahoma"/>
          <w:b/>
          <w:bCs/>
          <w:color w:val="A42444"/>
          <w:sz w:val="24"/>
          <w:szCs w:val="24"/>
          <w:cs/>
          <w:lang w:val="th-TH" w:bidi="th-TH"/>
        </w:rPr>
        <w:t> </w:t>
      </w:r>
    </w:p>
    <w:p w:rsidR="0071395F" w:rsidRPr="00D80F2E" w:rsidRDefault="00671365">
      <w:pPr>
        <w:ind w:left="720"/>
        <w:rPr>
          <w:rFonts w:ascii="Tahoma" w:eastAsia="Arial" w:hAnsi="Tahoma" w:cs="Tahoma"/>
          <w:color w:val="262626" w:themeColor="text1" w:themeTint="D9"/>
        </w:rPr>
      </w:pP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การดําเนินธุรกิจกับกลุ่มหรือบุคคลต้องห้ามถือเป็นการละเมิด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Tahoma" w:hAnsi="Tahoma" w:cs="Tahoma"/>
          <w:color w:val="262626"/>
          <w:cs/>
          <w:lang w:val="th-TH" w:bidi="th-TH"/>
        </w:rPr>
        <w:t>OFAC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และอาจส่งผลให้ได้รับโทษปรับก้อนใหญ่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ซึ่งมักเกินหลายล้านดอลลาร์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และอาจทําให้ธุรกิจสูญเสียอย่างถาวร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</w:p>
    <w:p w:rsidR="0071395F" w:rsidRPr="00D80F2E" w:rsidRDefault="00671365" w:rsidP="009138C4">
      <w:pPr>
        <w:pStyle w:val="Heading2"/>
        <w:spacing w:line="276" w:lineRule="auto"/>
        <w:rPr>
          <w:rFonts w:ascii="Tahoma" w:hAnsi="Tahoma" w:cs="Tahoma"/>
          <w:b/>
          <w:bCs/>
          <w:color w:val="A42444" w:themeColor="accent1"/>
          <w:sz w:val="24"/>
          <w:szCs w:val="24"/>
        </w:rPr>
      </w:pPr>
      <w:r w:rsidRPr="00D80F2E">
        <w:rPr>
          <w:rFonts w:ascii="Tahoma" w:eastAsia="Tahoma" w:hAnsi="Tahoma" w:cs="Tahoma"/>
          <w:b/>
          <w:bCs/>
          <w:color w:val="A42444"/>
          <w:sz w:val="24"/>
          <w:szCs w:val="24"/>
          <w:cs/>
          <w:lang w:val="th-TH" w:bidi="th-TH"/>
        </w:rPr>
        <w:br/>
      </w:r>
      <w:r w:rsidRPr="00D80F2E">
        <w:rPr>
          <w:rFonts w:ascii="Tahoma" w:eastAsia="Angsana New" w:hAnsi="Tahoma" w:cs="Tahoma"/>
          <w:b/>
          <w:bCs/>
          <w:color w:val="A42444"/>
          <w:sz w:val="24"/>
          <w:szCs w:val="24"/>
          <w:cs/>
          <w:lang w:val="th-TH" w:bidi="th-TH"/>
        </w:rPr>
        <w:t>เรื่องนี้มีผลกับคุณอย่างไร</w:t>
      </w:r>
    </w:p>
    <w:p w:rsidR="009138C4" w:rsidRPr="00D80F2E" w:rsidRDefault="00671365" w:rsidP="00D80F2E">
      <w:pPr>
        <w:ind w:left="288" w:right="-144"/>
        <w:rPr>
          <w:rFonts w:ascii="Tahoma" w:eastAsia="Arial" w:hAnsi="Tahoma" w:cs="Tahoma"/>
          <w:color w:val="262626" w:themeColor="text1" w:themeTint="D9"/>
        </w:rPr>
      </w:pPr>
      <w:r w:rsidRPr="00D80F2E">
        <w:rPr>
          <w:rFonts w:ascii="Tahoma" w:eastAsia="Tahoma" w:hAnsi="Tahoma" w:cs="Tahoma"/>
          <w:color w:val="262626"/>
          <w:cs/>
          <w:lang w:val="th-TH" w:bidi="th-TH"/>
        </w:rPr>
        <w:t>OFA</w:t>
      </w:r>
      <w:r w:rsidRPr="00D80F2E">
        <w:rPr>
          <w:rFonts w:ascii="Tahoma" w:eastAsia="Tahoma" w:hAnsi="Tahoma" w:cs="Tahoma"/>
          <w:color w:val="262626"/>
          <w:spacing w:val="-2"/>
          <w:cs/>
          <w:lang w:val="th-TH" w:bidi="th-TH"/>
        </w:rPr>
        <w:t>C</w:t>
      </w:r>
      <w:r w:rsidR="00D80F2E" w:rsidRPr="00D80F2E">
        <w:rPr>
          <w:rFonts w:ascii="Tahoma" w:eastAsia="Tahoma" w:hAnsi="Tahoma" w:cs="Tahoma"/>
          <w:color w:val="262626"/>
          <w:spacing w:val="-2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-2"/>
          <w:cs/>
          <w:lang w:val="th-TH" w:bidi="th-TH"/>
        </w:rPr>
        <w:t>ตีพิมพ์รายชื่อบุคคลและบริษัทที่เป็นเจ้าของหรือควบคุม</w:t>
      </w:r>
      <w:r w:rsidR="00D80F2E" w:rsidRPr="00D80F2E">
        <w:rPr>
          <w:rFonts w:ascii="Tahoma" w:eastAsia="Tahoma" w:hAnsi="Tahoma" w:cs="Tahoma"/>
          <w:color w:val="262626"/>
          <w:spacing w:val="-2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spacing w:val="-2"/>
          <w:cs/>
          <w:lang w:val="th-TH" w:bidi="th-TH"/>
        </w:rPr>
        <w:t>หรือดําเนินการในนามของประเทศ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เป้าหมาย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นอกจากนี้ยังแสดงรายชื่อบุคคล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กลุ่มบุคคล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และนิติบุคคล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เช่น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ผู้ก่อการร้ายและผู้ค้า</w:t>
      </w:r>
      <w:r w:rsidR="00D80F2E">
        <w:rPr>
          <w:rFonts w:ascii="Tahoma" w:eastAsia="Angsana New" w:hAnsi="Tahoma" w:cs="Tahoma"/>
          <w:color w:val="262626"/>
          <w:cs/>
          <w:lang w:val="th-TH" w:bidi="th-TH"/>
        </w:rPr>
        <w:br/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ยาเสพติด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  <w:r w:rsidRPr="00D80F2E">
        <w:rPr>
          <w:rFonts w:ascii="Tahoma" w:eastAsia="Angsana New" w:hAnsi="Tahoma" w:cs="Tahoma"/>
          <w:color w:val="262626"/>
          <w:cs/>
          <w:lang w:val="th-TH" w:bidi="th-TH"/>
        </w:rPr>
        <w:t>ที่กําหนดภายใต้โปรแกรมซึ่งไม่ได้ระบุเจาะจงเฉพาะประเทศ</w:t>
      </w:r>
      <w:r w:rsidR="00D80F2E">
        <w:rPr>
          <w:rFonts w:ascii="Tahoma" w:eastAsia="Tahoma" w:hAnsi="Tahoma" w:cs="Tahoma"/>
          <w:color w:val="262626"/>
          <w:cs/>
          <w:lang w:val="th-TH" w:bidi="th-TH"/>
        </w:rPr>
        <w:t> </w:t>
      </w:r>
    </w:p>
    <w:p w:rsidR="002645B9" w:rsidRPr="00D80F2E" w:rsidRDefault="002645B9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39176F" w:rsidRPr="00D80F2E" w:rsidRDefault="0039176F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39176F" w:rsidRPr="00D80F2E" w:rsidRDefault="0039176F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39176F" w:rsidRPr="00D80F2E" w:rsidRDefault="0039176F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39176F" w:rsidRPr="00D80F2E" w:rsidRDefault="0039176F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2645B9" w:rsidRPr="00D80F2E" w:rsidRDefault="002645B9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</w:p>
    <w:p w:rsidR="002645B9" w:rsidRPr="00D80F2E" w:rsidRDefault="002630E8" w:rsidP="009138C4">
      <w:pPr>
        <w:ind w:left="288"/>
        <w:rPr>
          <w:rFonts w:ascii="Tahoma" w:eastAsia="Arial" w:hAnsi="Tahoma" w:cs="Tahoma"/>
          <w:color w:val="262626" w:themeColor="text1" w:themeTint="D9"/>
          <w:highlight w:val="white"/>
        </w:rPr>
      </w:pPr>
      <w:r w:rsidRPr="002630E8">
        <w:rPr>
          <w:rFonts w:ascii="Tahoma" w:eastAsia="Calibri" w:hAnsi="Tahoma" w:cs="Tahoma"/>
          <w:noProof/>
          <w:color w:val="1F3763"/>
          <w:sz w:val="20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left:0;text-align:left;margin-left:-35pt;margin-top:67.4pt;width:537.25pt;height:20.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" filled="f" stroked="f" strokeweight=".5pt">
            <v:textbox>
              <w:txbxContent>
                <w:p w:rsidR="00A8517F" w:rsidRPr="00E367AD" w:rsidRDefault="00A8517F" w:rsidP="00A8517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Tahoma" w:eastAsia="Arial" w:hAnsi="Tahoma" w:cs="Tahoma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ถามคําถาม</w:t>
                  </w:r>
                  <w:r w:rsidRPr="00E367AD">
                    <w:rPr>
                      <w:rFonts w:ascii="Tahoma" w:eastAsia="Tahoma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0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GM-CODEOFHONOR@owens-minor.com</w:t>
                    </w:r>
                  </w:hyperlink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           </w:t>
                  </w: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รายงานข้อกังวล</w:t>
                  </w:r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1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www.omicodeofhonor.com</w:t>
                    </w:r>
                  </w:hyperlink>
                </w:p>
                <w:p w:rsidR="00A8517F" w:rsidRPr="00E367AD" w:rsidRDefault="00A8517F" w:rsidP="00A8517F">
                  <w:pPr>
                    <w:rPr>
                      <w:rFonts w:ascii="Tahoma" w:hAnsi="Tahoma" w:cs="Tahoma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</w:p>
    <w:tbl>
      <w:tblPr>
        <w:tblStyle w:val="a"/>
        <w:tblpPr w:leftFromText="180" w:rightFromText="180" w:vertAnchor="page" w:horzAnchor="margin" w:tblpY="229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675"/>
        <w:gridCol w:w="4675"/>
      </w:tblGrid>
      <w:tr w:rsidR="00D80F2E" w:rsidRPr="00D80F2E" w:rsidTr="00D80F2E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80F2E" w:rsidRPr="00D80F2E" w:rsidRDefault="00DC37AC" w:rsidP="00D80F2E">
            <w:pPr>
              <w:spacing w:before="120" w:after="240"/>
              <w:ind w:left="144"/>
              <w:rPr>
                <w:rFonts w:ascii="Tahoma" w:eastAsia="Arial" w:hAnsi="Tahoma" w:cs="Tahoma"/>
                <w:color w:val="FFFFFF" w:themeColor="background1"/>
              </w:rPr>
            </w:pPr>
            <w:r w:rsidRPr="00D80F2E">
              <w:rPr>
                <w:rFonts w:ascii="Tahoma" w:eastAsia="Arial" w:hAnsi="Tahoma" w:cs="Tahoma"/>
                <w:b/>
                <w:noProof/>
                <w:color w:val="7F7F7F" w:themeColor="text1" w:themeTint="80"/>
                <w:lang w:eastAsia="zh-TW"/>
              </w:rPr>
              <w:lastRenderedPageBreak/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margin">
                    <wp:posOffset>-986155</wp:posOffset>
                  </wp:positionH>
                  <wp:positionV relativeFrom="paragraph">
                    <wp:posOffset>-1503680</wp:posOffset>
                  </wp:positionV>
                  <wp:extent cx="7797800" cy="10083165"/>
                  <wp:effectExtent l="0" t="0" r="0" b="0"/>
                  <wp:wrapNone/>
                  <wp:docPr id="5" name="Picture 5" descr="ภาพขยายของตราสัญลักษณ์&#10;&#10;คําอธิบายที่สร้างขึ้น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959110" name="O&amp;M word doc graphics-0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800" cy="1008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80F2E" w:rsidRPr="00D80F2E">
              <w:rPr>
                <w:rFonts w:ascii="Tahoma" w:eastAsia="Angsana New" w:hAnsi="Tahoma" w:cs="Tahoma"/>
                <w:b/>
                <w:bCs/>
                <w:color w:val="FFFFFF"/>
                <w:sz w:val="36"/>
                <w:szCs w:val="36"/>
                <w:cs/>
                <w:lang w:val="th-TH" w:bidi="th-TH"/>
              </w:rPr>
              <w:t>หาก</w:t>
            </w:r>
            <w:r w:rsidR="00D80F2E"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คุณทําธุรกิจกับบุคคลหรือกลุ่มใด</w:t>
            </w:r>
            <w:r w:rsidR="002A6E0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br/>
            </w:r>
            <w:r w:rsidR="00D80F2E"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ก็ตามในรายการนี้</w:t>
            </w:r>
            <w:r w:rsidR="00D80F2E" w:rsidRPr="00D80F2E"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80F2E" w:rsidRPr="00D80F2E" w:rsidRDefault="00D80F2E" w:rsidP="00D80F2E">
            <w:pPr>
              <w:spacing w:before="120" w:after="240"/>
              <w:ind w:left="144" w:right="144"/>
              <w:rPr>
                <w:rFonts w:ascii="Tahoma" w:hAnsi="Tahoma" w:cs="Tahoma"/>
                <w:color w:val="FFFFFF" w:themeColor="background1"/>
              </w:rPr>
            </w:pPr>
            <w:r w:rsidRPr="00D80F2E">
              <w:rPr>
                <w:rFonts w:ascii="Tahoma" w:eastAsia="Angsana New" w:hAnsi="Tahoma" w:cs="Tahoma"/>
                <w:b/>
                <w:bCs/>
                <w:color w:val="FFFFFF"/>
                <w:sz w:val="32"/>
                <w:szCs w:val="32"/>
                <w:cs/>
                <w:lang w:val="th-TH" w:bidi="th-TH"/>
              </w:rPr>
              <w:t>เช่นนั้นแล้ว</w:t>
            </w:r>
            <w:r>
              <w:rPr>
                <w:rFonts w:ascii="Tahoma" w:eastAsia="Tahoma" w:hAnsi="Tahoma" w:cs="Tahoma"/>
                <w:color w:val="FFFFFF"/>
                <w:sz w:val="32"/>
                <w:szCs w:val="32"/>
                <w:cs/>
                <w:lang w:val="th-TH" w:bidi="th-TH"/>
              </w:rPr>
              <w:t> </w:t>
            </w:r>
            <w:r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คุณอาจละเมิดมาตรการคว่ำบาตรของสหรัฐฯ</w:t>
            </w:r>
          </w:p>
        </w:tc>
      </w:tr>
      <w:tr w:rsidR="00D80F2E" w:rsidRPr="00D80F2E" w:rsidTr="00D80F2E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80F2E" w:rsidRPr="00D80F2E" w:rsidRDefault="00D80F2E" w:rsidP="00D80F2E">
            <w:pPr>
              <w:spacing w:before="120" w:after="240"/>
              <w:ind w:left="144" w:right="-144"/>
              <w:rPr>
                <w:rFonts w:ascii="Tahoma" w:eastAsia="Arial" w:hAnsi="Tahoma" w:cs="Tahoma"/>
                <w:color w:val="FFFFFF" w:themeColor="background1"/>
              </w:rPr>
            </w:pPr>
            <w:r w:rsidRPr="00D80F2E">
              <w:rPr>
                <w:rFonts w:ascii="Tahoma" w:eastAsia="Arial" w:hAnsi="Tahoma" w:cs="Tahoma"/>
                <w:b/>
                <w:i/>
                <w:iCs/>
                <w:noProof/>
                <w:color w:val="A42444" w:themeColor="accent1"/>
                <w:lang w:eastAsia="zh-TW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-672464</wp:posOffset>
                  </wp:positionV>
                  <wp:extent cx="5930900" cy="16954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647" cy="170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80F2E">
              <w:rPr>
                <w:rFonts w:ascii="Tahoma" w:eastAsia="Angsana New" w:hAnsi="Tahoma" w:cs="Tahoma"/>
                <w:b/>
                <w:bCs/>
                <w:color w:val="FFFFFF"/>
                <w:sz w:val="32"/>
                <w:szCs w:val="32"/>
                <w:cs/>
                <w:lang w:val="th-TH" w:bidi="th-TH"/>
              </w:rPr>
              <w:t>หาก</w:t>
            </w:r>
            <w:r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คุณดําเนินธุรกิจในลักษณะที่ทุจริตและ</w:t>
            </w:r>
            <w:r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br/>
            </w:r>
            <w:r w:rsidRPr="00D80F2E">
              <w:rPr>
                <w:rFonts w:ascii="Tahoma" w:eastAsia="Angsana New" w:hAnsi="Tahoma" w:cs="Tahoma"/>
                <w:color w:val="FFFFFF"/>
                <w:spacing w:val="-4"/>
                <w:cs/>
                <w:lang w:val="th-TH" w:bidi="th-TH"/>
              </w:rPr>
              <w:t>พบว่า</w:t>
            </w:r>
            <w:r w:rsidRPr="00D80F2E">
              <w:rPr>
                <w:rFonts w:ascii="Tahoma" w:eastAsia="Tahoma" w:hAnsi="Tahoma" w:cs="Tahoma"/>
                <w:color w:val="FFFFFF"/>
                <w:spacing w:val="-4"/>
                <w:cs/>
                <w:lang w:val="th-TH" w:bidi="th-TH"/>
              </w:rPr>
              <w:t> Owens &amp; Minor </w:t>
            </w:r>
            <w:r w:rsidRPr="00D80F2E">
              <w:rPr>
                <w:rFonts w:ascii="Tahoma" w:eastAsia="Angsana New" w:hAnsi="Tahoma" w:cs="Tahoma"/>
                <w:color w:val="FFFFFF"/>
                <w:spacing w:val="-4"/>
                <w:cs/>
                <w:lang w:val="th-TH" w:bidi="th-TH"/>
              </w:rPr>
              <w:t>ฝ่าฝืนกฎหมายต่อต้าน</w:t>
            </w:r>
            <w:r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การทุจริตของสหรัฐอเมริกา</w:t>
            </w:r>
            <w:r w:rsidRPr="00D80F2E"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80F2E" w:rsidRPr="00D80F2E" w:rsidRDefault="00D80F2E" w:rsidP="00D80F2E">
            <w:pPr>
              <w:spacing w:before="120" w:after="240"/>
              <w:ind w:left="144"/>
              <w:rPr>
                <w:rFonts w:ascii="Tahoma" w:eastAsia="Arial" w:hAnsi="Tahoma" w:cs="Tahoma"/>
                <w:color w:val="FFFFFF" w:themeColor="background1"/>
              </w:rPr>
            </w:pPr>
            <w:bookmarkStart w:id="0" w:name="_heading=h.gjdgxs"/>
            <w:bookmarkEnd w:id="0"/>
            <w:r w:rsidRPr="00D80F2E">
              <w:rPr>
                <w:rFonts w:ascii="Tahoma" w:eastAsia="Angsana New" w:hAnsi="Tahoma" w:cs="Tahoma"/>
                <w:b/>
                <w:bCs/>
                <w:color w:val="FFFFFF"/>
                <w:sz w:val="32"/>
                <w:szCs w:val="32"/>
                <w:cs/>
                <w:lang w:val="th-TH" w:bidi="th-TH"/>
              </w:rPr>
              <w:t>เช่นนั้นแล้ว</w:t>
            </w:r>
            <w:r>
              <w:rPr>
                <w:rFonts w:ascii="Tahoma" w:eastAsia="Tahoma" w:hAnsi="Tahoma" w:cs="Tahoma"/>
                <w:color w:val="FFFFFF"/>
                <w:sz w:val="32"/>
                <w:szCs w:val="32"/>
                <w:cs/>
                <w:lang w:val="th-TH" w:bidi="th-TH"/>
              </w:rPr>
              <w:t> </w:t>
            </w:r>
            <w:r w:rsidRPr="00D80F2E"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Owens</w:t>
            </w:r>
            <w:r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 </w:t>
            </w:r>
            <w:r w:rsidRPr="00D80F2E"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&amp;</w:t>
            </w:r>
            <w:r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 </w:t>
            </w:r>
            <w:r w:rsidRPr="00D80F2E"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Minor</w:t>
            </w:r>
            <w:r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 </w:t>
            </w:r>
            <w:r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อาจถูก</w:t>
            </w:r>
            <w:r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br/>
            </w:r>
            <w:r w:rsidRPr="00D80F2E">
              <w:rPr>
                <w:rFonts w:ascii="Tahoma" w:eastAsia="Angsana New" w:hAnsi="Tahoma" w:cs="Tahoma"/>
                <w:color w:val="FFFFFF"/>
                <w:spacing w:val="-4"/>
                <w:cs/>
                <w:lang w:val="th-TH" w:bidi="th-TH"/>
              </w:rPr>
              <w:t>ห้ามไม่ให้เข้าร่วมในโครงการของรัฐบาลกลาง</w:t>
            </w:r>
            <w:r w:rsidRPr="00D80F2E">
              <w:rPr>
                <w:rFonts w:ascii="Tahoma" w:eastAsia="Angsana New" w:hAnsi="Tahoma" w:cs="Tahoma"/>
                <w:color w:val="FFFFFF"/>
                <w:spacing w:val="4"/>
                <w:cs/>
                <w:lang w:val="th-TH" w:bidi="th-TH"/>
              </w:rPr>
              <w:t>สหรัฐอเมริกา</w:t>
            </w:r>
            <w:r w:rsidRPr="00D80F2E">
              <w:rPr>
                <w:rFonts w:ascii="Tahoma" w:eastAsia="Tahoma" w:hAnsi="Tahoma" w:cs="Tahoma"/>
                <w:color w:val="FFFFFF"/>
                <w:spacing w:val="4"/>
                <w:cs/>
                <w:lang w:val="th-TH" w:bidi="th-TH"/>
              </w:rPr>
              <w:t> (</w:t>
            </w:r>
            <w:r w:rsidRPr="00D80F2E">
              <w:rPr>
                <w:rFonts w:ascii="Tahoma" w:eastAsia="Angsana New" w:hAnsi="Tahoma" w:cs="Tahoma"/>
                <w:color w:val="FFFFFF"/>
                <w:spacing w:val="4"/>
                <w:cs/>
                <w:lang w:val="th-TH" w:bidi="th-TH"/>
              </w:rPr>
              <w:t>ตัดสิทธิ์</w:t>
            </w:r>
            <w:r w:rsidRPr="00D80F2E">
              <w:rPr>
                <w:rFonts w:ascii="Tahoma" w:eastAsia="Tahoma" w:hAnsi="Tahoma" w:cs="Tahoma"/>
                <w:color w:val="FFFFFF"/>
                <w:spacing w:val="4"/>
                <w:cs/>
                <w:lang w:val="th-TH" w:bidi="th-TH"/>
              </w:rPr>
              <w:t>) </w:t>
            </w:r>
            <w:r w:rsidRPr="00D80F2E">
              <w:rPr>
                <w:rFonts w:ascii="Tahoma" w:eastAsia="Angsana New" w:hAnsi="Tahoma" w:cs="Tahoma"/>
                <w:color w:val="FFFFFF"/>
                <w:spacing w:val="4"/>
                <w:cs/>
                <w:lang w:val="th-TH" w:bidi="th-TH"/>
              </w:rPr>
              <w:t>และคุณอาจไม่</w:t>
            </w:r>
            <w:r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br/>
            </w:r>
            <w:r w:rsidRPr="00D80F2E">
              <w:rPr>
                <w:rFonts w:ascii="Tahoma" w:eastAsia="Angsana New" w:hAnsi="Tahoma" w:cs="Tahoma"/>
                <w:color w:val="FFFFFF"/>
                <w:cs/>
                <w:lang w:val="th-TH" w:bidi="th-TH"/>
              </w:rPr>
              <w:t>สามารถจัดจําหน่ายผลิตภัณฑ์ของเราได้อีก</w:t>
            </w:r>
            <w:r>
              <w:rPr>
                <w:rFonts w:ascii="Tahoma" w:eastAsia="Tahoma" w:hAnsi="Tahoma" w:cs="Tahoma"/>
                <w:color w:val="FFFFFF"/>
                <w:cs/>
                <w:lang w:val="th-TH" w:bidi="th-TH"/>
              </w:rPr>
              <w:t> </w:t>
            </w:r>
          </w:p>
        </w:tc>
      </w:tr>
    </w:tbl>
    <w:p w:rsidR="0071395F" w:rsidRPr="00D80F2E" w:rsidRDefault="0071395F" w:rsidP="00D80F2E">
      <w:pPr>
        <w:ind w:left="288"/>
        <w:rPr>
          <w:rFonts w:ascii="Tahoma" w:eastAsia="Arial" w:hAnsi="Tahoma" w:cs="Tahoma"/>
          <w:color w:val="2A2A2A"/>
          <w:highlight w:val="white"/>
        </w:rPr>
      </w:pPr>
    </w:p>
    <w:p w:rsidR="0071395F" w:rsidRPr="00EE2C96" w:rsidRDefault="0071395F" w:rsidP="00EE2C96">
      <w:pPr>
        <w:ind w:firstLine="720"/>
        <w:rPr>
          <w:rFonts w:ascii="Tahoma" w:eastAsia="Arial" w:hAnsi="Tahoma" w:cs="Tahoma"/>
          <w:sz w:val="16"/>
        </w:rPr>
      </w:pPr>
    </w:p>
    <w:p w:rsidR="0071395F" w:rsidRPr="00D80F2E" w:rsidRDefault="00671365" w:rsidP="009138C4">
      <w:pPr>
        <w:pStyle w:val="Heading2"/>
        <w:spacing w:line="276" w:lineRule="auto"/>
        <w:rPr>
          <w:rFonts w:ascii="Tahoma" w:hAnsi="Tahoma" w:cs="Tahoma"/>
          <w:b/>
          <w:bCs/>
          <w:color w:val="A42444" w:themeColor="accent1"/>
          <w:sz w:val="24"/>
          <w:szCs w:val="24"/>
        </w:rPr>
      </w:pPr>
      <w:r w:rsidRPr="00D80F2E">
        <w:rPr>
          <w:rFonts w:ascii="Tahoma" w:eastAsia="Angsana New" w:hAnsi="Tahoma" w:cs="Tahoma"/>
          <w:b/>
          <w:bCs/>
          <w:color w:val="A42444"/>
          <w:sz w:val="24"/>
          <w:szCs w:val="24"/>
          <w:cs/>
          <w:lang w:val="th-TH" w:bidi="th-TH"/>
        </w:rPr>
        <w:t>สิ่งที่คุณทําได้</w:t>
      </w:r>
    </w:p>
    <w:p w:rsidR="0071395F" w:rsidRPr="00D80F2E" w:rsidRDefault="00671365" w:rsidP="009138C4">
      <w:pPr>
        <w:ind w:left="288"/>
        <w:rPr>
          <w:rFonts w:ascii="Tahoma" w:eastAsia="Arial" w:hAnsi="Tahoma" w:cs="Tahoma"/>
          <w:color w:val="2A2A2A"/>
        </w:rPr>
      </w:pPr>
      <w:r w:rsidRPr="00D80F2E">
        <w:rPr>
          <w:rFonts w:ascii="Tahoma" w:eastAsia="Angsana New" w:hAnsi="Tahoma" w:cs="Tahoma"/>
          <w:color w:val="2A2A2A"/>
          <w:spacing w:val="4"/>
          <w:cs/>
          <w:lang w:val="th-TH" w:bidi="th-TH"/>
        </w:rPr>
        <w:t>คอยติดตามข้อมูลการคว่ำบาตรของสหรัฐอเมริกาและทั่วโลกล่าสุด</w:t>
      </w:r>
      <w:r w:rsidR="00D80F2E" w:rsidRPr="003F4D4E">
        <w:rPr>
          <w:rFonts w:ascii="Tahoma" w:eastAsia="Tahoma" w:hAnsi="Tahoma" w:cs="Tahoma"/>
          <w:color w:val="2A2A2A"/>
          <w:spacing w:val="4"/>
        </w:rPr>
        <w:t> </w:t>
      </w:r>
      <w:r w:rsidRPr="00D80F2E">
        <w:rPr>
          <w:rFonts w:ascii="Tahoma" w:eastAsia="Angsana New" w:hAnsi="Tahoma" w:cs="Tahoma"/>
          <w:color w:val="2A2A2A"/>
          <w:spacing w:val="4"/>
          <w:cs/>
          <w:lang w:val="th-TH" w:bidi="th-TH"/>
        </w:rPr>
        <w:t>โดยตรวจสอบ</w:t>
      </w:r>
      <w:r w:rsidRPr="00D80F2E">
        <w:rPr>
          <w:rFonts w:ascii="Tahoma" w:eastAsia="Angsana New" w:hAnsi="Tahoma" w:cs="Tahoma"/>
          <w:color w:val="2A2A2A"/>
          <w:spacing w:val="6"/>
          <w:cs/>
          <w:lang w:val="th-TH" w:bidi="th-TH"/>
        </w:rPr>
        <w:t>บัญชีรายชื่อการคว่ำบาตรของสหรัฐอเมริกาฉบับสมบูรณ์เป็นระยะ</w:t>
      </w:r>
      <w:r w:rsidR="00D80F2E" w:rsidRPr="003F4D4E">
        <w:rPr>
          <w:rFonts w:ascii="Tahoma" w:eastAsia="Tahoma" w:hAnsi="Tahoma" w:cs="Tahoma"/>
          <w:color w:val="2A2A2A"/>
          <w:spacing w:val="6"/>
        </w:rPr>
        <w:t> </w:t>
      </w:r>
      <w:r w:rsidRPr="00D80F2E">
        <w:rPr>
          <w:rFonts w:ascii="Tahoma" w:eastAsia="Angsana New" w:hAnsi="Tahoma" w:cs="Tahoma"/>
          <w:color w:val="2A2A2A"/>
          <w:spacing w:val="6"/>
          <w:cs/>
          <w:lang w:val="th-TH" w:bidi="th-TH"/>
        </w:rPr>
        <w:t>ๆ</w:t>
      </w:r>
      <w:r w:rsidR="00D80F2E" w:rsidRPr="003F4D4E">
        <w:rPr>
          <w:rFonts w:ascii="Tahoma" w:eastAsia="Tahoma" w:hAnsi="Tahoma" w:cs="Tahoma"/>
          <w:color w:val="2A2A2A"/>
          <w:spacing w:val="6"/>
        </w:rPr>
        <w:t> </w:t>
      </w:r>
      <w:r w:rsidRPr="00D80F2E">
        <w:rPr>
          <w:rFonts w:ascii="Tahoma" w:eastAsia="Angsana New" w:hAnsi="Tahoma" w:cs="Tahoma"/>
          <w:color w:val="2A2A2A"/>
          <w:spacing w:val="6"/>
          <w:cs/>
          <w:lang w:val="th-TH" w:bidi="th-TH"/>
        </w:rPr>
        <w:t>ได้ที่นี่</w:t>
      </w:r>
      <w:r w:rsidRPr="003F4D4E">
        <w:rPr>
          <w:rFonts w:ascii="Tahoma" w:eastAsia="Tahoma" w:hAnsi="Tahoma" w:cs="Tahoma"/>
          <w:color w:val="2A2A2A"/>
          <w:spacing w:val="6"/>
        </w:rPr>
        <w:t>:</w:t>
      </w:r>
      <w:r w:rsidR="00D80F2E" w:rsidRPr="003F4D4E">
        <w:rPr>
          <w:rFonts w:ascii="Tahoma" w:eastAsia="Tahoma" w:hAnsi="Tahoma" w:cs="Tahoma"/>
          <w:color w:val="2A2A2A"/>
        </w:rPr>
        <w:t> </w:t>
      </w:r>
      <w:r w:rsidR="00D80F2E" w:rsidRPr="003F4D4E">
        <w:rPr>
          <w:rFonts w:ascii="Tahoma" w:eastAsia="Tahoma" w:hAnsi="Tahoma" w:cs="Tahoma"/>
          <w:color w:val="2A2A2A"/>
        </w:rPr>
        <w:br/>
      </w:r>
      <w:hyperlink r:id="rId13" w:history="1">
        <w:r w:rsidRPr="003F4D4E">
          <w:rPr>
            <w:rFonts w:ascii="Tahoma" w:eastAsia="Tahoma" w:hAnsi="Tahoma" w:cs="Tahoma"/>
            <w:color w:val="196593"/>
            <w:spacing w:val="-6"/>
            <w:u w:val="single"/>
          </w:rPr>
          <w:t>https://www.treasury.gov/resource-center/sanctions/Programs/Pages/Programs.aspx</w:t>
        </w:r>
      </w:hyperlink>
      <w:r w:rsidR="00D80F2E" w:rsidRPr="003F4D4E">
        <w:rPr>
          <w:rFonts w:ascii="Tahoma" w:eastAsia="Tahoma" w:hAnsi="Tahoma" w:cs="Tahoma"/>
          <w:color w:val="196593"/>
        </w:rPr>
        <w:t> </w:t>
      </w:r>
      <w:r w:rsidR="00D80F2E" w:rsidRPr="003F4D4E">
        <w:rPr>
          <w:rFonts w:ascii="Tahoma" w:eastAsia="Tahoma" w:hAnsi="Tahoma" w:cs="Tahoma"/>
          <w:color w:val="196593"/>
        </w:rPr>
        <w:br/>
      </w:r>
      <w:r w:rsidRPr="00D80F2E">
        <w:rPr>
          <w:rFonts w:ascii="Tahoma" w:eastAsia="Angsana New" w:hAnsi="Tahoma" w:cs="Tahoma"/>
          <w:color w:val="2A2A2A"/>
          <w:cs/>
          <w:lang w:val="th-TH" w:bidi="th-TH"/>
        </w:rPr>
        <w:t>หลีกเลี่ยงการดําเนินธุรกิจไม่ว่าในลักษณะใดที่อาจเป็นการฝ่าฝืนการคว่ำบาตรในปัจจุบัน</w:t>
      </w:r>
      <w:r w:rsidR="00D80F2E" w:rsidRPr="003F4D4E">
        <w:rPr>
          <w:rFonts w:ascii="Tahoma" w:eastAsia="Tahoma" w:hAnsi="Tahoma" w:cs="Tahoma"/>
          <w:color w:val="2A2A2A"/>
        </w:rPr>
        <w:t> </w:t>
      </w:r>
    </w:p>
    <w:p w:rsidR="009B4C03" w:rsidRPr="00D80F2E" w:rsidRDefault="009B4C03">
      <w:pPr>
        <w:rPr>
          <w:rFonts w:ascii="Tahoma" w:eastAsia="Arial" w:hAnsi="Tahoma" w:cs="Tahoma"/>
          <w:color w:val="6EB6E4"/>
        </w:rPr>
      </w:pPr>
    </w:p>
    <w:p w:rsidR="00F43894" w:rsidRPr="00D80F2E" w:rsidRDefault="00F43894">
      <w:pPr>
        <w:rPr>
          <w:rFonts w:ascii="Tahoma" w:eastAsia="Arial" w:hAnsi="Tahoma" w:cs="Tahoma"/>
          <w:color w:val="6EB6E4"/>
        </w:rPr>
      </w:pPr>
    </w:p>
    <w:p w:rsidR="0071395F" w:rsidRPr="00D80F2E" w:rsidRDefault="002630E8">
      <w:pPr>
        <w:jc w:val="center"/>
        <w:rPr>
          <w:rFonts w:ascii="Tahoma" w:eastAsia="Arial" w:hAnsi="Tahoma" w:cs="Tahoma"/>
          <w:b/>
          <w:i/>
          <w:iCs/>
          <w:color w:val="A42444" w:themeColor="accent1"/>
        </w:rPr>
      </w:pPr>
      <w:r w:rsidRPr="002630E8">
        <w:rPr>
          <w:rFonts w:ascii="Tahoma" w:eastAsia="Calibri" w:hAnsi="Tahoma" w:cs="Tahoma"/>
          <w:noProof/>
          <w:color w:val="1F3763"/>
          <w:sz w:val="20"/>
          <w:szCs w:val="21"/>
        </w:rPr>
        <w:pict>
          <v:shape id="Text Box 1" o:spid="_x0000_s1028" type="#_x0000_t202" style="position:absolute;left:0;text-align:left;margin-left:-35.95pt;margin-top:373.25pt;width:537.3pt;height:20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" filled="f" stroked="f" strokeweight=".5pt">
            <v:textbox>
              <w:txbxContent>
                <w:p w:rsidR="00A8517F" w:rsidRPr="00E367AD" w:rsidRDefault="00A8517F" w:rsidP="00A8517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Tahoma" w:eastAsia="Arial" w:hAnsi="Tahoma" w:cs="Tahoma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ถามคําถาม</w:t>
                  </w:r>
                  <w:r w:rsidRPr="00E367AD">
                    <w:rPr>
                      <w:rFonts w:ascii="Tahoma" w:eastAsia="Tahoma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4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GM-CODEOFHONOR@owens-minor.com</w:t>
                    </w:r>
                  </w:hyperlink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           </w:t>
                  </w: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รายงานข้อกังวล</w:t>
                  </w:r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5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www.omicodeofhonor.com</w:t>
                    </w:r>
                  </w:hyperlink>
                </w:p>
                <w:p w:rsidR="00A8517F" w:rsidRPr="00E367AD" w:rsidRDefault="00A8517F" w:rsidP="00A8517F">
                  <w:pPr>
                    <w:rPr>
                      <w:rFonts w:ascii="Tahoma" w:hAnsi="Tahoma" w:cs="Tahoma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671365" w:rsidRPr="00D80F2E">
        <w:rPr>
          <w:rFonts w:ascii="Tahoma" w:eastAsia="Angsana New" w:hAnsi="Tahoma" w:cs="Tahoma"/>
          <w:b/>
          <w:bCs/>
          <w:i/>
          <w:iCs/>
          <w:color w:val="A42444"/>
          <w:cs/>
          <w:lang w:val="th-TH" w:bidi="th-TH"/>
        </w:rPr>
        <w:t>หากคุณดําเนินธุรกิจหรือวางแผนจะดําเนินธุรกิจในภูมิภาคที่มีการนำข้อจํากัดการ</w:t>
      </w:r>
      <w:r w:rsidR="002A6E0E">
        <w:rPr>
          <w:rFonts w:ascii="Tahoma" w:eastAsia="Angsana New" w:hAnsi="Tahoma" w:cs="Tahoma"/>
          <w:b/>
          <w:bCs/>
          <w:i/>
          <w:iCs/>
          <w:color w:val="A42444"/>
          <w:cs/>
          <w:lang w:val="th-TH" w:bidi="th-TH"/>
        </w:rPr>
        <w:br/>
      </w:r>
      <w:r w:rsidR="00671365" w:rsidRPr="00D80F2E">
        <w:rPr>
          <w:rFonts w:ascii="Tahoma" w:eastAsia="Angsana New" w:hAnsi="Tahoma" w:cs="Tahoma"/>
          <w:b/>
          <w:bCs/>
          <w:i/>
          <w:iCs/>
          <w:color w:val="A42444"/>
          <w:cs/>
          <w:lang w:val="th-TH" w:bidi="th-TH"/>
        </w:rPr>
        <w:t>คว่ำบาตรมาใช้บังคับ</w:t>
      </w:r>
      <w:r w:rsid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 </w:t>
      </w:r>
      <w:r w:rsidR="00671365" w:rsidRPr="00D80F2E">
        <w:rPr>
          <w:rFonts w:ascii="Tahoma" w:eastAsia="Angsana New" w:hAnsi="Tahoma" w:cs="Tahoma"/>
          <w:b/>
          <w:bCs/>
          <w:i/>
          <w:iCs/>
          <w:color w:val="A42444"/>
          <w:cs/>
          <w:lang w:val="th-TH" w:bidi="th-TH"/>
        </w:rPr>
        <w:t>ให้รีบติดต่อทีมกํากับดูแลการปฏิบัติตามกฎระเบียบและกฎหมายของ</w:t>
      </w:r>
      <w:r w:rsid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 </w:t>
      </w:r>
      <w:r w:rsidR="00671365" w:rsidRP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Owens</w:t>
      </w:r>
      <w:r w:rsid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 </w:t>
      </w:r>
      <w:r w:rsidR="00671365" w:rsidRP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&amp;</w:t>
      </w:r>
      <w:r w:rsid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 </w:t>
      </w:r>
      <w:r w:rsidR="00671365" w:rsidRPr="00D80F2E">
        <w:rPr>
          <w:rFonts w:ascii="Tahoma" w:eastAsia="Tahoma" w:hAnsi="Tahoma" w:cs="Tahoma"/>
          <w:b/>
          <w:bCs/>
          <w:i/>
          <w:iCs/>
          <w:color w:val="A42444"/>
          <w:cs/>
          <w:lang w:val="th-TH" w:bidi="th-TH"/>
        </w:rPr>
        <w:t>Minor</w:t>
      </w:r>
    </w:p>
    <w:sectPr w:rsidR="0071395F" w:rsidRPr="00D80F2E" w:rsidSect="009138C4">
      <w:headerReference w:type="default" r:id="rId16"/>
      <w:footerReference w:type="default" r:id="rId17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28A5" w:rsidRDefault="002828A5">
      <w:r>
        <w:separator/>
      </w:r>
    </w:p>
  </w:endnote>
  <w:endnote w:type="continuationSeparator" w:id="0">
    <w:p w:rsidR="002828A5" w:rsidRDefault="002828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28A5" w:rsidRDefault="002828A5">
      <w:r>
        <w:separator/>
      </w:r>
    </w:p>
  </w:footnote>
  <w:footnote w:type="continuationSeparator" w:id="0">
    <w:p w:rsidR="002828A5" w:rsidRDefault="002828A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ATTARAPORN PONGPAIBOON">
    <w15:presenceInfo w15:providerId="AD" w15:userId="S::ppongpaiboon153@student.solbridge.ac.kr::31e5fe7d-ea4a-4aa8-a66d-faee07cdec8d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71395F"/>
    <w:rsid w:val="00036C0A"/>
    <w:rsid w:val="001F75A9"/>
    <w:rsid w:val="002630E8"/>
    <w:rsid w:val="002645B9"/>
    <w:rsid w:val="002828A5"/>
    <w:rsid w:val="00292B20"/>
    <w:rsid w:val="002A19E1"/>
    <w:rsid w:val="002A6E0E"/>
    <w:rsid w:val="00362ED3"/>
    <w:rsid w:val="0039176F"/>
    <w:rsid w:val="003D4CB5"/>
    <w:rsid w:val="003F4D4E"/>
    <w:rsid w:val="0047087D"/>
    <w:rsid w:val="004C400A"/>
    <w:rsid w:val="00671365"/>
    <w:rsid w:val="0071395F"/>
    <w:rsid w:val="00730626"/>
    <w:rsid w:val="00766148"/>
    <w:rsid w:val="00776EB9"/>
    <w:rsid w:val="008760F0"/>
    <w:rsid w:val="009138C4"/>
    <w:rsid w:val="0099475B"/>
    <w:rsid w:val="009B4C03"/>
    <w:rsid w:val="009F4D0B"/>
    <w:rsid w:val="00A51084"/>
    <w:rsid w:val="00A8517F"/>
    <w:rsid w:val="00AA6DB8"/>
    <w:rsid w:val="00D370AD"/>
    <w:rsid w:val="00D6292C"/>
    <w:rsid w:val="00D72605"/>
    <w:rsid w:val="00D80F2E"/>
    <w:rsid w:val="00D87CC4"/>
    <w:rsid w:val="00DA2D9F"/>
    <w:rsid w:val="00DC37AC"/>
    <w:rsid w:val="00E11D4E"/>
    <w:rsid w:val="00EE2C96"/>
    <w:rsid w:val="00EE5C1F"/>
    <w:rsid w:val="00F14DE2"/>
    <w:rsid w:val="00F43894"/>
    <w:rsid w:val="00F930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630E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630E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630E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2630E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2630E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reasury.gov/resource-center/sanctions/Programs/Pages/Programs.aspx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micodeofhonor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omicodeofhonor.com" TargetMode="External"/><Relationship Id="rId10" Type="http://schemas.openxmlformats.org/officeDocument/2006/relationships/hyperlink" Target="mailto:GM-CODEOFHONOR@owens-minor.com" TargetMode="External"/><Relationship Id="rId19" Type="http://schemas.openxmlformats.org/officeDocument/2006/relationships/theme" Target="theme/theme1.xm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M-CODEOFHONOR@owens-minor.com" TargetMode="Externa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750239E-4355-45DC-906C-2F1EFC692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TransPerfect Translations</Company>
  <LinksUpToDate>false</LinksUpToDate>
  <CharactersWithSpaces>2511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cp:lastPrinted>2020-12-14T10:35:00Z</cp:lastPrinted>
  <dcterms:created xsi:type="dcterms:W3CDTF">2020-12-17T16:51:00Z</dcterms:created>
  <dcterms:modified xsi:type="dcterms:W3CDTF">2020-12-17T16:51:00Z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