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710C1">
      <w:pPr>
        <w:spacing w:line="264" w:lineRule="auto"/>
        <w:jc w:val="both"/>
        <w:rPr>
          <w:rFonts w:ascii="Arial" w:eastAsia="SimHei" w:hAnsi="Arial" w:cs="Arial"/>
          <w:color w:val="A0A4A6"/>
          <w:lang w:eastAsia="zh-CN"/>
        </w:rPr>
      </w:pPr>
      <w:r w:rsidRPr="00B77EE5">
        <w:rPr>
          <w:rFonts w:ascii="Arial" w:eastAsia="SimHei" w:hAnsi="Arial" w:cs="Arial"/>
          <w:noProof/>
          <w:lang w:eastAsia="zh-TW"/>
        </w:rPr>
        <w:drawing>
          <wp:anchor distT="0" distB="0" distL="114300" distR="114300" simplePos="0" relativeHeight="251658240" behindDoc="0" locked="0" layoutInCell="1" allowOverlap="1">
            <wp:simplePos x="0" y="0"/>
            <wp:positionH relativeFrom="column">
              <wp:posOffset>2169160</wp:posOffset>
            </wp:positionH>
            <wp:positionV relativeFrom="paragraph">
              <wp:posOffset>-1095375</wp:posOffset>
            </wp:positionV>
            <wp:extent cx="1297940" cy="322580"/>
            <wp:effectExtent l="0" t="0" r="0" b="1270"/>
            <wp:wrapNone/>
            <wp:docPr id="3" name="image1.png" descr="带标记的图片&#10;&#10;自动生成的描述"/>
            <wp:cNvGraphicFramePr/>
            <a:graphic xmlns:a="http://schemas.openxmlformats.org/drawingml/2006/main">
              <a:graphicData uri="http://schemas.openxmlformats.org/drawingml/2006/picture">
                <pic:pic xmlns:pic="http://schemas.openxmlformats.org/drawingml/2006/picture">
                  <pic:nvPicPr>
                    <pic:cNvPr id="141004947" name="image1.png"/>
                    <pic:cNvPicPr/>
                  </pic:nvPicPr>
                  <pic:blipFill>
                    <a:blip r:embed="rId11" cstate="print"/>
                    <a:stretch>
                      <a:fillRect/>
                    </a:stretch>
                  </pic:blipFill>
                  <pic:spPr>
                    <a:xfrm>
                      <a:off x="0" y="0"/>
                      <a:ext cx="1297940" cy="322580"/>
                    </a:xfrm>
                    <a:prstGeom prst="rect">
                      <a:avLst/>
                    </a:prstGeom>
                  </pic:spPr>
                </pic:pic>
              </a:graphicData>
            </a:graphic>
          </wp:anchor>
        </w:drawing>
      </w:r>
      <w:r w:rsidR="00714E9A" w:rsidRPr="00B77EE5">
        <w:rPr>
          <w:rFonts w:ascii="Arial" w:eastAsia="SimHei" w:hAnsi="Arial" w:cs="Arial"/>
          <w:noProof/>
          <w:color w:val="000000"/>
          <w:lang w:eastAsia="zh-TW"/>
        </w:rPr>
        <w:drawing>
          <wp:anchor distT="0" distB="0" distL="114300" distR="114300" simplePos="0" relativeHeight="251659264" behindDoc="1" locked="0" layoutInCell="1" allowOverlap="1">
            <wp:simplePos x="0" y="0"/>
            <wp:positionH relativeFrom="column">
              <wp:posOffset>-922020</wp:posOffset>
            </wp:positionH>
            <wp:positionV relativeFrom="paragraph">
              <wp:posOffset>-1388110</wp:posOffset>
            </wp:positionV>
            <wp:extent cx="7797800" cy="10083165"/>
            <wp:effectExtent l="0" t="0" r="0" b="635"/>
            <wp:wrapNone/>
            <wp:docPr id="4" name="Picture 4" descr="标志特写&#10;&#10;自动生成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97829" name="O&amp;M word doc graphics-0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8F3890" w:rsidRPr="00B77EE5">
        <w:rPr>
          <w:rFonts w:ascii="Arial" w:eastAsia="SimHei" w:hAnsi="Arial" w:cs="Arial"/>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标志特写&#10;&#10;自动生成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09827" name="O&amp;M word doc graphics-0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714E9A" w:rsidRPr="00B77EE5">
        <w:rPr>
          <w:rFonts w:ascii="Arial" w:eastAsia="SimHei" w:hAnsi="Arial" w:cs="Arial"/>
          <w:b/>
          <w:bCs/>
          <w:color w:val="595959"/>
          <w:lang w:eastAsia="zh-CN"/>
        </w:rPr>
        <w:t>防止全球腐败</w:t>
      </w:r>
    </w:p>
    <w:p w:rsidR="00000000" w:rsidRDefault="00714E9A">
      <w:pPr>
        <w:spacing w:line="264" w:lineRule="auto"/>
        <w:jc w:val="both"/>
        <w:rPr>
          <w:rFonts w:ascii="Arial" w:eastAsia="SimHei" w:hAnsi="Arial" w:cs="Arial"/>
          <w:b/>
          <w:color w:val="A42444" w:themeColor="accent1"/>
          <w:sz w:val="48"/>
          <w:szCs w:val="52"/>
          <w:lang w:eastAsia="zh-CN"/>
        </w:rPr>
      </w:pPr>
      <w:r w:rsidRPr="00B77EE5">
        <w:rPr>
          <w:rFonts w:ascii="Arial" w:eastAsia="SimHei" w:hAnsi="Arial" w:cs="Arial"/>
          <w:b/>
          <w:bCs/>
          <w:color w:val="A42444"/>
          <w:sz w:val="48"/>
          <w:szCs w:val="48"/>
          <w:lang w:eastAsia="zh-CN"/>
        </w:rPr>
        <w:t>为什么道德与合规对您很重要</w:t>
      </w:r>
    </w:p>
    <w:p w:rsidR="00000000" w:rsidRDefault="002507BA">
      <w:pPr>
        <w:spacing w:line="264" w:lineRule="auto"/>
        <w:jc w:val="both"/>
        <w:rPr>
          <w:rFonts w:ascii="Arial" w:eastAsia="SimHei" w:hAnsi="Arial" w:cs="Arial"/>
          <w:sz w:val="22"/>
          <w:lang w:eastAsia="zh-CN"/>
        </w:rPr>
      </w:pPr>
    </w:p>
    <w:p w:rsidR="00000000" w:rsidRDefault="002507BA">
      <w:pPr>
        <w:spacing w:line="264" w:lineRule="auto"/>
        <w:jc w:val="both"/>
        <w:rPr>
          <w:rFonts w:ascii="Arial" w:eastAsia="SimHei" w:hAnsi="Arial" w:cs="Arial"/>
          <w:b/>
          <w:color w:val="196593"/>
          <w:sz w:val="22"/>
          <w:lang w:eastAsia="zh-CN"/>
        </w:rPr>
      </w:pPr>
    </w:p>
    <w:p w:rsidR="00000000" w:rsidRDefault="00714E9A">
      <w:pPr>
        <w:spacing w:line="264" w:lineRule="auto"/>
        <w:jc w:val="both"/>
        <w:rPr>
          <w:rFonts w:ascii="Arial" w:eastAsia="SimHei" w:hAnsi="Arial" w:cs="Arial"/>
          <w:b/>
          <w:color w:val="196593"/>
          <w:sz w:val="22"/>
          <w:lang w:eastAsia="zh-CN"/>
        </w:rPr>
      </w:pPr>
      <w:r w:rsidRPr="00B77EE5">
        <w:rPr>
          <w:rFonts w:ascii="Arial" w:eastAsia="SimHei" w:hAnsi="Arial" w:cs="Arial"/>
          <w:b/>
          <w:bCs/>
          <w:color w:val="196593"/>
          <w:sz w:val="22"/>
          <w:szCs w:val="22"/>
          <w:lang w:eastAsia="zh-CN"/>
        </w:rPr>
        <w:t>提升患者护理是您的最终目标</w:t>
      </w:r>
    </w:p>
    <w:p w:rsidR="00000000" w:rsidRDefault="002507BA">
      <w:pPr>
        <w:spacing w:line="264" w:lineRule="auto"/>
        <w:jc w:val="both"/>
        <w:rPr>
          <w:rFonts w:ascii="Arial" w:eastAsia="SimHei" w:hAnsi="Arial" w:cs="Arial"/>
          <w:color w:val="000000" w:themeColor="text1"/>
          <w:sz w:val="22"/>
          <w:lang w:eastAsia="ja-JP"/>
        </w:rPr>
      </w:pPr>
    </w:p>
    <w:p w:rsidR="00000000" w:rsidRDefault="00714E9A">
      <w:pPr>
        <w:spacing w:line="264" w:lineRule="auto"/>
        <w:jc w:val="both"/>
        <w:rPr>
          <w:rFonts w:ascii="Arial" w:eastAsia="SimHei" w:hAnsi="Arial" w:cs="Arial"/>
          <w:color w:val="000000" w:themeColor="text1"/>
          <w:sz w:val="32"/>
          <w:lang w:eastAsia="ja-JP"/>
        </w:rPr>
      </w:pPr>
      <w:r w:rsidRPr="00B77EE5">
        <w:rPr>
          <w:rFonts w:ascii="Arial" w:eastAsia="SimHei" w:hAnsi="Arial" w:cs="Arial"/>
          <w:color w:val="000000"/>
          <w:sz w:val="22"/>
          <w:szCs w:val="22"/>
          <w:lang w:eastAsia="zh-CN"/>
        </w:rPr>
        <w:t>每天，世界各地的患者都在依赖于医疗卫生专业人员来照顾和改善他们的生活。您的企业与医疗保健专业人员甚至是政府官员建立起了宝贵的关系。这些关系有助于不断提升患者护理的质量。</w:t>
      </w:r>
    </w:p>
    <w:p w:rsidR="00000000" w:rsidRDefault="002507BA">
      <w:pPr>
        <w:spacing w:line="264" w:lineRule="auto"/>
        <w:jc w:val="both"/>
        <w:rPr>
          <w:rFonts w:ascii="Arial" w:eastAsia="SimHei" w:hAnsi="Arial" w:cs="Arial"/>
          <w:color w:val="000000" w:themeColor="text1"/>
          <w:lang w:eastAsia="ja-JP"/>
        </w:rPr>
      </w:pPr>
    </w:p>
    <w:p w:rsidR="00000000" w:rsidRDefault="00714E9A">
      <w:pPr>
        <w:spacing w:line="264" w:lineRule="auto"/>
        <w:jc w:val="both"/>
        <w:rPr>
          <w:rFonts w:ascii="Arial" w:eastAsia="SimHei" w:hAnsi="Arial" w:cs="Arial"/>
          <w:color w:val="000000" w:themeColor="text1"/>
          <w:sz w:val="32"/>
          <w:lang w:eastAsia="ja-JP"/>
        </w:rPr>
      </w:pPr>
      <w:r w:rsidRPr="00B77EE5">
        <w:rPr>
          <w:rFonts w:ascii="Arial" w:eastAsia="SimHei" w:hAnsi="Arial" w:cs="Arial"/>
          <w:color w:val="000000"/>
          <w:sz w:val="22"/>
          <w:szCs w:val="22"/>
          <w:lang w:eastAsia="zh-CN"/>
        </w:rPr>
        <w:t>但是，这些关系受到政府监管机构、媒体甚至患者的严格监察。从产品采购讨论到销售推介，</w:t>
      </w:r>
      <w:r w:rsidR="00B77EE5" w:rsidRPr="00B77EE5">
        <w:rPr>
          <w:rFonts w:ascii="Arial" w:eastAsia="SimHei" w:hAnsi="Arial" w:cs="Arial"/>
          <w:color w:val="000000"/>
          <w:sz w:val="22"/>
          <w:szCs w:val="22"/>
          <w:lang w:eastAsia="zh-CN"/>
        </w:rPr>
        <w:br/>
      </w:r>
      <w:r w:rsidRPr="00B77EE5">
        <w:rPr>
          <w:rFonts w:ascii="Arial" w:eastAsia="SimHei" w:hAnsi="Arial" w:cs="Arial"/>
          <w:color w:val="000000"/>
          <w:sz w:val="22"/>
          <w:szCs w:val="22"/>
          <w:lang w:eastAsia="zh-CN"/>
        </w:rPr>
        <w:t>道德和合规影响着日常业务决策和一言一行。</w:t>
      </w:r>
    </w:p>
    <w:p w:rsidR="00000000" w:rsidRDefault="002507BA">
      <w:pPr>
        <w:spacing w:line="264" w:lineRule="auto"/>
        <w:jc w:val="both"/>
        <w:rPr>
          <w:rFonts w:ascii="Arial" w:eastAsia="SimHei" w:hAnsi="Arial" w:cs="Arial"/>
          <w:color w:val="000000" w:themeColor="text1"/>
          <w:lang w:eastAsia="ja-JP"/>
        </w:rPr>
      </w:pPr>
    </w:p>
    <w:p w:rsidR="00000000" w:rsidRDefault="00714E9A">
      <w:pPr>
        <w:spacing w:line="264" w:lineRule="auto"/>
        <w:jc w:val="both"/>
        <w:rPr>
          <w:rFonts w:ascii="Arial" w:eastAsia="SimHei" w:hAnsi="Arial" w:cs="Arial"/>
          <w:b/>
          <w:color w:val="196593"/>
          <w:sz w:val="22"/>
          <w:lang w:eastAsia="zh-CN"/>
        </w:rPr>
      </w:pPr>
      <w:r w:rsidRPr="00B77EE5">
        <w:rPr>
          <w:rFonts w:ascii="Arial" w:eastAsia="SimHei" w:hAnsi="Arial" w:cs="Arial"/>
          <w:b/>
          <w:bCs/>
          <w:color w:val="196593"/>
          <w:sz w:val="22"/>
          <w:szCs w:val="22"/>
          <w:lang w:eastAsia="zh-CN"/>
        </w:rPr>
        <w:t>合规对业务成功至关重要</w:t>
      </w:r>
    </w:p>
    <w:p w:rsidR="00000000" w:rsidRDefault="002507BA">
      <w:pPr>
        <w:spacing w:line="264" w:lineRule="auto"/>
        <w:jc w:val="both"/>
        <w:rPr>
          <w:rFonts w:ascii="Arial" w:eastAsia="SimHei" w:hAnsi="Arial" w:cs="Arial"/>
          <w:b/>
          <w:color w:val="A42444"/>
          <w:sz w:val="22"/>
          <w:lang w:eastAsia="zh-CN"/>
        </w:rPr>
      </w:pPr>
    </w:p>
    <w:p w:rsidR="00000000" w:rsidRDefault="00714E9A">
      <w:pPr>
        <w:spacing w:line="264" w:lineRule="auto"/>
        <w:jc w:val="both"/>
        <w:rPr>
          <w:rFonts w:ascii="Arial" w:eastAsia="SimHei" w:hAnsi="Arial" w:cs="Arial"/>
          <w:b/>
          <w:color w:val="A42444"/>
          <w:sz w:val="22"/>
          <w:lang w:eastAsia="zh-CN"/>
        </w:rPr>
      </w:pPr>
      <w:r w:rsidRPr="00B77EE5">
        <w:rPr>
          <w:rFonts w:ascii="Arial" w:eastAsia="SimHei" w:hAnsi="Arial" w:cs="Arial"/>
          <w:b/>
          <w:bCs/>
          <w:color w:val="A42444"/>
          <w:sz w:val="22"/>
          <w:szCs w:val="22"/>
          <w:lang w:eastAsia="zh-CN"/>
        </w:rPr>
        <w:t>合规是一种竞争优势</w:t>
      </w:r>
      <w:r w:rsidRPr="00B77EE5">
        <w:rPr>
          <w:rFonts w:ascii="Arial" w:eastAsia="SimHei" w:hAnsi="Arial" w:cs="Arial"/>
          <w:b/>
          <w:bCs/>
          <w:lang w:eastAsia="zh-CN"/>
        </w:rPr>
        <w:t xml:space="preserve">  </w:t>
      </w:r>
      <w:r w:rsidRPr="00B77EE5">
        <w:rPr>
          <w:rFonts w:ascii="Arial" w:eastAsia="SimHei" w:hAnsi="Arial" w:cs="Arial"/>
          <w:lang w:eastAsia="zh-CN"/>
        </w:rPr>
        <w:t xml:space="preserve">   </w:t>
      </w:r>
    </w:p>
    <w:p w:rsidR="00000000" w:rsidRDefault="00714E9A">
      <w:pPr>
        <w:spacing w:line="264" w:lineRule="auto"/>
        <w:jc w:val="both"/>
        <w:rPr>
          <w:rFonts w:ascii="Arial" w:eastAsia="SimHei" w:hAnsi="Arial" w:cs="Arial"/>
          <w:sz w:val="22"/>
          <w:lang w:eastAsia="ja-JP"/>
        </w:rPr>
      </w:pPr>
      <w:r w:rsidRPr="00D50576">
        <w:rPr>
          <w:rFonts w:ascii="SimHei" w:eastAsia="SimHei" w:hAnsi="SimHei" w:cs="Arial"/>
          <w:spacing w:val="-4"/>
          <w:sz w:val="22"/>
          <w:szCs w:val="22"/>
          <w:lang w:eastAsia="zh-CN"/>
        </w:rPr>
        <w:t>当今市场形势瞬息万变，合规可以成为企业的一大竞争优势。合规业务实践可以促进企业的成功，</w:t>
      </w:r>
      <w:r w:rsidRPr="00B77EE5">
        <w:rPr>
          <w:rFonts w:ascii="Arial" w:eastAsia="SimHei" w:hAnsi="Arial" w:cs="Arial"/>
          <w:sz w:val="22"/>
          <w:szCs w:val="22"/>
          <w:lang w:eastAsia="zh-CN"/>
        </w:rPr>
        <w:t>并避免出现严重后果。有声誉就有业务！</w:t>
      </w:r>
    </w:p>
    <w:p w:rsidR="00000000" w:rsidRDefault="002507BA">
      <w:pPr>
        <w:spacing w:line="264" w:lineRule="auto"/>
        <w:jc w:val="both"/>
        <w:rPr>
          <w:rFonts w:ascii="Arial" w:eastAsia="SimHei" w:hAnsi="Arial" w:cs="Arial"/>
          <w:b/>
          <w:color w:val="A42444"/>
          <w:sz w:val="22"/>
          <w:lang w:eastAsia="zh-CN"/>
        </w:rPr>
      </w:pPr>
    </w:p>
    <w:p w:rsidR="00000000" w:rsidRDefault="00714E9A">
      <w:pPr>
        <w:spacing w:line="264" w:lineRule="auto"/>
        <w:jc w:val="both"/>
        <w:rPr>
          <w:rFonts w:ascii="Arial" w:eastAsia="SimHei" w:hAnsi="Arial" w:cs="Arial"/>
          <w:b/>
          <w:color w:val="A42444"/>
          <w:sz w:val="22"/>
          <w:lang w:eastAsia="zh-CN"/>
        </w:rPr>
      </w:pPr>
      <w:r w:rsidRPr="00B77EE5">
        <w:rPr>
          <w:rFonts w:ascii="Arial" w:eastAsia="SimHei" w:hAnsi="Arial" w:cs="Arial"/>
          <w:b/>
          <w:bCs/>
          <w:color w:val="A42444"/>
          <w:sz w:val="22"/>
          <w:szCs w:val="22"/>
          <w:lang w:eastAsia="zh-CN"/>
        </w:rPr>
        <w:t>医疗保健法律体系复杂</w:t>
      </w:r>
    </w:p>
    <w:p w:rsidR="00000000" w:rsidRDefault="00714E9A">
      <w:pPr>
        <w:spacing w:line="264" w:lineRule="auto"/>
        <w:jc w:val="both"/>
        <w:rPr>
          <w:rFonts w:ascii="Arial" w:eastAsia="SimHei" w:hAnsi="Arial" w:cs="Arial"/>
          <w:color w:val="000000" w:themeColor="text1"/>
          <w:sz w:val="32"/>
          <w:lang w:eastAsia="ja-JP"/>
        </w:rPr>
      </w:pPr>
      <w:r w:rsidRPr="00B77EE5">
        <w:rPr>
          <w:rFonts w:ascii="Arial" w:eastAsia="SimHei" w:hAnsi="Arial" w:cs="Arial"/>
          <w:color w:val="000000"/>
          <w:sz w:val="22"/>
          <w:szCs w:val="22"/>
          <w:lang w:eastAsia="zh-CN"/>
        </w:rPr>
        <w:t>遵守所有美国和全球医疗保健法律对您的成功至关重要。应始终坚定不移地予以遵守。这样可以确保您的企业在不同地区和国家</w:t>
      </w:r>
      <w:r w:rsidRPr="00B77EE5">
        <w:rPr>
          <w:rFonts w:ascii="Arial" w:eastAsia="SimHei" w:hAnsi="Arial" w:cs="Arial"/>
          <w:color w:val="000000"/>
          <w:sz w:val="22"/>
          <w:szCs w:val="22"/>
          <w:lang w:eastAsia="zh-CN"/>
        </w:rPr>
        <w:t>/</w:t>
      </w:r>
      <w:r w:rsidRPr="00B77EE5">
        <w:rPr>
          <w:rFonts w:ascii="Arial" w:eastAsia="SimHei" w:hAnsi="Arial" w:cs="Arial"/>
          <w:color w:val="000000"/>
          <w:sz w:val="22"/>
          <w:szCs w:val="22"/>
          <w:lang w:eastAsia="zh-CN"/>
        </w:rPr>
        <w:t>地区的继续运营，并避免因违规行为而产生不必要的罚款。</w:t>
      </w:r>
    </w:p>
    <w:p w:rsidR="00000000" w:rsidRDefault="002507BA">
      <w:pPr>
        <w:spacing w:line="264" w:lineRule="auto"/>
        <w:jc w:val="both"/>
        <w:rPr>
          <w:rFonts w:ascii="Arial" w:eastAsia="SimHei" w:hAnsi="Arial" w:cs="Arial"/>
          <w:b/>
          <w:color w:val="A42444"/>
          <w:sz w:val="22"/>
          <w:lang w:eastAsia="zh-CN"/>
        </w:rPr>
      </w:pPr>
    </w:p>
    <w:p w:rsidR="00000000" w:rsidRDefault="00714E9A">
      <w:pPr>
        <w:spacing w:line="264" w:lineRule="auto"/>
        <w:jc w:val="both"/>
        <w:rPr>
          <w:rFonts w:ascii="Arial" w:eastAsia="SimHei" w:hAnsi="Arial" w:cs="Arial"/>
          <w:b/>
          <w:color w:val="A42444"/>
          <w:sz w:val="22"/>
          <w:lang w:eastAsia="zh-CN"/>
        </w:rPr>
      </w:pPr>
      <w:r w:rsidRPr="00B77EE5">
        <w:rPr>
          <w:rFonts w:ascii="Arial" w:eastAsia="SimHei" w:hAnsi="Arial" w:cs="Arial"/>
          <w:b/>
          <w:bCs/>
          <w:color w:val="A42444"/>
          <w:sz w:val="22"/>
          <w:szCs w:val="22"/>
          <w:lang w:eastAsia="zh-CN"/>
        </w:rPr>
        <w:t>不合规的后果非常严重</w:t>
      </w:r>
    </w:p>
    <w:p w:rsidR="00000000" w:rsidRDefault="00714E9A">
      <w:pPr>
        <w:spacing w:line="264" w:lineRule="auto"/>
        <w:jc w:val="both"/>
        <w:rPr>
          <w:rFonts w:ascii="Arial" w:eastAsia="SimHei" w:hAnsi="Arial" w:cs="Arial"/>
          <w:i/>
          <w:sz w:val="22"/>
          <w:lang w:eastAsia="ja-JP"/>
        </w:rPr>
      </w:pPr>
      <w:r w:rsidRPr="00B77EE5">
        <w:rPr>
          <w:rFonts w:ascii="Arial" w:eastAsia="SimHei" w:hAnsi="Arial" w:cs="Arial"/>
          <w:sz w:val="22"/>
          <w:szCs w:val="22"/>
          <w:lang w:eastAsia="zh-CN"/>
        </w:rPr>
        <w:t>如果您或您的生意伙伴被发现从事任何形式的商业舞弊行为，将会面临严重后果。您个人及您的企业都将对此承担责任。可能造成的后果包括：</w:t>
      </w:r>
    </w:p>
    <w:p w:rsidR="00000000" w:rsidRDefault="00714E9A">
      <w:pPr>
        <w:pStyle w:val="ListParagraph"/>
        <w:numPr>
          <w:ilvl w:val="0"/>
          <w:numId w:val="19"/>
        </w:numPr>
        <w:spacing w:line="264" w:lineRule="auto"/>
        <w:jc w:val="both"/>
        <w:rPr>
          <w:rFonts w:ascii="Arial" w:eastAsia="SimHei" w:hAnsi="Arial" w:cs="Arial"/>
          <w:sz w:val="22"/>
          <w:lang w:eastAsia="ja-JP"/>
        </w:rPr>
      </w:pPr>
      <w:r w:rsidRPr="00B77EE5">
        <w:rPr>
          <w:rFonts w:ascii="Arial" w:eastAsia="SimHei" w:hAnsi="Arial" w:cs="Arial"/>
          <w:sz w:val="22"/>
          <w:szCs w:val="22"/>
          <w:lang w:eastAsia="zh-CN"/>
        </w:rPr>
        <w:t>丧失在某些地区的业务或令业务无法开展</w:t>
      </w:r>
      <w:r w:rsidRPr="00B77EE5">
        <w:rPr>
          <w:rFonts w:ascii="Arial" w:eastAsia="SimHei" w:hAnsi="Arial" w:cs="Arial"/>
          <w:sz w:val="22"/>
          <w:szCs w:val="22"/>
          <w:lang w:eastAsia="zh-CN"/>
        </w:rPr>
        <w:t xml:space="preserve"> </w:t>
      </w:r>
    </w:p>
    <w:p w:rsidR="00000000" w:rsidRDefault="00714E9A">
      <w:pPr>
        <w:pStyle w:val="ListParagraph"/>
        <w:numPr>
          <w:ilvl w:val="0"/>
          <w:numId w:val="19"/>
        </w:numPr>
        <w:spacing w:line="264" w:lineRule="auto"/>
        <w:jc w:val="both"/>
        <w:rPr>
          <w:rFonts w:ascii="Arial" w:eastAsia="SimHei" w:hAnsi="Arial" w:cs="Arial"/>
          <w:sz w:val="22"/>
          <w:lang w:eastAsia="ja-JP"/>
        </w:rPr>
      </w:pPr>
      <w:r w:rsidRPr="00B77EE5">
        <w:rPr>
          <w:rFonts w:ascii="Arial" w:eastAsia="SimHei" w:hAnsi="Arial" w:cs="Arial"/>
          <w:sz w:val="22"/>
          <w:szCs w:val="22"/>
          <w:lang w:eastAsia="zh-CN"/>
        </w:rPr>
        <w:t>民事和刑事定罪</w:t>
      </w:r>
      <w:r w:rsidRPr="00B77EE5">
        <w:rPr>
          <w:rFonts w:ascii="Arial" w:eastAsia="SimHei" w:hAnsi="Arial" w:cs="Arial"/>
          <w:sz w:val="22"/>
          <w:szCs w:val="22"/>
          <w:lang w:eastAsia="zh-CN"/>
        </w:rPr>
        <w:t xml:space="preserve"> </w:t>
      </w:r>
    </w:p>
    <w:p w:rsidR="00000000" w:rsidRDefault="00714E9A">
      <w:pPr>
        <w:pStyle w:val="ListParagraph"/>
        <w:numPr>
          <w:ilvl w:val="0"/>
          <w:numId w:val="19"/>
        </w:numPr>
        <w:spacing w:line="264" w:lineRule="auto"/>
        <w:jc w:val="both"/>
        <w:rPr>
          <w:rFonts w:ascii="Arial" w:eastAsia="SimHei" w:hAnsi="Arial" w:cs="Arial"/>
          <w:sz w:val="22"/>
          <w:lang w:eastAsia="ja-JP"/>
        </w:rPr>
      </w:pPr>
      <w:r w:rsidRPr="00B77EE5">
        <w:rPr>
          <w:rFonts w:ascii="Arial" w:eastAsia="SimHei" w:hAnsi="Arial" w:cs="Arial"/>
          <w:sz w:val="22"/>
          <w:szCs w:val="22"/>
          <w:lang w:eastAsia="zh-CN"/>
        </w:rPr>
        <w:t>面临可高达数百万美元的罚款</w:t>
      </w:r>
    </w:p>
    <w:p w:rsidR="00000000" w:rsidRDefault="00714E9A">
      <w:pPr>
        <w:pStyle w:val="ListParagraph"/>
        <w:numPr>
          <w:ilvl w:val="0"/>
          <w:numId w:val="19"/>
        </w:numPr>
        <w:spacing w:line="264" w:lineRule="auto"/>
        <w:jc w:val="both"/>
        <w:rPr>
          <w:rFonts w:ascii="Arial" w:eastAsia="SimHei" w:hAnsi="Arial" w:cs="Arial"/>
          <w:sz w:val="22"/>
          <w:lang w:eastAsia="ja-JP"/>
        </w:rPr>
      </w:pPr>
      <w:r w:rsidRPr="00B77EE5">
        <w:rPr>
          <w:rFonts w:ascii="Arial" w:eastAsia="SimHei" w:hAnsi="Arial" w:cs="Arial"/>
          <w:sz w:val="22"/>
          <w:szCs w:val="22"/>
          <w:lang w:eastAsia="zh-CN"/>
        </w:rPr>
        <w:t>声誉受损</w:t>
      </w:r>
      <w:r w:rsidRPr="00B77EE5">
        <w:rPr>
          <w:rFonts w:ascii="Arial" w:eastAsia="SimHei" w:hAnsi="Arial" w:cs="Arial"/>
          <w:sz w:val="22"/>
          <w:szCs w:val="22"/>
          <w:lang w:eastAsia="zh-CN"/>
        </w:rPr>
        <w:t xml:space="preserve"> </w:t>
      </w:r>
    </w:p>
    <w:p w:rsidR="00000000" w:rsidRDefault="008710C1">
      <w:pPr>
        <w:spacing w:line="264" w:lineRule="auto"/>
        <w:ind w:left="2160" w:hanging="1800"/>
        <w:jc w:val="both"/>
        <w:rPr>
          <w:rFonts w:ascii="Arial" w:eastAsia="SimHei" w:hAnsi="Arial" w:cs="Arial"/>
          <w:sz w:val="22"/>
          <w:lang w:eastAsia="ja-JP"/>
        </w:rPr>
      </w:pPr>
      <w:r>
        <w:rPr>
          <w:rFonts w:ascii="Arial" w:eastAsia="SimHei" w:hAnsi="Arial" w:cs="Arial"/>
          <w:sz w:val="22"/>
          <w:szCs w:val="22"/>
          <w:lang w:eastAsia="zh-CN"/>
        </w:rPr>
        <w:t xml:space="preserve"> </w:t>
      </w:r>
      <w:r w:rsidR="00714E9A" w:rsidRPr="00B77EE5">
        <w:rPr>
          <w:rFonts w:ascii="Arial" w:eastAsia="SimHei" w:hAnsi="Arial" w:cs="Arial"/>
          <w:sz w:val="22"/>
          <w:szCs w:val="22"/>
          <w:lang w:eastAsia="zh-CN"/>
        </w:rPr>
        <w:t xml:space="preserve"> </w:t>
      </w:r>
    </w:p>
    <w:p w:rsidR="00000000" w:rsidRDefault="002507BA">
      <w:pPr>
        <w:spacing w:line="264" w:lineRule="auto"/>
        <w:jc w:val="both"/>
        <w:rPr>
          <w:rFonts w:ascii="Arial" w:eastAsia="SimHei" w:hAnsi="Arial" w:cs="Arial"/>
          <w:b/>
          <w:color w:val="A42444"/>
          <w:sz w:val="22"/>
        </w:rPr>
      </w:pPr>
    </w:p>
    <w:p w:rsidR="00000000" w:rsidRDefault="00714E9A">
      <w:pPr>
        <w:spacing w:line="264" w:lineRule="auto"/>
        <w:jc w:val="both"/>
        <w:rPr>
          <w:rFonts w:ascii="Arial" w:eastAsia="SimHei" w:hAnsi="Arial" w:cs="Arial"/>
          <w:b/>
          <w:lang w:eastAsia="ja-JP"/>
        </w:rPr>
      </w:pPr>
      <w:r w:rsidRPr="00B77EE5">
        <w:rPr>
          <w:rFonts w:ascii="Arial" w:eastAsia="SimHei" w:hAnsi="Arial" w:cs="Arial"/>
          <w:b/>
          <w:bCs/>
          <w:color w:val="A42444"/>
          <w:sz w:val="22"/>
          <w:szCs w:val="22"/>
          <w:lang w:eastAsia="zh-CN"/>
        </w:rPr>
        <w:t>全球都在加强反腐败执法</w:t>
      </w:r>
    </w:p>
    <w:p w:rsidR="00000000" w:rsidRDefault="00714E9A">
      <w:pPr>
        <w:spacing w:line="264" w:lineRule="auto"/>
        <w:jc w:val="both"/>
        <w:rPr>
          <w:rFonts w:ascii="Arial" w:eastAsia="SimHei" w:hAnsi="Arial" w:cs="Arial"/>
          <w:sz w:val="22"/>
          <w:lang w:eastAsia="ja-JP"/>
        </w:rPr>
      </w:pPr>
      <w:r w:rsidRPr="00B77EE5">
        <w:rPr>
          <w:rFonts w:ascii="Arial" w:eastAsia="SimHei" w:hAnsi="Arial" w:cs="Arial"/>
          <w:sz w:val="22"/>
          <w:szCs w:val="22"/>
          <w:lang w:eastAsia="zh-CN"/>
        </w:rPr>
        <w:t>近年来，世界各地的反腐败集体诉讼、政府反腐败调查和各种反腐败法律的实施都有所增加。</w:t>
      </w:r>
    </w:p>
    <w:p w:rsidR="00000000" w:rsidRDefault="00714E9A">
      <w:pPr>
        <w:spacing w:line="264" w:lineRule="auto"/>
        <w:jc w:val="both"/>
        <w:rPr>
          <w:rFonts w:ascii="Arial" w:eastAsia="SimHei" w:hAnsi="Arial" w:cs="Arial"/>
          <w:lang w:eastAsia="ja-JP"/>
        </w:rPr>
      </w:pPr>
      <w:r w:rsidRPr="00B77EE5">
        <w:rPr>
          <w:rFonts w:ascii="Arial" w:eastAsia="SimHei" w:hAnsi="Arial" w:cs="Arial"/>
          <w:lang w:eastAsia="ja-JP"/>
        </w:rPr>
        <w:t xml:space="preserve"> </w:t>
      </w:r>
    </w:p>
    <w:p w:rsidR="00000000" w:rsidRDefault="00714E9A">
      <w:pPr>
        <w:spacing w:line="264" w:lineRule="auto"/>
        <w:jc w:val="both"/>
        <w:rPr>
          <w:rFonts w:ascii="Arial" w:eastAsia="SimHei" w:hAnsi="Arial" w:cs="Arial"/>
          <w:b/>
          <w:lang w:eastAsia="ja-JP"/>
        </w:rPr>
      </w:pPr>
      <w:r w:rsidRPr="00B77EE5">
        <w:rPr>
          <w:rFonts w:ascii="Arial" w:eastAsia="SimHei" w:hAnsi="Arial" w:cs="Arial"/>
          <w:b/>
          <w:bCs/>
          <w:color w:val="A42444"/>
          <w:sz w:val="22"/>
          <w:szCs w:val="22"/>
          <w:lang w:eastAsia="zh-CN"/>
        </w:rPr>
        <w:t>赢得尊重和信任</w:t>
      </w:r>
    </w:p>
    <w:p w:rsidR="00000000" w:rsidRDefault="00714E9A">
      <w:pPr>
        <w:spacing w:line="264" w:lineRule="auto"/>
        <w:jc w:val="both"/>
        <w:rPr>
          <w:rFonts w:ascii="Arial" w:eastAsia="SimHei" w:hAnsi="Arial" w:cs="Arial"/>
          <w:sz w:val="22"/>
          <w:szCs w:val="22"/>
          <w:lang w:eastAsia="zh-CN"/>
        </w:rPr>
      </w:pPr>
      <w:r w:rsidRPr="00B77EE5">
        <w:rPr>
          <w:rFonts w:ascii="Arial" w:eastAsia="SimHei" w:hAnsi="Arial" w:cs="Arial"/>
          <w:sz w:val="22"/>
          <w:szCs w:val="22"/>
          <w:lang w:eastAsia="zh-CN"/>
        </w:rPr>
        <w:t>腐败违规行为最终会损害医疗保健提供商和患者对企业的信任。这很难赢回，并且会影响我们继续经营业务的总体能力。</w:t>
      </w:r>
    </w:p>
    <w:p w:rsidR="00000000" w:rsidRDefault="002507BA">
      <w:pPr>
        <w:spacing w:line="264" w:lineRule="auto"/>
        <w:jc w:val="both"/>
        <w:rPr>
          <w:rFonts w:ascii="Arial" w:eastAsia="SimHei" w:hAnsi="Arial" w:cs="Arial"/>
          <w:sz w:val="22"/>
          <w:lang w:eastAsia="ja-JP"/>
        </w:rPr>
      </w:pPr>
    </w:p>
    <w:p w:rsidR="00000000" w:rsidRDefault="0086388D">
      <w:pPr>
        <w:spacing w:line="264" w:lineRule="auto"/>
        <w:jc w:val="both"/>
        <w:rPr>
          <w:rFonts w:ascii="Arial" w:eastAsia="SimHei" w:hAnsi="Arial" w:cs="Arial"/>
          <w:b/>
          <w:color w:val="196593"/>
          <w:sz w:val="22"/>
          <w:lang w:eastAsia="zh-CN"/>
        </w:rPr>
      </w:pPr>
      <w:r w:rsidRPr="0086388D">
        <w:rPr>
          <w:rFonts w:ascii="Arial" w:eastAsia="SimHei" w:hAnsi="Arial" w:cs="Arial"/>
          <w:noProof/>
          <w:color w:val="1F3763"/>
          <w:lang w:eastAsia="zh-CN"/>
        </w:rPr>
        <w:pict>
          <v:shapetype id="_x0000_t202" coordsize="21600,21600" o:spt="202" path="m,l,21600r21600,l21600,xe">
            <v:stroke joinstyle="miter"/>
            <v:path gradientshapeok="t" o:connecttype="rect"/>
          </v:shapetype>
          <v:shape id="Text Box 6" o:spid="_x0000_s1026" type="#_x0000_t202" style="position:absolute;left:0;text-align:left;margin-left:-1in;margin-top:44.6pt;width:613.25pt;height:20.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" filled="f" stroked="f" strokeweight=".5pt">
            <v:textbox>
              <w:txbxContent>
                <w:p w:rsidR="002172C8" w:rsidRPr="00B77EE5" w:rsidRDefault="00714E9A" w:rsidP="002172C8">
                  <w:pPr>
                    <w:pBdr>
                      <w:top w:val="nil"/>
                      <w:left w:val="nil"/>
                      <w:bottom w:val="nil"/>
                      <w:right w:val="nil"/>
                      <w:between w:val="nil"/>
                    </w:pBdr>
                    <w:tabs>
                      <w:tab w:val="center" w:pos="4680"/>
                      <w:tab w:val="right" w:pos="9360"/>
                    </w:tabs>
                    <w:jc w:val="center"/>
                    <w:rPr>
                      <w:rFonts w:ascii="Arial" w:eastAsia="SimHei" w:hAnsi="Arial" w:cs="Arial"/>
                      <w:b/>
                      <w:color w:val="FFFFFF" w:themeColor="background1"/>
                      <w:sz w:val="18"/>
                      <w:szCs w:val="18"/>
                    </w:rPr>
                  </w:pPr>
                  <w:r w:rsidRPr="00B77EE5">
                    <w:rPr>
                      <w:rFonts w:ascii="Arial" w:eastAsia="SimHei" w:hAnsi="Arial" w:cs="Arial"/>
                      <w:b/>
                      <w:bCs/>
                      <w:color w:val="FFFFFF"/>
                      <w:sz w:val="18"/>
                      <w:szCs w:val="18"/>
                      <w:lang w:eastAsia="zh-CN"/>
                    </w:rPr>
                    <w:t>提出问题：</w:t>
                  </w:r>
                  <w:hyperlink r:id="rId13" w:history="1">
                    <w:r w:rsidRPr="00B77EE5">
                      <w:rPr>
                        <w:rFonts w:ascii="Arial" w:eastAsia="SimHei" w:hAnsi="Arial" w:cs="Arial"/>
                        <w:color w:val="FFFFFF"/>
                        <w:sz w:val="18"/>
                        <w:szCs w:val="18"/>
                        <w:lang w:eastAsia="zh-CN"/>
                      </w:rPr>
                      <w:t>GM-CODEOFHONOR@owens-minor.com</w:t>
                    </w:r>
                  </w:hyperlink>
                  <w:r w:rsidRPr="00B77EE5">
                    <w:rPr>
                      <w:rFonts w:ascii="Arial" w:eastAsia="SimHei" w:hAnsi="Arial" w:cs="Arial"/>
                      <w:color w:val="FFFFFF"/>
                      <w:sz w:val="18"/>
                      <w:szCs w:val="18"/>
                      <w:lang w:eastAsia="zh-CN"/>
                    </w:rPr>
                    <w:t xml:space="preserve">           </w:t>
                  </w:r>
                  <w:r w:rsidRPr="00B77EE5">
                    <w:rPr>
                      <w:rFonts w:ascii="Arial" w:eastAsia="SimHei" w:hAnsi="Arial" w:cs="Arial"/>
                      <w:b/>
                      <w:bCs/>
                      <w:color w:val="FFFFFF"/>
                      <w:sz w:val="18"/>
                      <w:szCs w:val="18"/>
                      <w:lang w:eastAsia="zh-CN"/>
                    </w:rPr>
                    <w:t>报告疑虑：</w:t>
                  </w:r>
                  <w:hyperlink r:id="rId14" w:history="1">
                    <w:r w:rsidRPr="00B77EE5">
                      <w:rPr>
                        <w:rFonts w:ascii="Arial" w:eastAsia="SimHei" w:hAnsi="Arial" w:cs="Arial"/>
                        <w:color w:val="FFFFFF"/>
                        <w:sz w:val="18"/>
                        <w:szCs w:val="18"/>
                        <w:lang w:eastAsia="zh-CN"/>
                      </w:rPr>
                      <w:t>www.omicodeofhonor.com</w:t>
                    </w:r>
                  </w:hyperlink>
                </w:p>
                <w:p w:rsidR="002172C8" w:rsidRPr="00B77EE5" w:rsidRDefault="002172C8" w:rsidP="002172C8">
                  <w:pPr>
                    <w:rPr>
                      <w:rFonts w:ascii="Arial" w:eastAsia="SimHei" w:hAnsi="Arial" w:cs="Arial"/>
                      <w:color w:val="FFFFFF" w:themeColor="background1"/>
                    </w:rPr>
                  </w:pPr>
                </w:p>
              </w:txbxContent>
            </v:textbox>
            <w10:wrap anchorx="margin"/>
          </v:shape>
        </w:pict>
      </w:r>
    </w:p>
    <w:p w:rsidR="00000000" w:rsidRDefault="008710C1">
      <w:pPr>
        <w:spacing w:line="264" w:lineRule="auto"/>
        <w:jc w:val="both"/>
        <w:rPr>
          <w:rFonts w:ascii="Arial" w:eastAsia="SimHei" w:hAnsi="Arial" w:cs="Arial"/>
          <w:b/>
          <w:color w:val="196593"/>
          <w:sz w:val="22"/>
          <w:lang w:eastAsia="zh-CN"/>
        </w:rPr>
      </w:pPr>
      <w:r w:rsidRPr="00B77EE5">
        <w:rPr>
          <w:rFonts w:ascii="Arial" w:eastAsia="SimHei" w:hAnsi="Arial" w:cs="Arial"/>
          <w:noProof/>
          <w:lang w:eastAsia="zh-TW"/>
        </w:rPr>
        <w:lastRenderedPageBreak/>
        <w:drawing>
          <wp:anchor distT="0" distB="0" distL="114300" distR="114300" simplePos="0" relativeHeight="251666432" behindDoc="0" locked="0" layoutInCell="1" allowOverlap="1">
            <wp:simplePos x="0" y="0"/>
            <wp:positionH relativeFrom="column">
              <wp:posOffset>2191385</wp:posOffset>
            </wp:positionH>
            <wp:positionV relativeFrom="paragraph">
              <wp:posOffset>-1076960</wp:posOffset>
            </wp:positionV>
            <wp:extent cx="1297940" cy="322580"/>
            <wp:effectExtent l="0" t="0" r="0" b="1270"/>
            <wp:wrapNone/>
            <wp:docPr id="2" name="image1.png" descr="带标记的图片&#10;&#10;自动生成的描述"/>
            <wp:cNvGraphicFramePr/>
            <a:graphic xmlns:a="http://schemas.openxmlformats.org/drawingml/2006/main">
              <a:graphicData uri="http://schemas.openxmlformats.org/drawingml/2006/picture">
                <pic:pic xmlns:pic="http://schemas.openxmlformats.org/drawingml/2006/picture">
                  <pic:nvPicPr>
                    <pic:cNvPr id="445930932" name="image1.png"/>
                    <pic:cNvPicPr/>
                  </pic:nvPicPr>
                  <pic:blipFill>
                    <a:blip r:embed="rId11" cstate="print"/>
                    <a:stretch>
                      <a:fillRect/>
                    </a:stretch>
                  </pic:blipFill>
                  <pic:spPr>
                    <a:xfrm>
                      <a:off x="0" y="0"/>
                      <a:ext cx="1297940" cy="322580"/>
                    </a:xfrm>
                    <a:prstGeom prst="rect">
                      <a:avLst/>
                    </a:prstGeom>
                  </pic:spPr>
                </pic:pic>
              </a:graphicData>
            </a:graphic>
          </wp:anchor>
        </w:drawing>
      </w:r>
      <w:bookmarkStart w:id="0" w:name="_GoBack"/>
      <w:r w:rsidR="00B77EE5" w:rsidRPr="00B77EE5">
        <w:rPr>
          <w:rFonts w:ascii="Arial" w:eastAsia="SimHei" w:hAnsi="Arial" w:cs="Arial"/>
          <w:noProof/>
          <w:color w:val="000000"/>
          <w:lang w:eastAsia="zh-TW"/>
        </w:rPr>
        <w:drawing>
          <wp:anchor distT="0" distB="0" distL="114300" distR="114300" simplePos="0" relativeHeight="251665408" behindDoc="1" locked="0" layoutInCell="1" allowOverlap="1">
            <wp:simplePos x="0" y="0"/>
            <wp:positionH relativeFrom="column">
              <wp:posOffset>-909320</wp:posOffset>
            </wp:positionH>
            <wp:positionV relativeFrom="paragraph">
              <wp:posOffset>-1383665</wp:posOffset>
            </wp:positionV>
            <wp:extent cx="7797800" cy="10083165"/>
            <wp:effectExtent l="0" t="0" r="0" b="0"/>
            <wp:wrapNone/>
            <wp:docPr id="1" name="Picture 1" descr="标志特写&#10;&#10;自动生成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62337" name="O&amp;M word doc graphics-0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bookmarkEnd w:id="0"/>
      <w:r w:rsidR="00714E9A" w:rsidRPr="00B77EE5">
        <w:rPr>
          <w:rFonts w:ascii="Arial" w:eastAsia="SimHei" w:hAnsi="Arial" w:cs="Arial"/>
          <w:b/>
          <w:bCs/>
          <w:color w:val="196593"/>
          <w:sz w:val="22"/>
          <w:szCs w:val="22"/>
          <w:lang w:eastAsia="zh-CN"/>
        </w:rPr>
        <w:t>诚信经营</w:t>
      </w:r>
    </w:p>
    <w:p w:rsidR="00000000" w:rsidRDefault="002507BA">
      <w:pPr>
        <w:spacing w:line="264" w:lineRule="auto"/>
        <w:jc w:val="both"/>
        <w:rPr>
          <w:rFonts w:ascii="Arial" w:eastAsia="SimHei" w:hAnsi="Arial" w:cs="Arial"/>
          <w:lang w:eastAsia="ja-JP"/>
        </w:rPr>
      </w:pPr>
    </w:p>
    <w:p w:rsidR="00000000" w:rsidRDefault="00714E9A">
      <w:pPr>
        <w:spacing w:line="264" w:lineRule="auto"/>
        <w:jc w:val="both"/>
        <w:rPr>
          <w:rFonts w:ascii="Arial" w:eastAsia="SimHei" w:hAnsi="Arial" w:cs="Arial"/>
          <w:sz w:val="22"/>
          <w:lang w:eastAsia="ja-JP"/>
        </w:rPr>
      </w:pPr>
      <w:r w:rsidRPr="00B77EE5">
        <w:rPr>
          <w:rFonts w:ascii="Arial" w:eastAsia="SimHei" w:hAnsi="Arial" w:cs="Arial"/>
          <w:sz w:val="22"/>
          <w:szCs w:val="22"/>
          <w:lang w:eastAsia="zh-CN"/>
        </w:rPr>
        <w:t>识别并避免腐败商业行为和贿赂是保持诚信经营的一个组成部分。腐败和贿赂永远都是错误的。腐败还会对您和</w:t>
      </w:r>
      <w:r w:rsidRPr="00B77EE5">
        <w:rPr>
          <w:rFonts w:ascii="Arial" w:eastAsia="SimHei" w:hAnsi="Arial" w:cs="Arial"/>
          <w:sz w:val="22"/>
          <w:szCs w:val="22"/>
          <w:lang w:eastAsia="zh-CN"/>
        </w:rPr>
        <w:t xml:space="preserve"> Owens &amp; Minor </w:t>
      </w:r>
      <w:r w:rsidRPr="00B77EE5">
        <w:rPr>
          <w:rFonts w:ascii="Arial" w:eastAsia="SimHei" w:hAnsi="Arial" w:cs="Arial"/>
          <w:sz w:val="22"/>
          <w:szCs w:val="22"/>
          <w:lang w:eastAsia="zh-CN"/>
        </w:rPr>
        <w:t>带来不利影响。</w:t>
      </w:r>
    </w:p>
    <w:p w:rsidR="00000000" w:rsidRDefault="002507BA">
      <w:pPr>
        <w:spacing w:line="264" w:lineRule="auto"/>
        <w:jc w:val="both"/>
        <w:rPr>
          <w:rFonts w:ascii="Arial" w:eastAsia="SimHei" w:hAnsi="Arial" w:cs="Arial"/>
          <w:sz w:val="22"/>
          <w:lang w:eastAsia="ja-JP"/>
        </w:rPr>
      </w:pPr>
    </w:p>
    <w:p w:rsidR="00000000" w:rsidRDefault="00714E9A">
      <w:pPr>
        <w:spacing w:line="264" w:lineRule="auto"/>
        <w:jc w:val="both"/>
        <w:rPr>
          <w:rFonts w:ascii="Arial" w:eastAsia="SimHei" w:hAnsi="Arial" w:cs="Arial"/>
          <w:sz w:val="22"/>
          <w:lang w:eastAsia="zh-CN"/>
        </w:rPr>
      </w:pPr>
      <w:r w:rsidRPr="00B77EE5">
        <w:rPr>
          <w:rFonts w:ascii="Arial" w:eastAsia="SimHei" w:hAnsi="Arial" w:cs="Arial"/>
          <w:sz w:val="22"/>
          <w:szCs w:val="22"/>
          <w:lang w:eastAsia="zh-CN"/>
        </w:rPr>
        <w:t>反腐败和反贿赂法律、政策和计划旨在防止腐败行为，并确保业务的开展完全基于所提供产品和服务的价值。</w:t>
      </w:r>
    </w:p>
    <w:p w:rsidR="00000000" w:rsidRDefault="002507BA">
      <w:pPr>
        <w:spacing w:line="264" w:lineRule="auto"/>
        <w:jc w:val="both"/>
        <w:rPr>
          <w:rFonts w:ascii="Arial" w:eastAsia="SimHei" w:hAnsi="Arial" w:cs="Arial"/>
          <w:lang w:eastAsia="ja-JP"/>
        </w:rPr>
      </w:pPr>
    </w:p>
    <w:p w:rsidR="00000000" w:rsidRDefault="00714E9A">
      <w:pPr>
        <w:spacing w:line="264" w:lineRule="auto"/>
        <w:ind w:right="-288"/>
        <w:jc w:val="both"/>
        <w:rPr>
          <w:rFonts w:ascii="SimHei" w:eastAsia="SimHei" w:hAnsi="SimHei" w:cs="Arial"/>
          <w:b/>
          <w:color w:val="A42444"/>
          <w:spacing w:val="-4"/>
          <w:sz w:val="22"/>
          <w:lang w:eastAsia="zh-CN"/>
        </w:rPr>
      </w:pPr>
      <w:r w:rsidRPr="00B77EE5">
        <w:rPr>
          <w:rFonts w:ascii="SimHei" w:eastAsia="SimHei" w:hAnsi="SimHei" w:cs="Arial"/>
          <w:b/>
          <w:bCs/>
          <w:color w:val="A42444"/>
          <w:spacing w:val="-4"/>
          <w:sz w:val="22"/>
          <w:szCs w:val="22"/>
          <w:lang w:eastAsia="zh-CN"/>
        </w:rPr>
        <w:t>与医疗保健专业人员和政府官员的交流</w:t>
      </w:r>
    </w:p>
    <w:p w:rsidR="00000000" w:rsidRDefault="00714E9A">
      <w:pPr>
        <w:spacing w:line="264" w:lineRule="auto"/>
        <w:ind w:right="-288"/>
        <w:jc w:val="both"/>
        <w:rPr>
          <w:rFonts w:ascii="Arial" w:eastAsia="SimHei" w:hAnsi="Arial" w:cs="Arial"/>
          <w:color w:val="231F20"/>
          <w:sz w:val="22"/>
          <w:lang w:eastAsia="zh-CN"/>
        </w:rPr>
      </w:pPr>
      <w:r w:rsidRPr="00B77EE5">
        <w:rPr>
          <w:rFonts w:ascii="SimHei" w:eastAsia="SimHei" w:hAnsi="SimHei" w:cs="Arial"/>
          <w:color w:val="231F20"/>
          <w:spacing w:val="-4"/>
          <w:sz w:val="22"/>
          <w:szCs w:val="22"/>
          <w:lang w:eastAsia="zh-CN"/>
        </w:rPr>
        <w:t>在全球许多国家，医疗保健由政府运营的组织推动促进。因此，医疗保健专业人员（包括材料主管</w:t>
      </w:r>
      <w:r w:rsidRPr="00B77EE5">
        <w:rPr>
          <w:rFonts w:ascii="Arial" w:eastAsia="SimHei" w:hAnsi="Arial" w:cs="Arial"/>
          <w:color w:val="231F20"/>
          <w:sz w:val="22"/>
          <w:szCs w:val="22"/>
          <w:lang w:eastAsia="zh-CN"/>
        </w:rPr>
        <w:t>、供应链经理、护士、助理医生等）往往也是政府官员。</w:t>
      </w:r>
    </w:p>
    <w:p w:rsidR="00000000" w:rsidRDefault="002507BA">
      <w:pPr>
        <w:spacing w:line="264" w:lineRule="auto"/>
        <w:jc w:val="both"/>
        <w:rPr>
          <w:rFonts w:ascii="Arial" w:eastAsia="SimHei" w:hAnsi="Arial" w:cs="Arial"/>
          <w:b/>
          <w:sz w:val="22"/>
          <w:lang w:eastAsia="zh-CN"/>
        </w:rPr>
      </w:pPr>
    </w:p>
    <w:p w:rsidR="00000000" w:rsidRDefault="00714E9A">
      <w:pPr>
        <w:spacing w:line="264" w:lineRule="auto"/>
        <w:jc w:val="both"/>
        <w:rPr>
          <w:rFonts w:ascii="Arial" w:eastAsia="SimHei" w:hAnsi="Arial" w:cs="Arial"/>
          <w:sz w:val="22"/>
          <w:lang w:eastAsia="zh-CN"/>
        </w:rPr>
      </w:pPr>
      <w:r w:rsidRPr="00B77EE5">
        <w:rPr>
          <w:rFonts w:ascii="Arial" w:eastAsia="SimHei" w:hAnsi="Arial" w:cs="Arial"/>
          <w:sz w:val="22"/>
          <w:szCs w:val="22"/>
          <w:lang w:eastAsia="zh-CN"/>
        </w:rPr>
        <w:t>医疗保健专业人员包括医生、护士、药剂师和医院行政管理人员。有些医疗保健专业人员也可能是政府官员。政府官员包括政府拥有的医疗机构的雇员、监管和税务机构的雇员以及海关官员。</w:t>
      </w:r>
    </w:p>
    <w:p w:rsidR="00000000" w:rsidRDefault="002507BA">
      <w:pPr>
        <w:spacing w:line="264" w:lineRule="auto"/>
        <w:jc w:val="both"/>
        <w:rPr>
          <w:rFonts w:ascii="Arial" w:eastAsia="SimHei" w:hAnsi="Arial" w:cs="Arial"/>
          <w:lang w:eastAsia="zh-CN"/>
        </w:rPr>
      </w:pPr>
    </w:p>
    <w:p w:rsidR="00000000" w:rsidRDefault="00714E9A">
      <w:pPr>
        <w:spacing w:line="264" w:lineRule="auto"/>
        <w:jc w:val="both"/>
        <w:rPr>
          <w:rFonts w:ascii="Arial" w:eastAsia="SimHei" w:hAnsi="Arial" w:cs="Arial"/>
          <w:b/>
          <w:color w:val="A42444"/>
          <w:sz w:val="22"/>
          <w:lang w:eastAsia="zh-CN"/>
        </w:rPr>
      </w:pPr>
      <w:r w:rsidRPr="00B77EE5">
        <w:rPr>
          <w:rFonts w:ascii="Arial" w:eastAsia="SimHei" w:hAnsi="Arial" w:cs="Arial"/>
          <w:b/>
          <w:bCs/>
          <w:color w:val="A42444"/>
          <w:sz w:val="22"/>
          <w:szCs w:val="22"/>
          <w:lang w:eastAsia="zh-CN"/>
        </w:rPr>
        <w:t>准确及时做出付款报告</w:t>
      </w:r>
    </w:p>
    <w:p w:rsidR="00000000" w:rsidRDefault="00714E9A">
      <w:pPr>
        <w:spacing w:line="264" w:lineRule="auto"/>
        <w:ind w:right="-288"/>
        <w:jc w:val="both"/>
        <w:rPr>
          <w:rFonts w:ascii="Arial" w:eastAsia="SimHei" w:hAnsi="Arial" w:cs="Arial"/>
          <w:sz w:val="22"/>
          <w:lang w:eastAsia="zh-CN"/>
        </w:rPr>
      </w:pPr>
      <w:r w:rsidRPr="00B77EE5">
        <w:rPr>
          <w:rFonts w:ascii="Arial" w:eastAsia="SimHei" w:hAnsi="Arial" w:cs="Arial"/>
          <w:sz w:val="22"/>
          <w:szCs w:val="22"/>
          <w:lang w:eastAsia="zh-CN"/>
        </w:rPr>
        <w:t>在</w:t>
      </w:r>
      <w:r w:rsidRPr="00B77EE5">
        <w:rPr>
          <w:rFonts w:ascii="SimHei" w:eastAsia="SimHei" w:hAnsi="SimHei" w:cs="Arial"/>
          <w:spacing w:val="-4"/>
          <w:sz w:val="22"/>
          <w:szCs w:val="22"/>
          <w:lang w:eastAsia="zh-CN"/>
        </w:rPr>
        <w:t>记录所有支出和付款时，准确并及时报告财务记录至关重要。这也有助于您明确记录自己的行为</w:t>
      </w:r>
      <w:r w:rsidRPr="00B77EE5">
        <w:rPr>
          <w:rFonts w:ascii="Arial" w:eastAsia="SimHei" w:hAnsi="Arial" w:cs="Arial"/>
          <w:sz w:val="22"/>
          <w:szCs w:val="22"/>
          <w:lang w:eastAsia="zh-CN"/>
        </w:rPr>
        <w:t>，以支持所有业务决策。</w:t>
      </w:r>
    </w:p>
    <w:p w:rsidR="00000000" w:rsidRDefault="002507BA">
      <w:pPr>
        <w:spacing w:line="264" w:lineRule="auto"/>
        <w:jc w:val="both"/>
        <w:rPr>
          <w:rFonts w:ascii="Arial" w:eastAsia="SimHei" w:hAnsi="Arial" w:cs="Arial"/>
          <w:lang w:eastAsia="ja-JP"/>
        </w:rPr>
      </w:pPr>
    </w:p>
    <w:p w:rsidR="00000000" w:rsidRDefault="00714E9A">
      <w:pPr>
        <w:spacing w:line="264" w:lineRule="auto"/>
        <w:jc w:val="both"/>
        <w:rPr>
          <w:rFonts w:ascii="Arial" w:eastAsia="SimHei" w:hAnsi="Arial" w:cs="Arial"/>
          <w:b/>
          <w:color w:val="231F20"/>
        </w:rPr>
      </w:pPr>
      <w:r w:rsidRPr="00B77EE5">
        <w:rPr>
          <w:rFonts w:ascii="Arial" w:eastAsia="SimHei" w:hAnsi="Arial" w:cs="Arial"/>
          <w:b/>
          <w:bCs/>
          <w:color w:val="A42444"/>
          <w:sz w:val="22"/>
          <w:szCs w:val="22"/>
          <w:lang w:eastAsia="zh-CN"/>
        </w:rPr>
        <w:t>不在于做什么，而在于做的方式</w:t>
      </w:r>
    </w:p>
    <w:p w:rsidR="00000000" w:rsidRDefault="00714E9A">
      <w:pPr>
        <w:spacing w:line="264" w:lineRule="auto"/>
        <w:jc w:val="both"/>
        <w:rPr>
          <w:rFonts w:ascii="Arial" w:eastAsia="SimHei" w:hAnsi="Arial" w:cs="Arial"/>
          <w:color w:val="231F20"/>
          <w:sz w:val="22"/>
          <w:lang w:eastAsia="zh-CN"/>
        </w:rPr>
      </w:pPr>
      <w:r w:rsidRPr="00B77EE5">
        <w:rPr>
          <w:rFonts w:ascii="Arial" w:eastAsia="SimHei" w:hAnsi="Arial" w:cs="Arial"/>
          <w:color w:val="231F20"/>
          <w:sz w:val="22"/>
          <w:szCs w:val="22"/>
          <w:lang w:eastAsia="zh-CN"/>
        </w:rPr>
        <w:t>许多商业行为通常会涉及到提供商品采购和服务、费用报销、设备使用或优惠。当这些商业行为的实施方式或意图旨在以不当方式影响业务决策时，往往会演变为腐败和非法行为。</w:t>
      </w:r>
    </w:p>
    <w:p w:rsidR="00000000" w:rsidRDefault="002507BA">
      <w:pPr>
        <w:spacing w:line="264" w:lineRule="auto"/>
        <w:jc w:val="both"/>
        <w:rPr>
          <w:rFonts w:ascii="Arial" w:eastAsia="SimHei" w:hAnsi="Arial" w:cs="Arial"/>
          <w:lang w:eastAsia="ja-JP"/>
        </w:rPr>
      </w:pPr>
    </w:p>
    <w:p w:rsidR="00000000" w:rsidRDefault="00714E9A">
      <w:pPr>
        <w:spacing w:line="264" w:lineRule="auto"/>
        <w:jc w:val="both"/>
        <w:rPr>
          <w:rFonts w:ascii="Arial" w:eastAsia="SimHei" w:hAnsi="Arial" w:cs="Arial"/>
          <w:b/>
          <w:color w:val="196593"/>
          <w:sz w:val="22"/>
          <w:lang w:eastAsia="zh-CN"/>
        </w:rPr>
      </w:pPr>
      <w:r w:rsidRPr="00B77EE5">
        <w:rPr>
          <w:rFonts w:ascii="Arial" w:eastAsia="SimHei" w:hAnsi="Arial" w:cs="Arial"/>
          <w:b/>
          <w:bCs/>
          <w:color w:val="196593"/>
          <w:sz w:val="22"/>
          <w:szCs w:val="22"/>
          <w:lang w:eastAsia="zh-CN"/>
        </w:rPr>
        <w:t>全面合规计划</w:t>
      </w:r>
    </w:p>
    <w:p w:rsidR="00000000" w:rsidRDefault="002507BA">
      <w:pPr>
        <w:spacing w:line="264" w:lineRule="auto"/>
        <w:jc w:val="both"/>
        <w:rPr>
          <w:rFonts w:ascii="Arial" w:eastAsia="SimHei" w:hAnsi="Arial" w:cs="Arial"/>
          <w:lang w:eastAsia="ja-JP"/>
        </w:rPr>
      </w:pPr>
    </w:p>
    <w:p w:rsidR="00000000" w:rsidRDefault="00714E9A">
      <w:pPr>
        <w:spacing w:line="264" w:lineRule="auto"/>
        <w:jc w:val="both"/>
        <w:rPr>
          <w:rFonts w:ascii="Arial" w:eastAsia="SimHei" w:hAnsi="Arial" w:cs="Arial"/>
          <w:sz w:val="21"/>
          <w:szCs w:val="22"/>
          <w:lang w:eastAsia="zh-CN"/>
        </w:rPr>
      </w:pPr>
      <w:r w:rsidRPr="008710C1">
        <w:rPr>
          <w:rFonts w:ascii="SimHei" w:eastAsia="SimHei" w:hAnsi="SimHei" w:cs="Arial"/>
          <w:spacing w:val="-4"/>
          <w:sz w:val="22"/>
          <w:szCs w:val="22"/>
          <w:lang w:eastAsia="zh-CN"/>
        </w:rPr>
        <w:t>道德与合规的实践和应用非常广泛。有效的合规计划包括政策和程序、隐私、培训、审计和监察</w:t>
      </w:r>
      <w:r w:rsidRPr="00B77EE5">
        <w:rPr>
          <w:rFonts w:ascii="Arial" w:eastAsia="SimHei" w:hAnsi="Arial" w:cs="Arial"/>
          <w:sz w:val="22"/>
          <w:szCs w:val="22"/>
          <w:lang w:eastAsia="zh-CN"/>
        </w:rPr>
        <w:t>、举报、文件批准、监督和管理。以高道德标准开展业务对</w:t>
      </w:r>
      <w:r w:rsidRPr="00B77EE5">
        <w:rPr>
          <w:rFonts w:ascii="Arial" w:eastAsia="SimHei" w:hAnsi="Arial" w:cs="Arial"/>
          <w:sz w:val="22"/>
          <w:szCs w:val="22"/>
          <w:lang w:eastAsia="zh-CN"/>
        </w:rPr>
        <w:t xml:space="preserve"> Owens &amp; Minor</w:t>
      </w:r>
      <w:r w:rsidRPr="00B77EE5">
        <w:rPr>
          <w:rFonts w:ascii="Arial" w:eastAsia="SimHei" w:hAnsi="Arial" w:cs="Arial"/>
          <w:sz w:val="22"/>
          <w:szCs w:val="22"/>
          <w:lang w:eastAsia="zh-CN"/>
        </w:rPr>
        <w:t>、您企业的持续成功及最终为患者支持至关重要。</w:t>
      </w:r>
    </w:p>
    <w:p w:rsidR="00000000" w:rsidRDefault="0086388D">
      <w:pPr>
        <w:spacing w:line="264" w:lineRule="auto"/>
        <w:jc w:val="both"/>
        <w:rPr>
          <w:rFonts w:ascii="Arial" w:eastAsia="SimHei" w:hAnsi="Arial" w:cs="Arial"/>
          <w:color w:val="000000"/>
        </w:rPr>
      </w:pPr>
      <w:r w:rsidRPr="0086388D">
        <w:rPr>
          <w:rFonts w:ascii="Arial" w:eastAsia="SimHei" w:hAnsi="Arial" w:cs="Arial"/>
          <w:noProof/>
          <w:color w:val="1F3763"/>
          <w:lang w:eastAsia="zh-CN"/>
        </w:rPr>
        <w:pict>
          <v:shape id="Text Box 24" o:spid="_x0000_s1027" type="#_x0000_t202" style="position:absolute;left:0;text-align:left;margin-left:-71.25pt;margin-top:210.6pt;width:609.75pt;height:20.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" filled="f" stroked="f" strokeweight=".5pt">
            <v:textbox>
              <w:txbxContent>
                <w:p w:rsidR="002E7088" w:rsidRPr="00B77EE5" w:rsidRDefault="00714E9A" w:rsidP="002E7088">
                  <w:pPr>
                    <w:pBdr>
                      <w:top w:val="nil"/>
                      <w:left w:val="nil"/>
                      <w:bottom w:val="nil"/>
                      <w:right w:val="nil"/>
                      <w:between w:val="nil"/>
                    </w:pBdr>
                    <w:tabs>
                      <w:tab w:val="center" w:pos="4680"/>
                      <w:tab w:val="right" w:pos="9360"/>
                    </w:tabs>
                    <w:jc w:val="center"/>
                    <w:rPr>
                      <w:rFonts w:ascii="Arial" w:eastAsia="SimHei" w:hAnsi="Arial" w:cs="Arial"/>
                      <w:b/>
                      <w:color w:val="FFFFFF" w:themeColor="background1"/>
                      <w:sz w:val="18"/>
                      <w:szCs w:val="18"/>
                    </w:rPr>
                  </w:pPr>
                  <w:r w:rsidRPr="00B77EE5">
                    <w:rPr>
                      <w:rFonts w:ascii="Arial" w:eastAsia="SimHei" w:hAnsi="Arial" w:cs="Arial"/>
                      <w:b/>
                      <w:bCs/>
                      <w:color w:val="FFFFFF"/>
                      <w:sz w:val="18"/>
                      <w:szCs w:val="18"/>
                      <w:lang w:eastAsia="zh-CN"/>
                    </w:rPr>
                    <w:t>提出问题：</w:t>
                  </w:r>
                  <w:hyperlink r:id="rId15" w:history="1">
                    <w:r w:rsidRPr="00B77EE5">
                      <w:rPr>
                        <w:rFonts w:ascii="Arial" w:eastAsia="SimHei" w:hAnsi="Arial" w:cs="Arial"/>
                        <w:color w:val="FFFFFF"/>
                        <w:sz w:val="18"/>
                        <w:szCs w:val="18"/>
                        <w:lang w:eastAsia="zh-CN"/>
                      </w:rPr>
                      <w:t>GM-CODEOFHONOR@owens-minor.com</w:t>
                    </w:r>
                  </w:hyperlink>
                  <w:r w:rsidRPr="00B77EE5">
                    <w:rPr>
                      <w:rFonts w:ascii="Arial" w:eastAsia="SimHei" w:hAnsi="Arial" w:cs="Arial"/>
                      <w:color w:val="FFFFFF"/>
                      <w:sz w:val="18"/>
                      <w:szCs w:val="18"/>
                      <w:lang w:eastAsia="zh-CN"/>
                    </w:rPr>
                    <w:t xml:space="preserve">           </w:t>
                  </w:r>
                  <w:r w:rsidRPr="00B77EE5">
                    <w:rPr>
                      <w:rFonts w:ascii="Arial" w:eastAsia="SimHei" w:hAnsi="Arial" w:cs="Arial"/>
                      <w:b/>
                      <w:bCs/>
                      <w:color w:val="FFFFFF"/>
                      <w:sz w:val="18"/>
                      <w:szCs w:val="18"/>
                      <w:lang w:eastAsia="zh-CN"/>
                    </w:rPr>
                    <w:t>报告疑虑：</w:t>
                  </w:r>
                  <w:hyperlink r:id="rId16" w:history="1">
                    <w:r w:rsidRPr="00B77EE5">
                      <w:rPr>
                        <w:rFonts w:ascii="Arial" w:eastAsia="SimHei" w:hAnsi="Arial" w:cs="Arial"/>
                        <w:color w:val="FFFFFF"/>
                        <w:sz w:val="18"/>
                        <w:szCs w:val="18"/>
                        <w:lang w:eastAsia="zh-CN"/>
                      </w:rPr>
                      <w:t>www.omicodeofhonor.com</w:t>
                    </w:r>
                  </w:hyperlink>
                </w:p>
                <w:p w:rsidR="002E7088" w:rsidRPr="00B77EE5" w:rsidRDefault="002E7088" w:rsidP="002E7088">
                  <w:pPr>
                    <w:rPr>
                      <w:rFonts w:ascii="Arial" w:eastAsia="SimHei" w:hAnsi="Arial" w:cs="Arial"/>
                      <w:color w:val="FFFFFF" w:themeColor="background1"/>
                    </w:rPr>
                  </w:pPr>
                </w:p>
              </w:txbxContent>
            </v:textbox>
            <w10:wrap anchorx="margin"/>
          </v:shape>
        </w:pict>
      </w:r>
      <w:r w:rsidRPr="0086388D">
        <w:rPr>
          <w:rFonts w:ascii="Arial" w:eastAsia="SimHei" w:hAnsi="Arial" w:cs="Arial"/>
          <w:noProof/>
          <w:color w:val="1F3763"/>
          <w:lang w:eastAsia="zh-CN"/>
        </w:rPr>
        <w:pict>
          <v:shape id="Text Box 11" o:spid="_x0000_s1028" type="#_x0000_t202" style="position:absolute;left:0;text-align:left;margin-left:-35.95pt;margin-top:392.3pt;width:537.3pt;height:20.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" filled="f" stroked="f" strokeweight=".5pt">
            <v:textbox>
              <w:txbxContent>
                <w:p w:rsidR="00323633" w:rsidRPr="00730626" w:rsidRDefault="00714E9A" w:rsidP="00323633">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SimSun" w:hAnsi="SimSun" w:cs="SimSun"/>
                      <w:b/>
                      <w:bCs/>
                      <w:color w:val="FFFFFF"/>
                      <w:sz w:val="18"/>
                      <w:szCs w:val="18"/>
                      <w:lang w:eastAsia="zh-CN"/>
                    </w:rPr>
                    <w:t>提出问题：</w:t>
                  </w:r>
                  <w:hyperlink r:id="rId17" w:history="1">
                    <w:r>
                      <w:rPr>
                        <w:rFonts w:ascii="SimSun" w:hAnsi="SimSun" w:cs="SimSun"/>
                        <w:color w:val="FFFFFF"/>
                        <w:sz w:val="18"/>
                        <w:szCs w:val="18"/>
                        <w:lang w:eastAsia="zh-CN"/>
                      </w:rPr>
                      <w:t>GM-CODEOFHONOR@owens-minor.com</w:t>
                    </w:r>
                  </w:hyperlink>
                  <w:r>
                    <w:rPr>
                      <w:rFonts w:ascii="SimSun" w:hAnsi="SimSun" w:cs="SimSun"/>
                      <w:color w:val="FFFFFF"/>
                      <w:sz w:val="18"/>
                      <w:szCs w:val="18"/>
                      <w:lang w:eastAsia="zh-CN"/>
                    </w:rPr>
                    <w:t xml:space="preserve">           </w:t>
                  </w:r>
                  <w:r>
                    <w:rPr>
                      <w:rFonts w:ascii="SimSun" w:hAnsi="SimSun" w:cs="SimSun"/>
                      <w:b/>
                      <w:bCs/>
                      <w:color w:val="FFFFFF"/>
                      <w:sz w:val="18"/>
                      <w:szCs w:val="18"/>
                      <w:lang w:eastAsia="zh-CN"/>
                    </w:rPr>
                    <w:t>报告疑虑：</w:t>
                  </w:r>
                  <w:hyperlink r:id="rId18" w:history="1">
                    <w:r>
                      <w:rPr>
                        <w:rFonts w:ascii="SimSun" w:hAnsi="SimSun" w:cs="SimSun"/>
                        <w:color w:val="FFFFFF"/>
                        <w:sz w:val="18"/>
                        <w:szCs w:val="18"/>
                        <w:lang w:eastAsia="zh-CN"/>
                      </w:rPr>
                      <w:t>www.omicodeofhonor.com</w:t>
                    </w:r>
                  </w:hyperlink>
                </w:p>
                <w:p w:rsidR="00323633" w:rsidRPr="00730626" w:rsidRDefault="00323633" w:rsidP="00323633">
                  <w:pPr>
                    <w:rPr>
                      <w:color w:val="FFFFFF" w:themeColor="background1"/>
                    </w:rPr>
                  </w:pPr>
                </w:p>
              </w:txbxContent>
            </v:textbox>
            <w10:wrap anchorx="margin"/>
          </v:shape>
        </w:pict>
      </w:r>
    </w:p>
    <w:sectPr w:rsidR="00000000" w:rsidSect="00B36E78">
      <w:headerReference w:type="default" r:id="rId19"/>
      <w:footerReference w:type="default" r:id="rId20"/>
      <w:pgSz w:w="12240" w:h="15840"/>
      <w:pgMar w:top="2133"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18B" w:rsidRDefault="00B6118B">
      <w:r>
        <w:separator/>
      </w:r>
    </w:p>
  </w:endnote>
  <w:endnote w:type="continuationSeparator" w:id="0">
    <w:p w:rsidR="00B6118B" w:rsidRDefault="00B611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Pr="00B36E78" w:rsidRDefault="00714E9A" w:rsidP="00B36E78">
    <w:pPr>
      <w:pBdr>
        <w:top w:val="nil"/>
        <w:left w:val="nil"/>
        <w:bottom w:val="nil"/>
        <w:right w:val="nil"/>
        <w:between w:val="nil"/>
      </w:pBdr>
      <w:tabs>
        <w:tab w:val="center" w:pos="4680"/>
        <w:tab w:val="right" w:pos="9360"/>
      </w:tabs>
      <w:jc w:val="center"/>
      <w:rPr>
        <w:rFonts w:ascii="Arial" w:eastAsia="Arial" w:hAnsi="Arial" w:cs="Arial"/>
        <w:b/>
        <w:color w:val="A42444"/>
        <w:sz w:val="18"/>
        <w:szCs w:val="18"/>
      </w:rPr>
    </w:pPr>
    <w:r>
      <w:rPr>
        <w:rFonts w:ascii="SimSun" w:hAnsi="SimSun" w:cs="SimSun"/>
        <w:b/>
        <w:bCs/>
        <w:color w:val="A42444"/>
        <w:sz w:val="18"/>
        <w:szCs w:val="18"/>
        <w:lang w:eastAsia="zh-CN"/>
      </w:rPr>
      <w:t>提出问题</w:t>
    </w:r>
    <w:r>
      <w:rPr>
        <w:rFonts w:ascii="SimSun" w:hAnsi="SimSun" w:cs="SimSun"/>
        <w:b/>
        <w:bCs/>
        <w:color w:val="000000"/>
        <w:sz w:val="18"/>
        <w:szCs w:val="18"/>
        <w:lang w:eastAsia="zh-CN"/>
      </w:rPr>
      <w:t>：</w:t>
    </w:r>
    <w:hyperlink r:id="rId1" w:history="1">
      <w:r>
        <w:rPr>
          <w:rFonts w:ascii="SimSun" w:hAnsi="SimSun" w:cs="SimSun"/>
          <w:color w:val="0563C1"/>
          <w:sz w:val="18"/>
          <w:szCs w:val="18"/>
          <w:u w:val="single"/>
          <w:lang w:eastAsia="zh-CN"/>
        </w:rPr>
        <w:t>GM-CODEOFHONOR@owens-minor.com</w:t>
      </w:r>
    </w:hyperlink>
    <w:r>
      <w:rPr>
        <w:rFonts w:ascii="SimSun" w:hAnsi="SimSun" w:cs="SimSun"/>
        <w:color w:val="000000"/>
        <w:sz w:val="18"/>
        <w:szCs w:val="18"/>
        <w:lang w:eastAsia="zh-CN"/>
      </w:rPr>
      <w:t xml:space="preserve">           </w:t>
    </w:r>
    <w:r>
      <w:rPr>
        <w:rFonts w:ascii="SimSun" w:hAnsi="SimSun" w:cs="SimSun"/>
        <w:b/>
        <w:bCs/>
        <w:color w:val="A42444"/>
        <w:sz w:val="18"/>
        <w:szCs w:val="18"/>
        <w:lang w:eastAsia="zh-CN"/>
      </w:rPr>
      <w:t>报告疑虑</w:t>
    </w:r>
    <w:r>
      <w:rPr>
        <w:rFonts w:ascii="SimSun" w:hAnsi="SimSun" w:cs="SimSun"/>
        <w:color w:val="000000"/>
        <w:sz w:val="18"/>
        <w:szCs w:val="18"/>
        <w:lang w:eastAsia="zh-CN"/>
      </w:rPr>
      <w:t>：</w:t>
    </w:r>
    <w:hyperlink r:id="rId2" w:history="1">
      <w:r>
        <w:rPr>
          <w:rFonts w:ascii="SimSun" w:hAnsi="SimSun" w:cs="SimSun"/>
          <w:color w:val="0563C1"/>
          <w:sz w:val="18"/>
          <w:szCs w:val="18"/>
          <w:u w:val="single"/>
          <w:lang w:eastAsia="zh-CN"/>
        </w:rPr>
        <w:t>www.omicodeofhonor.com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18B" w:rsidRDefault="00B6118B">
      <w:r>
        <w:separator/>
      </w:r>
    </w:p>
  </w:footnote>
  <w:footnote w:type="continuationSeparator" w:id="0">
    <w:p w:rsidR="00B6118B" w:rsidRDefault="00B611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Default="000404A5">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975D0"/>
    <w:multiLevelType w:val="hybridMultilevel"/>
    <w:tmpl w:val="61B8333A"/>
    <w:lvl w:ilvl="0" w:tplc="FB3E0E26">
      <w:start w:val="3"/>
      <w:numFmt w:val="bullet"/>
      <w:lvlText w:val="-"/>
      <w:lvlJc w:val="left"/>
      <w:pPr>
        <w:ind w:left="720" w:hanging="360"/>
      </w:pPr>
      <w:rPr>
        <w:rFonts w:ascii="Calibri" w:eastAsiaTheme="minorHAnsi" w:hAnsi="Calibri" w:cs="Calibri" w:hint="default"/>
      </w:rPr>
    </w:lvl>
    <w:lvl w:ilvl="1" w:tplc="3DFEBA82" w:tentative="1">
      <w:start w:val="1"/>
      <w:numFmt w:val="bullet"/>
      <w:lvlText w:val="o"/>
      <w:lvlJc w:val="left"/>
      <w:pPr>
        <w:ind w:left="1440" w:hanging="360"/>
      </w:pPr>
      <w:rPr>
        <w:rFonts w:ascii="Courier New" w:hAnsi="Courier New" w:cs="Courier New" w:hint="default"/>
      </w:rPr>
    </w:lvl>
    <w:lvl w:ilvl="2" w:tplc="966AE128" w:tentative="1">
      <w:start w:val="1"/>
      <w:numFmt w:val="bullet"/>
      <w:lvlText w:val=""/>
      <w:lvlJc w:val="left"/>
      <w:pPr>
        <w:ind w:left="2160" w:hanging="360"/>
      </w:pPr>
      <w:rPr>
        <w:rFonts w:ascii="Wingdings" w:hAnsi="Wingdings" w:hint="default"/>
      </w:rPr>
    </w:lvl>
    <w:lvl w:ilvl="3" w:tplc="4FA85D20" w:tentative="1">
      <w:start w:val="1"/>
      <w:numFmt w:val="bullet"/>
      <w:lvlText w:val=""/>
      <w:lvlJc w:val="left"/>
      <w:pPr>
        <w:ind w:left="2880" w:hanging="360"/>
      </w:pPr>
      <w:rPr>
        <w:rFonts w:ascii="Symbol" w:hAnsi="Symbol" w:hint="default"/>
      </w:rPr>
    </w:lvl>
    <w:lvl w:ilvl="4" w:tplc="FD8A5B2E" w:tentative="1">
      <w:start w:val="1"/>
      <w:numFmt w:val="bullet"/>
      <w:lvlText w:val="o"/>
      <w:lvlJc w:val="left"/>
      <w:pPr>
        <w:ind w:left="3600" w:hanging="360"/>
      </w:pPr>
      <w:rPr>
        <w:rFonts w:ascii="Courier New" w:hAnsi="Courier New" w:cs="Courier New" w:hint="default"/>
      </w:rPr>
    </w:lvl>
    <w:lvl w:ilvl="5" w:tplc="5D4CB6CA" w:tentative="1">
      <w:start w:val="1"/>
      <w:numFmt w:val="bullet"/>
      <w:lvlText w:val=""/>
      <w:lvlJc w:val="left"/>
      <w:pPr>
        <w:ind w:left="4320" w:hanging="360"/>
      </w:pPr>
      <w:rPr>
        <w:rFonts w:ascii="Wingdings" w:hAnsi="Wingdings" w:hint="default"/>
      </w:rPr>
    </w:lvl>
    <w:lvl w:ilvl="6" w:tplc="F2A43F58" w:tentative="1">
      <w:start w:val="1"/>
      <w:numFmt w:val="bullet"/>
      <w:lvlText w:val=""/>
      <w:lvlJc w:val="left"/>
      <w:pPr>
        <w:ind w:left="5040" w:hanging="360"/>
      </w:pPr>
      <w:rPr>
        <w:rFonts w:ascii="Symbol" w:hAnsi="Symbol" w:hint="default"/>
      </w:rPr>
    </w:lvl>
    <w:lvl w:ilvl="7" w:tplc="8F10057C" w:tentative="1">
      <w:start w:val="1"/>
      <w:numFmt w:val="bullet"/>
      <w:lvlText w:val="o"/>
      <w:lvlJc w:val="left"/>
      <w:pPr>
        <w:ind w:left="5760" w:hanging="360"/>
      </w:pPr>
      <w:rPr>
        <w:rFonts w:ascii="Courier New" w:hAnsi="Courier New" w:cs="Courier New" w:hint="default"/>
      </w:rPr>
    </w:lvl>
    <w:lvl w:ilvl="8" w:tplc="D5F24E9A" w:tentative="1">
      <w:start w:val="1"/>
      <w:numFmt w:val="bullet"/>
      <w:lvlText w:val=""/>
      <w:lvlJc w:val="left"/>
      <w:pPr>
        <w:ind w:left="6480" w:hanging="360"/>
      </w:pPr>
      <w:rPr>
        <w:rFonts w:ascii="Wingdings" w:hAnsi="Wingdings" w:hint="default"/>
      </w:rPr>
    </w:lvl>
  </w:abstractNum>
  <w:abstractNum w:abstractNumId="3">
    <w:nsid w:val="12BA18EA"/>
    <w:multiLevelType w:val="hybridMultilevel"/>
    <w:tmpl w:val="231A20D4"/>
    <w:lvl w:ilvl="0" w:tplc="AC2C93C6">
      <w:start w:val="1"/>
      <w:numFmt w:val="bullet"/>
      <w:lvlText w:val=""/>
      <w:lvlJc w:val="left"/>
      <w:pPr>
        <w:ind w:left="720" w:hanging="360"/>
      </w:pPr>
      <w:rPr>
        <w:rFonts w:ascii="Symbol" w:hAnsi="Symbol" w:hint="default"/>
      </w:rPr>
    </w:lvl>
    <w:lvl w:ilvl="1" w:tplc="A51A55B8" w:tentative="1">
      <w:start w:val="1"/>
      <w:numFmt w:val="bullet"/>
      <w:lvlText w:val="o"/>
      <w:lvlJc w:val="left"/>
      <w:pPr>
        <w:ind w:left="1440" w:hanging="360"/>
      </w:pPr>
      <w:rPr>
        <w:rFonts w:ascii="Courier New" w:hAnsi="Courier New" w:cs="Courier New" w:hint="default"/>
      </w:rPr>
    </w:lvl>
    <w:lvl w:ilvl="2" w:tplc="E27A0548" w:tentative="1">
      <w:start w:val="1"/>
      <w:numFmt w:val="bullet"/>
      <w:lvlText w:val=""/>
      <w:lvlJc w:val="left"/>
      <w:pPr>
        <w:ind w:left="2160" w:hanging="360"/>
      </w:pPr>
      <w:rPr>
        <w:rFonts w:ascii="Wingdings" w:hAnsi="Wingdings" w:hint="default"/>
      </w:rPr>
    </w:lvl>
    <w:lvl w:ilvl="3" w:tplc="E36C5DA8" w:tentative="1">
      <w:start w:val="1"/>
      <w:numFmt w:val="bullet"/>
      <w:lvlText w:val=""/>
      <w:lvlJc w:val="left"/>
      <w:pPr>
        <w:ind w:left="2880" w:hanging="360"/>
      </w:pPr>
      <w:rPr>
        <w:rFonts w:ascii="Symbol" w:hAnsi="Symbol" w:hint="default"/>
      </w:rPr>
    </w:lvl>
    <w:lvl w:ilvl="4" w:tplc="66CAB820" w:tentative="1">
      <w:start w:val="1"/>
      <w:numFmt w:val="bullet"/>
      <w:lvlText w:val="o"/>
      <w:lvlJc w:val="left"/>
      <w:pPr>
        <w:ind w:left="3600" w:hanging="360"/>
      </w:pPr>
      <w:rPr>
        <w:rFonts w:ascii="Courier New" w:hAnsi="Courier New" w:cs="Courier New" w:hint="default"/>
      </w:rPr>
    </w:lvl>
    <w:lvl w:ilvl="5" w:tplc="29922278" w:tentative="1">
      <w:start w:val="1"/>
      <w:numFmt w:val="bullet"/>
      <w:lvlText w:val=""/>
      <w:lvlJc w:val="left"/>
      <w:pPr>
        <w:ind w:left="4320" w:hanging="360"/>
      </w:pPr>
      <w:rPr>
        <w:rFonts w:ascii="Wingdings" w:hAnsi="Wingdings" w:hint="default"/>
      </w:rPr>
    </w:lvl>
    <w:lvl w:ilvl="6" w:tplc="DE6C8970" w:tentative="1">
      <w:start w:val="1"/>
      <w:numFmt w:val="bullet"/>
      <w:lvlText w:val=""/>
      <w:lvlJc w:val="left"/>
      <w:pPr>
        <w:ind w:left="5040" w:hanging="360"/>
      </w:pPr>
      <w:rPr>
        <w:rFonts w:ascii="Symbol" w:hAnsi="Symbol" w:hint="default"/>
      </w:rPr>
    </w:lvl>
    <w:lvl w:ilvl="7" w:tplc="0D90D306" w:tentative="1">
      <w:start w:val="1"/>
      <w:numFmt w:val="bullet"/>
      <w:lvlText w:val="o"/>
      <w:lvlJc w:val="left"/>
      <w:pPr>
        <w:ind w:left="5760" w:hanging="360"/>
      </w:pPr>
      <w:rPr>
        <w:rFonts w:ascii="Courier New" w:hAnsi="Courier New" w:cs="Courier New" w:hint="default"/>
      </w:rPr>
    </w:lvl>
    <w:lvl w:ilvl="8" w:tplc="4964F700" w:tentative="1">
      <w:start w:val="1"/>
      <w:numFmt w:val="bullet"/>
      <w:lvlText w:val=""/>
      <w:lvlJc w:val="left"/>
      <w:pPr>
        <w:ind w:left="6480" w:hanging="360"/>
      </w:pPr>
      <w:rPr>
        <w:rFonts w:ascii="Wingdings" w:hAnsi="Wingdings" w:hint="default"/>
      </w:rPr>
    </w:lvl>
  </w:abstractNum>
  <w:abstractNum w:abstractNumId="4">
    <w:nsid w:val="15243D3C"/>
    <w:multiLevelType w:val="multilevel"/>
    <w:tmpl w:val="C58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6E5BDD"/>
    <w:multiLevelType w:val="hybridMultilevel"/>
    <w:tmpl w:val="26F03A90"/>
    <w:lvl w:ilvl="0" w:tplc="D4F454AE">
      <w:start w:val="1"/>
      <w:numFmt w:val="bullet"/>
      <w:lvlText w:val=""/>
      <w:lvlJc w:val="left"/>
      <w:pPr>
        <w:ind w:left="720" w:hanging="360"/>
      </w:pPr>
      <w:rPr>
        <w:rFonts w:ascii="Symbol" w:hAnsi="Symbol" w:hint="default"/>
      </w:rPr>
    </w:lvl>
    <w:lvl w:ilvl="1" w:tplc="F796DDC8" w:tentative="1">
      <w:start w:val="1"/>
      <w:numFmt w:val="bullet"/>
      <w:lvlText w:val="o"/>
      <w:lvlJc w:val="left"/>
      <w:pPr>
        <w:ind w:left="1440" w:hanging="360"/>
      </w:pPr>
      <w:rPr>
        <w:rFonts w:ascii="Courier New" w:hAnsi="Courier New" w:cs="Courier New" w:hint="default"/>
      </w:rPr>
    </w:lvl>
    <w:lvl w:ilvl="2" w:tplc="DC2283EA" w:tentative="1">
      <w:start w:val="1"/>
      <w:numFmt w:val="bullet"/>
      <w:lvlText w:val=""/>
      <w:lvlJc w:val="left"/>
      <w:pPr>
        <w:ind w:left="2160" w:hanging="360"/>
      </w:pPr>
      <w:rPr>
        <w:rFonts w:ascii="Wingdings" w:hAnsi="Wingdings" w:hint="default"/>
      </w:rPr>
    </w:lvl>
    <w:lvl w:ilvl="3" w:tplc="0DE20716" w:tentative="1">
      <w:start w:val="1"/>
      <w:numFmt w:val="bullet"/>
      <w:lvlText w:val=""/>
      <w:lvlJc w:val="left"/>
      <w:pPr>
        <w:ind w:left="2880" w:hanging="360"/>
      </w:pPr>
      <w:rPr>
        <w:rFonts w:ascii="Symbol" w:hAnsi="Symbol" w:hint="default"/>
      </w:rPr>
    </w:lvl>
    <w:lvl w:ilvl="4" w:tplc="14B82CF0" w:tentative="1">
      <w:start w:val="1"/>
      <w:numFmt w:val="bullet"/>
      <w:lvlText w:val="o"/>
      <w:lvlJc w:val="left"/>
      <w:pPr>
        <w:ind w:left="3600" w:hanging="360"/>
      </w:pPr>
      <w:rPr>
        <w:rFonts w:ascii="Courier New" w:hAnsi="Courier New" w:cs="Courier New" w:hint="default"/>
      </w:rPr>
    </w:lvl>
    <w:lvl w:ilvl="5" w:tplc="41F83556" w:tentative="1">
      <w:start w:val="1"/>
      <w:numFmt w:val="bullet"/>
      <w:lvlText w:val=""/>
      <w:lvlJc w:val="left"/>
      <w:pPr>
        <w:ind w:left="4320" w:hanging="360"/>
      </w:pPr>
      <w:rPr>
        <w:rFonts w:ascii="Wingdings" w:hAnsi="Wingdings" w:hint="default"/>
      </w:rPr>
    </w:lvl>
    <w:lvl w:ilvl="6" w:tplc="8E909E9C" w:tentative="1">
      <w:start w:val="1"/>
      <w:numFmt w:val="bullet"/>
      <w:lvlText w:val=""/>
      <w:lvlJc w:val="left"/>
      <w:pPr>
        <w:ind w:left="5040" w:hanging="360"/>
      </w:pPr>
      <w:rPr>
        <w:rFonts w:ascii="Symbol" w:hAnsi="Symbol" w:hint="default"/>
      </w:rPr>
    </w:lvl>
    <w:lvl w:ilvl="7" w:tplc="55D67C20" w:tentative="1">
      <w:start w:val="1"/>
      <w:numFmt w:val="bullet"/>
      <w:lvlText w:val="o"/>
      <w:lvlJc w:val="left"/>
      <w:pPr>
        <w:ind w:left="5760" w:hanging="360"/>
      </w:pPr>
      <w:rPr>
        <w:rFonts w:ascii="Courier New" w:hAnsi="Courier New" w:cs="Courier New" w:hint="default"/>
      </w:rPr>
    </w:lvl>
    <w:lvl w:ilvl="8" w:tplc="3F0AAD52" w:tentative="1">
      <w:start w:val="1"/>
      <w:numFmt w:val="bullet"/>
      <w:lvlText w:val=""/>
      <w:lvlJc w:val="left"/>
      <w:pPr>
        <w:ind w:left="6480" w:hanging="360"/>
      </w:pPr>
      <w:rPr>
        <w:rFonts w:ascii="Wingdings" w:hAnsi="Wingdings" w:hint="default"/>
      </w:rPr>
    </w:lvl>
  </w:abstractNum>
  <w:abstractNum w:abstractNumId="6">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F24E3"/>
    <w:multiLevelType w:val="hybridMultilevel"/>
    <w:tmpl w:val="C06A3E22"/>
    <w:lvl w:ilvl="0" w:tplc="177C3A04">
      <w:start w:val="1"/>
      <w:numFmt w:val="bullet"/>
      <w:lvlText w:val=""/>
      <w:lvlJc w:val="left"/>
      <w:pPr>
        <w:ind w:left="720" w:hanging="360"/>
      </w:pPr>
      <w:rPr>
        <w:rFonts w:ascii="Symbol" w:hAnsi="Symbol" w:hint="default"/>
      </w:rPr>
    </w:lvl>
    <w:lvl w:ilvl="1" w:tplc="0E82F8D8">
      <w:start w:val="1"/>
      <w:numFmt w:val="bullet"/>
      <w:lvlText w:val="o"/>
      <w:lvlJc w:val="left"/>
      <w:pPr>
        <w:ind w:left="1440" w:hanging="360"/>
      </w:pPr>
      <w:rPr>
        <w:rFonts w:ascii="Courier New" w:hAnsi="Courier New" w:hint="default"/>
      </w:rPr>
    </w:lvl>
    <w:lvl w:ilvl="2" w:tplc="F90AA06E">
      <w:start w:val="1"/>
      <w:numFmt w:val="bullet"/>
      <w:lvlText w:val=""/>
      <w:lvlJc w:val="left"/>
      <w:pPr>
        <w:ind w:left="2160" w:hanging="360"/>
      </w:pPr>
      <w:rPr>
        <w:rFonts w:ascii="Wingdings" w:hAnsi="Wingdings" w:hint="default"/>
      </w:rPr>
    </w:lvl>
    <w:lvl w:ilvl="3" w:tplc="48DEBB62">
      <w:start w:val="1"/>
      <w:numFmt w:val="bullet"/>
      <w:lvlText w:val=""/>
      <w:lvlJc w:val="left"/>
      <w:pPr>
        <w:ind w:left="2880" w:hanging="360"/>
      </w:pPr>
      <w:rPr>
        <w:rFonts w:ascii="Symbol" w:hAnsi="Symbol" w:hint="default"/>
      </w:rPr>
    </w:lvl>
    <w:lvl w:ilvl="4" w:tplc="15C0D36A">
      <w:start w:val="1"/>
      <w:numFmt w:val="bullet"/>
      <w:lvlText w:val="o"/>
      <w:lvlJc w:val="left"/>
      <w:pPr>
        <w:ind w:left="3600" w:hanging="360"/>
      </w:pPr>
      <w:rPr>
        <w:rFonts w:ascii="Courier New" w:hAnsi="Courier New" w:hint="default"/>
      </w:rPr>
    </w:lvl>
    <w:lvl w:ilvl="5" w:tplc="328EF84A">
      <w:start w:val="1"/>
      <w:numFmt w:val="bullet"/>
      <w:lvlText w:val=""/>
      <w:lvlJc w:val="left"/>
      <w:pPr>
        <w:ind w:left="4320" w:hanging="360"/>
      </w:pPr>
      <w:rPr>
        <w:rFonts w:ascii="Wingdings" w:hAnsi="Wingdings" w:hint="default"/>
      </w:rPr>
    </w:lvl>
    <w:lvl w:ilvl="6" w:tplc="E9BC8694">
      <w:start w:val="1"/>
      <w:numFmt w:val="bullet"/>
      <w:lvlText w:val=""/>
      <w:lvlJc w:val="left"/>
      <w:pPr>
        <w:ind w:left="5040" w:hanging="360"/>
      </w:pPr>
      <w:rPr>
        <w:rFonts w:ascii="Symbol" w:hAnsi="Symbol" w:hint="default"/>
      </w:rPr>
    </w:lvl>
    <w:lvl w:ilvl="7" w:tplc="56205A90">
      <w:start w:val="1"/>
      <w:numFmt w:val="bullet"/>
      <w:lvlText w:val="o"/>
      <w:lvlJc w:val="left"/>
      <w:pPr>
        <w:ind w:left="5760" w:hanging="360"/>
      </w:pPr>
      <w:rPr>
        <w:rFonts w:ascii="Courier New" w:hAnsi="Courier New" w:hint="default"/>
      </w:rPr>
    </w:lvl>
    <w:lvl w:ilvl="8" w:tplc="DB62EC2E">
      <w:start w:val="1"/>
      <w:numFmt w:val="bullet"/>
      <w:lvlText w:val=""/>
      <w:lvlJc w:val="left"/>
      <w:pPr>
        <w:ind w:left="6480" w:hanging="360"/>
      </w:pPr>
      <w:rPr>
        <w:rFonts w:ascii="Wingdings" w:hAnsi="Wingdings" w:hint="default"/>
      </w:rPr>
    </w:lvl>
  </w:abstractNum>
  <w:abstractNum w:abstractNumId="10">
    <w:nsid w:val="45F623BB"/>
    <w:multiLevelType w:val="hybridMultilevel"/>
    <w:tmpl w:val="58CAA21A"/>
    <w:lvl w:ilvl="0" w:tplc="6472D2AC">
      <w:start w:val="1"/>
      <w:numFmt w:val="bullet"/>
      <w:lvlText w:val=""/>
      <w:lvlJc w:val="left"/>
      <w:pPr>
        <w:ind w:left="720" w:hanging="360"/>
      </w:pPr>
      <w:rPr>
        <w:rFonts w:ascii="Wingdings" w:hAnsi="Wingdings" w:hint="default"/>
        <w:color w:val="000000" w:themeColor="text1"/>
      </w:rPr>
    </w:lvl>
    <w:lvl w:ilvl="1" w:tplc="BD5E3842" w:tentative="1">
      <w:start w:val="1"/>
      <w:numFmt w:val="bullet"/>
      <w:lvlText w:val="o"/>
      <w:lvlJc w:val="left"/>
      <w:pPr>
        <w:ind w:left="1440" w:hanging="360"/>
      </w:pPr>
      <w:rPr>
        <w:rFonts w:ascii="Courier New" w:hAnsi="Courier New" w:cs="Courier New" w:hint="default"/>
      </w:rPr>
    </w:lvl>
    <w:lvl w:ilvl="2" w:tplc="946A4E0A" w:tentative="1">
      <w:start w:val="1"/>
      <w:numFmt w:val="bullet"/>
      <w:lvlText w:val=""/>
      <w:lvlJc w:val="left"/>
      <w:pPr>
        <w:ind w:left="2160" w:hanging="360"/>
      </w:pPr>
      <w:rPr>
        <w:rFonts w:ascii="Wingdings" w:hAnsi="Wingdings" w:hint="default"/>
      </w:rPr>
    </w:lvl>
    <w:lvl w:ilvl="3" w:tplc="2D3EF702" w:tentative="1">
      <w:start w:val="1"/>
      <w:numFmt w:val="bullet"/>
      <w:lvlText w:val=""/>
      <w:lvlJc w:val="left"/>
      <w:pPr>
        <w:ind w:left="2880" w:hanging="360"/>
      </w:pPr>
      <w:rPr>
        <w:rFonts w:ascii="Symbol" w:hAnsi="Symbol" w:hint="default"/>
      </w:rPr>
    </w:lvl>
    <w:lvl w:ilvl="4" w:tplc="8D103D66" w:tentative="1">
      <w:start w:val="1"/>
      <w:numFmt w:val="bullet"/>
      <w:lvlText w:val="o"/>
      <w:lvlJc w:val="left"/>
      <w:pPr>
        <w:ind w:left="3600" w:hanging="360"/>
      </w:pPr>
      <w:rPr>
        <w:rFonts w:ascii="Courier New" w:hAnsi="Courier New" w:cs="Courier New" w:hint="default"/>
      </w:rPr>
    </w:lvl>
    <w:lvl w:ilvl="5" w:tplc="E8DCD1C4" w:tentative="1">
      <w:start w:val="1"/>
      <w:numFmt w:val="bullet"/>
      <w:lvlText w:val=""/>
      <w:lvlJc w:val="left"/>
      <w:pPr>
        <w:ind w:left="4320" w:hanging="360"/>
      </w:pPr>
      <w:rPr>
        <w:rFonts w:ascii="Wingdings" w:hAnsi="Wingdings" w:hint="default"/>
      </w:rPr>
    </w:lvl>
    <w:lvl w:ilvl="6" w:tplc="CD8CE7E8" w:tentative="1">
      <w:start w:val="1"/>
      <w:numFmt w:val="bullet"/>
      <w:lvlText w:val=""/>
      <w:lvlJc w:val="left"/>
      <w:pPr>
        <w:ind w:left="5040" w:hanging="360"/>
      </w:pPr>
      <w:rPr>
        <w:rFonts w:ascii="Symbol" w:hAnsi="Symbol" w:hint="default"/>
      </w:rPr>
    </w:lvl>
    <w:lvl w:ilvl="7" w:tplc="2B12D49A" w:tentative="1">
      <w:start w:val="1"/>
      <w:numFmt w:val="bullet"/>
      <w:lvlText w:val="o"/>
      <w:lvlJc w:val="left"/>
      <w:pPr>
        <w:ind w:left="5760" w:hanging="360"/>
      </w:pPr>
      <w:rPr>
        <w:rFonts w:ascii="Courier New" w:hAnsi="Courier New" w:cs="Courier New" w:hint="default"/>
      </w:rPr>
    </w:lvl>
    <w:lvl w:ilvl="8" w:tplc="C164AE6A" w:tentative="1">
      <w:start w:val="1"/>
      <w:numFmt w:val="bullet"/>
      <w:lvlText w:val=""/>
      <w:lvlJc w:val="left"/>
      <w:pPr>
        <w:ind w:left="6480" w:hanging="360"/>
      </w:pPr>
      <w:rPr>
        <w:rFonts w:ascii="Wingdings" w:hAnsi="Wingdings" w:hint="default"/>
      </w:rPr>
    </w:lvl>
  </w:abstractNum>
  <w:abstractNum w:abstractNumId="11">
    <w:nsid w:val="4CBB6ED6"/>
    <w:multiLevelType w:val="hybridMultilevel"/>
    <w:tmpl w:val="9E3C13FC"/>
    <w:lvl w:ilvl="0" w:tplc="F1BC53D8">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1AD4A1E6">
      <w:numFmt w:val="bullet"/>
      <w:lvlText w:val="•"/>
      <w:lvlJc w:val="left"/>
      <w:pPr>
        <w:ind w:left="1740" w:hanging="360"/>
      </w:pPr>
      <w:rPr>
        <w:rFonts w:hint="default"/>
        <w:lang w:val="en-GB" w:eastAsia="en-GB" w:bidi="en-GB"/>
      </w:rPr>
    </w:lvl>
    <w:lvl w:ilvl="2" w:tplc="6CFA55FA">
      <w:numFmt w:val="bullet"/>
      <w:lvlText w:val="•"/>
      <w:lvlJc w:val="left"/>
      <w:pPr>
        <w:ind w:left="2640" w:hanging="360"/>
      </w:pPr>
      <w:rPr>
        <w:rFonts w:hint="default"/>
        <w:lang w:val="en-GB" w:eastAsia="en-GB" w:bidi="en-GB"/>
      </w:rPr>
    </w:lvl>
    <w:lvl w:ilvl="3" w:tplc="AF503E74">
      <w:numFmt w:val="bullet"/>
      <w:lvlText w:val="•"/>
      <w:lvlJc w:val="left"/>
      <w:pPr>
        <w:ind w:left="3540" w:hanging="360"/>
      </w:pPr>
      <w:rPr>
        <w:rFonts w:hint="default"/>
        <w:lang w:val="en-GB" w:eastAsia="en-GB" w:bidi="en-GB"/>
      </w:rPr>
    </w:lvl>
    <w:lvl w:ilvl="4" w:tplc="6B2C1538">
      <w:numFmt w:val="bullet"/>
      <w:lvlText w:val="•"/>
      <w:lvlJc w:val="left"/>
      <w:pPr>
        <w:ind w:left="4440" w:hanging="360"/>
      </w:pPr>
      <w:rPr>
        <w:rFonts w:hint="default"/>
        <w:lang w:val="en-GB" w:eastAsia="en-GB" w:bidi="en-GB"/>
      </w:rPr>
    </w:lvl>
    <w:lvl w:ilvl="5" w:tplc="46860170">
      <w:numFmt w:val="bullet"/>
      <w:lvlText w:val="•"/>
      <w:lvlJc w:val="left"/>
      <w:pPr>
        <w:ind w:left="5341" w:hanging="360"/>
      </w:pPr>
      <w:rPr>
        <w:rFonts w:hint="default"/>
        <w:lang w:val="en-GB" w:eastAsia="en-GB" w:bidi="en-GB"/>
      </w:rPr>
    </w:lvl>
    <w:lvl w:ilvl="6" w:tplc="5D18E0DA">
      <w:numFmt w:val="bullet"/>
      <w:lvlText w:val="•"/>
      <w:lvlJc w:val="left"/>
      <w:pPr>
        <w:ind w:left="6241" w:hanging="360"/>
      </w:pPr>
      <w:rPr>
        <w:rFonts w:hint="default"/>
        <w:lang w:val="en-GB" w:eastAsia="en-GB" w:bidi="en-GB"/>
      </w:rPr>
    </w:lvl>
    <w:lvl w:ilvl="7" w:tplc="8C60D412">
      <w:numFmt w:val="bullet"/>
      <w:lvlText w:val="•"/>
      <w:lvlJc w:val="left"/>
      <w:pPr>
        <w:ind w:left="7141" w:hanging="360"/>
      </w:pPr>
      <w:rPr>
        <w:rFonts w:hint="default"/>
        <w:lang w:val="en-GB" w:eastAsia="en-GB" w:bidi="en-GB"/>
      </w:rPr>
    </w:lvl>
    <w:lvl w:ilvl="8" w:tplc="372C1F1A">
      <w:numFmt w:val="bullet"/>
      <w:lvlText w:val="•"/>
      <w:lvlJc w:val="left"/>
      <w:pPr>
        <w:ind w:left="8041" w:hanging="360"/>
      </w:pPr>
      <w:rPr>
        <w:rFonts w:hint="default"/>
        <w:lang w:val="en-GB" w:eastAsia="en-GB" w:bidi="en-GB"/>
      </w:rPr>
    </w:lvl>
  </w:abstractNum>
  <w:abstractNum w:abstractNumId="12">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51524"/>
    <w:multiLevelType w:val="hybridMultilevel"/>
    <w:tmpl w:val="86FAC098"/>
    <w:lvl w:ilvl="0" w:tplc="0974FEDA">
      <w:start w:val="1"/>
      <w:numFmt w:val="bullet"/>
      <w:lvlText w:val=""/>
      <w:lvlJc w:val="left"/>
      <w:pPr>
        <w:ind w:left="720" w:hanging="360"/>
      </w:pPr>
      <w:rPr>
        <w:rFonts w:ascii="Wingdings" w:hAnsi="Wingdings" w:hint="default"/>
      </w:rPr>
    </w:lvl>
    <w:lvl w:ilvl="1" w:tplc="7980C584" w:tentative="1">
      <w:start w:val="1"/>
      <w:numFmt w:val="bullet"/>
      <w:lvlText w:val="o"/>
      <w:lvlJc w:val="left"/>
      <w:pPr>
        <w:ind w:left="1440" w:hanging="360"/>
      </w:pPr>
      <w:rPr>
        <w:rFonts w:ascii="Courier New" w:hAnsi="Courier New" w:cs="Courier New" w:hint="default"/>
      </w:rPr>
    </w:lvl>
    <w:lvl w:ilvl="2" w:tplc="EFECEDE2" w:tentative="1">
      <w:start w:val="1"/>
      <w:numFmt w:val="bullet"/>
      <w:lvlText w:val=""/>
      <w:lvlJc w:val="left"/>
      <w:pPr>
        <w:ind w:left="2160" w:hanging="360"/>
      </w:pPr>
      <w:rPr>
        <w:rFonts w:ascii="Wingdings" w:hAnsi="Wingdings" w:hint="default"/>
      </w:rPr>
    </w:lvl>
    <w:lvl w:ilvl="3" w:tplc="805AA114" w:tentative="1">
      <w:start w:val="1"/>
      <w:numFmt w:val="bullet"/>
      <w:lvlText w:val=""/>
      <w:lvlJc w:val="left"/>
      <w:pPr>
        <w:ind w:left="2880" w:hanging="360"/>
      </w:pPr>
      <w:rPr>
        <w:rFonts w:ascii="Symbol" w:hAnsi="Symbol" w:hint="default"/>
      </w:rPr>
    </w:lvl>
    <w:lvl w:ilvl="4" w:tplc="07D60F78" w:tentative="1">
      <w:start w:val="1"/>
      <w:numFmt w:val="bullet"/>
      <w:lvlText w:val="o"/>
      <w:lvlJc w:val="left"/>
      <w:pPr>
        <w:ind w:left="3600" w:hanging="360"/>
      </w:pPr>
      <w:rPr>
        <w:rFonts w:ascii="Courier New" w:hAnsi="Courier New" w:cs="Courier New" w:hint="default"/>
      </w:rPr>
    </w:lvl>
    <w:lvl w:ilvl="5" w:tplc="DD189420" w:tentative="1">
      <w:start w:val="1"/>
      <w:numFmt w:val="bullet"/>
      <w:lvlText w:val=""/>
      <w:lvlJc w:val="left"/>
      <w:pPr>
        <w:ind w:left="4320" w:hanging="360"/>
      </w:pPr>
      <w:rPr>
        <w:rFonts w:ascii="Wingdings" w:hAnsi="Wingdings" w:hint="default"/>
      </w:rPr>
    </w:lvl>
    <w:lvl w:ilvl="6" w:tplc="375E6D3E" w:tentative="1">
      <w:start w:val="1"/>
      <w:numFmt w:val="bullet"/>
      <w:lvlText w:val=""/>
      <w:lvlJc w:val="left"/>
      <w:pPr>
        <w:ind w:left="5040" w:hanging="360"/>
      </w:pPr>
      <w:rPr>
        <w:rFonts w:ascii="Symbol" w:hAnsi="Symbol" w:hint="default"/>
      </w:rPr>
    </w:lvl>
    <w:lvl w:ilvl="7" w:tplc="4DD097EC" w:tentative="1">
      <w:start w:val="1"/>
      <w:numFmt w:val="bullet"/>
      <w:lvlText w:val="o"/>
      <w:lvlJc w:val="left"/>
      <w:pPr>
        <w:ind w:left="5760" w:hanging="360"/>
      </w:pPr>
      <w:rPr>
        <w:rFonts w:ascii="Courier New" w:hAnsi="Courier New" w:cs="Courier New" w:hint="default"/>
      </w:rPr>
    </w:lvl>
    <w:lvl w:ilvl="8" w:tplc="E88243DA" w:tentative="1">
      <w:start w:val="1"/>
      <w:numFmt w:val="bullet"/>
      <w:lvlText w:val=""/>
      <w:lvlJc w:val="left"/>
      <w:pPr>
        <w:ind w:left="6480" w:hanging="360"/>
      </w:pPr>
      <w:rPr>
        <w:rFonts w:ascii="Wingdings" w:hAnsi="Wingdings" w:hint="default"/>
      </w:rPr>
    </w:lvl>
  </w:abstractNum>
  <w:abstractNum w:abstractNumId="16">
    <w:nsid w:val="76881339"/>
    <w:multiLevelType w:val="hybridMultilevel"/>
    <w:tmpl w:val="79B8FA68"/>
    <w:lvl w:ilvl="0" w:tplc="D090AE34">
      <w:start w:val="1"/>
      <w:numFmt w:val="decimal"/>
      <w:lvlText w:val="%1."/>
      <w:lvlJc w:val="left"/>
      <w:pPr>
        <w:ind w:left="720" w:hanging="360"/>
      </w:pPr>
      <w:rPr>
        <w:rFonts w:hint="default"/>
      </w:rPr>
    </w:lvl>
    <w:lvl w:ilvl="1" w:tplc="96DAAE70">
      <w:start w:val="1"/>
      <w:numFmt w:val="bullet"/>
      <w:lvlText w:val=""/>
      <w:lvlJc w:val="left"/>
      <w:pPr>
        <w:ind w:left="1440" w:hanging="360"/>
      </w:pPr>
      <w:rPr>
        <w:rFonts w:ascii="Symbol" w:hAnsi="Symbol" w:hint="default"/>
      </w:rPr>
    </w:lvl>
    <w:lvl w:ilvl="2" w:tplc="7786F17C" w:tentative="1">
      <w:start w:val="1"/>
      <w:numFmt w:val="lowerRoman"/>
      <w:lvlText w:val="%3."/>
      <w:lvlJc w:val="right"/>
      <w:pPr>
        <w:ind w:left="2160" w:hanging="180"/>
      </w:pPr>
    </w:lvl>
    <w:lvl w:ilvl="3" w:tplc="CA4C3CCE" w:tentative="1">
      <w:start w:val="1"/>
      <w:numFmt w:val="decimal"/>
      <w:lvlText w:val="%4."/>
      <w:lvlJc w:val="left"/>
      <w:pPr>
        <w:ind w:left="2880" w:hanging="360"/>
      </w:pPr>
    </w:lvl>
    <w:lvl w:ilvl="4" w:tplc="37B8F728" w:tentative="1">
      <w:start w:val="1"/>
      <w:numFmt w:val="lowerLetter"/>
      <w:lvlText w:val="%5."/>
      <w:lvlJc w:val="left"/>
      <w:pPr>
        <w:ind w:left="3600" w:hanging="360"/>
      </w:pPr>
    </w:lvl>
    <w:lvl w:ilvl="5" w:tplc="7456620A" w:tentative="1">
      <w:start w:val="1"/>
      <w:numFmt w:val="lowerRoman"/>
      <w:lvlText w:val="%6."/>
      <w:lvlJc w:val="right"/>
      <w:pPr>
        <w:ind w:left="4320" w:hanging="180"/>
      </w:pPr>
    </w:lvl>
    <w:lvl w:ilvl="6" w:tplc="6EDEDD1A" w:tentative="1">
      <w:start w:val="1"/>
      <w:numFmt w:val="decimal"/>
      <w:lvlText w:val="%7."/>
      <w:lvlJc w:val="left"/>
      <w:pPr>
        <w:ind w:left="5040" w:hanging="360"/>
      </w:pPr>
    </w:lvl>
    <w:lvl w:ilvl="7" w:tplc="C14CFF60" w:tentative="1">
      <w:start w:val="1"/>
      <w:numFmt w:val="lowerLetter"/>
      <w:lvlText w:val="%8."/>
      <w:lvlJc w:val="left"/>
      <w:pPr>
        <w:ind w:left="5760" w:hanging="360"/>
      </w:pPr>
    </w:lvl>
    <w:lvl w:ilvl="8" w:tplc="C8E205E6" w:tentative="1">
      <w:start w:val="1"/>
      <w:numFmt w:val="lowerRoman"/>
      <w:lvlText w:val="%9."/>
      <w:lvlJc w:val="right"/>
      <w:pPr>
        <w:ind w:left="6480" w:hanging="180"/>
      </w:pPr>
    </w:lvl>
  </w:abstractNum>
  <w:abstractNum w:abstractNumId="17">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764B5E"/>
    <w:multiLevelType w:val="hybridMultilevel"/>
    <w:tmpl w:val="3AFC3DB6"/>
    <w:lvl w:ilvl="0" w:tplc="D01099D0">
      <w:start w:val="1"/>
      <w:numFmt w:val="decimal"/>
      <w:lvlText w:val="%1."/>
      <w:lvlJc w:val="left"/>
      <w:pPr>
        <w:ind w:left="720" w:hanging="360"/>
      </w:pPr>
    </w:lvl>
    <w:lvl w:ilvl="1" w:tplc="301E5482" w:tentative="1">
      <w:start w:val="1"/>
      <w:numFmt w:val="lowerLetter"/>
      <w:lvlText w:val="%2."/>
      <w:lvlJc w:val="left"/>
      <w:pPr>
        <w:ind w:left="1440" w:hanging="360"/>
      </w:pPr>
    </w:lvl>
    <w:lvl w:ilvl="2" w:tplc="61682CD8" w:tentative="1">
      <w:start w:val="1"/>
      <w:numFmt w:val="lowerRoman"/>
      <w:lvlText w:val="%3."/>
      <w:lvlJc w:val="right"/>
      <w:pPr>
        <w:ind w:left="2160" w:hanging="180"/>
      </w:pPr>
    </w:lvl>
    <w:lvl w:ilvl="3" w:tplc="B606A4D2" w:tentative="1">
      <w:start w:val="1"/>
      <w:numFmt w:val="decimal"/>
      <w:lvlText w:val="%4."/>
      <w:lvlJc w:val="left"/>
      <w:pPr>
        <w:ind w:left="2880" w:hanging="360"/>
      </w:pPr>
    </w:lvl>
    <w:lvl w:ilvl="4" w:tplc="A5B4754E" w:tentative="1">
      <w:start w:val="1"/>
      <w:numFmt w:val="lowerLetter"/>
      <w:lvlText w:val="%5."/>
      <w:lvlJc w:val="left"/>
      <w:pPr>
        <w:ind w:left="3600" w:hanging="360"/>
      </w:pPr>
    </w:lvl>
    <w:lvl w:ilvl="5" w:tplc="BC02295E" w:tentative="1">
      <w:start w:val="1"/>
      <w:numFmt w:val="lowerRoman"/>
      <w:lvlText w:val="%6."/>
      <w:lvlJc w:val="right"/>
      <w:pPr>
        <w:ind w:left="4320" w:hanging="180"/>
      </w:pPr>
    </w:lvl>
    <w:lvl w:ilvl="6" w:tplc="652CA636" w:tentative="1">
      <w:start w:val="1"/>
      <w:numFmt w:val="decimal"/>
      <w:lvlText w:val="%7."/>
      <w:lvlJc w:val="left"/>
      <w:pPr>
        <w:ind w:left="5040" w:hanging="360"/>
      </w:pPr>
    </w:lvl>
    <w:lvl w:ilvl="7" w:tplc="1028316E" w:tentative="1">
      <w:start w:val="1"/>
      <w:numFmt w:val="lowerLetter"/>
      <w:lvlText w:val="%8."/>
      <w:lvlJc w:val="left"/>
      <w:pPr>
        <w:ind w:left="5760" w:hanging="360"/>
      </w:pPr>
    </w:lvl>
    <w:lvl w:ilvl="8" w:tplc="C1DE0174" w:tentative="1">
      <w:start w:val="1"/>
      <w:numFmt w:val="lowerRoman"/>
      <w:lvlText w:val="%9."/>
      <w:lvlJc w:val="right"/>
      <w:pPr>
        <w:ind w:left="6480" w:hanging="180"/>
      </w:pPr>
    </w:lvl>
  </w:abstractNum>
  <w:num w:numId="1">
    <w:abstractNumId w:val="11"/>
  </w:num>
  <w:num w:numId="2">
    <w:abstractNumId w:val="18"/>
  </w:num>
  <w:num w:numId="3">
    <w:abstractNumId w:val="14"/>
  </w:num>
  <w:num w:numId="4">
    <w:abstractNumId w:val="0"/>
  </w:num>
  <w:num w:numId="5">
    <w:abstractNumId w:val="17"/>
  </w:num>
  <w:num w:numId="6">
    <w:abstractNumId w:val="6"/>
  </w:num>
  <w:num w:numId="7">
    <w:abstractNumId w:val="12"/>
  </w:num>
  <w:num w:numId="8">
    <w:abstractNumId w:val="8"/>
  </w:num>
  <w:num w:numId="9">
    <w:abstractNumId w:val="1"/>
  </w:num>
  <w:num w:numId="10">
    <w:abstractNumId w:val="13"/>
  </w:num>
  <w:num w:numId="11">
    <w:abstractNumId w:val="7"/>
  </w:num>
  <w:num w:numId="12">
    <w:abstractNumId w:val="16"/>
  </w:num>
  <w:num w:numId="13">
    <w:abstractNumId w:val="10"/>
  </w:num>
  <w:num w:numId="14">
    <w:abstractNumId w:val="15"/>
  </w:num>
  <w:num w:numId="15">
    <w:abstractNumId w:val="3"/>
  </w:num>
  <w:num w:numId="16">
    <w:abstractNumId w:val="4"/>
  </w:num>
  <w:num w:numId="17">
    <w:abstractNumId w:val="2"/>
  </w:num>
  <w:num w:numId="18">
    <w:abstractNumId w:val="9"/>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0404A5"/>
    <w:rsid w:val="000227E5"/>
    <w:rsid w:val="00023A7F"/>
    <w:rsid w:val="000404A5"/>
    <w:rsid w:val="00045016"/>
    <w:rsid w:val="0005064F"/>
    <w:rsid w:val="000B20CE"/>
    <w:rsid w:val="000C5AFE"/>
    <w:rsid w:val="00103D5B"/>
    <w:rsid w:val="00144FBF"/>
    <w:rsid w:val="001548B6"/>
    <w:rsid w:val="00156D89"/>
    <w:rsid w:val="001743F7"/>
    <w:rsid w:val="00192832"/>
    <w:rsid w:val="001A0830"/>
    <w:rsid w:val="001C2AC6"/>
    <w:rsid w:val="001D3371"/>
    <w:rsid w:val="001D5A43"/>
    <w:rsid w:val="001E2135"/>
    <w:rsid w:val="002043FB"/>
    <w:rsid w:val="002172C8"/>
    <w:rsid w:val="00246DBF"/>
    <w:rsid w:val="002507BA"/>
    <w:rsid w:val="002533C6"/>
    <w:rsid w:val="002702AF"/>
    <w:rsid w:val="002A60A3"/>
    <w:rsid w:val="002B723B"/>
    <w:rsid w:val="002E7088"/>
    <w:rsid w:val="00303895"/>
    <w:rsid w:val="003044CA"/>
    <w:rsid w:val="00323633"/>
    <w:rsid w:val="003467FB"/>
    <w:rsid w:val="003A5FF9"/>
    <w:rsid w:val="003B65ED"/>
    <w:rsid w:val="003C0CBE"/>
    <w:rsid w:val="003D1149"/>
    <w:rsid w:val="003E406C"/>
    <w:rsid w:val="003F5200"/>
    <w:rsid w:val="00436200"/>
    <w:rsid w:val="00447C86"/>
    <w:rsid w:val="004773B6"/>
    <w:rsid w:val="004A00DF"/>
    <w:rsid w:val="004C40DE"/>
    <w:rsid w:val="004F6390"/>
    <w:rsid w:val="00523400"/>
    <w:rsid w:val="00525C5C"/>
    <w:rsid w:val="00544738"/>
    <w:rsid w:val="00544CA9"/>
    <w:rsid w:val="00595160"/>
    <w:rsid w:val="005A20C8"/>
    <w:rsid w:val="00614FA7"/>
    <w:rsid w:val="00635584"/>
    <w:rsid w:val="006451D6"/>
    <w:rsid w:val="00655151"/>
    <w:rsid w:val="006A5CE8"/>
    <w:rsid w:val="006C29C3"/>
    <w:rsid w:val="006E3D2A"/>
    <w:rsid w:val="00714E9A"/>
    <w:rsid w:val="00730626"/>
    <w:rsid w:val="0073368E"/>
    <w:rsid w:val="00783F10"/>
    <w:rsid w:val="00787D91"/>
    <w:rsid w:val="007F3CCE"/>
    <w:rsid w:val="00831FA2"/>
    <w:rsid w:val="0085692D"/>
    <w:rsid w:val="0086388D"/>
    <w:rsid w:val="008710C1"/>
    <w:rsid w:val="00877B3C"/>
    <w:rsid w:val="008963CA"/>
    <w:rsid w:val="008A0774"/>
    <w:rsid w:val="008D1C67"/>
    <w:rsid w:val="008F3890"/>
    <w:rsid w:val="008F7D5C"/>
    <w:rsid w:val="009A526E"/>
    <w:rsid w:val="009B4625"/>
    <w:rsid w:val="009D39AF"/>
    <w:rsid w:val="009D7747"/>
    <w:rsid w:val="009F7BC7"/>
    <w:rsid w:val="00A4262C"/>
    <w:rsid w:val="00A55BAB"/>
    <w:rsid w:val="00A65E58"/>
    <w:rsid w:val="00AE66B7"/>
    <w:rsid w:val="00AF2B85"/>
    <w:rsid w:val="00AF4ED8"/>
    <w:rsid w:val="00B262CB"/>
    <w:rsid w:val="00B36E78"/>
    <w:rsid w:val="00B6118B"/>
    <w:rsid w:val="00B77EE5"/>
    <w:rsid w:val="00BB7169"/>
    <w:rsid w:val="00BC019C"/>
    <w:rsid w:val="00BF1104"/>
    <w:rsid w:val="00C41E75"/>
    <w:rsid w:val="00C57C91"/>
    <w:rsid w:val="00C63F63"/>
    <w:rsid w:val="00CD1FAA"/>
    <w:rsid w:val="00D50576"/>
    <w:rsid w:val="00D71798"/>
    <w:rsid w:val="00DB0668"/>
    <w:rsid w:val="00DB3FD5"/>
    <w:rsid w:val="00DD5F3B"/>
    <w:rsid w:val="00E004F1"/>
    <w:rsid w:val="00E14653"/>
    <w:rsid w:val="00E478FD"/>
    <w:rsid w:val="00E77088"/>
    <w:rsid w:val="00ED0F46"/>
    <w:rsid w:val="00F01474"/>
    <w:rsid w:val="00F81F7F"/>
    <w:rsid w:val="00FD7EAF"/>
    <w:rsid w:val="00FE2B13"/>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86388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6388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6388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6388D"/>
    <w:pPr>
      <w:keepNext/>
      <w:keepLines/>
      <w:spacing w:before="240" w:after="40"/>
      <w:outlineLvl w:val="3"/>
    </w:pPr>
    <w:rPr>
      <w:b/>
    </w:rPr>
  </w:style>
  <w:style w:type="paragraph" w:styleId="Heading5">
    <w:name w:val="heading 5"/>
    <w:basedOn w:val="Normal"/>
    <w:next w:val="Normal"/>
    <w:uiPriority w:val="9"/>
    <w:semiHidden/>
    <w:unhideWhenUsed/>
    <w:qFormat/>
    <w:rsid w:val="0086388D"/>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8638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link w:val="ListParagraphChar"/>
    <w:uiPriority w:val="34"/>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86388D"/>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 w:type="character" w:customStyle="1" w:styleId="ListParagraphChar">
    <w:name w:val="List Paragraph Char"/>
    <w:link w:val="ListParagraph"/>
    <w:uiPriority w:val="34"/>
    <w:rsid w:val="00BB71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885"/>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C7A59"/>
    <w:pPr>
      <w:contextualSpacing/>
    </w:pPr>
    <w:rPr>
      <w:rFonts w:asciiTheme="majorHAnsi" w:eastAsiaTheme="majorEastAsia" w:hAnsiTheme="majorHAnsi" w:cstheme="majorBidi"/>
      <w:spacing w:val="-10"/>
      <w:kern w:val="28"/>
      <w:sz w:val="56"/>
      <w:szCs w:val="56"/>
    </w:rPr>
  </w:style>
  <w:style w:type="paragraph" w:styleId="a4">
    <w:name w:val="header"/>
    <w:basedOn w:val="a"/>
    <w:link w:val="Char0"/>
    <w:uiPriority w:val="99"/>
    <w:unhideWhenUsed/>
    <w:rsid w:val="00FC7A59"/>
    <w:pPr>
      <w:tabs>
        <w:tab w:val="center" w:pos="4680"/>
        <w:tab w:val="right" w:pos="9360"/>
      </w:tabs>
    </w:pPr>
  </w:style>
  <w:style w:type="character" w:customStyle="1" w:styleId="Char0">
    <w:name w:val="页眉 Char"/>
    <w:basedOn w:val="a0"/>
    <w:link w:val="a4"/>
    <w:uiPriority w:val="99"/>
    <w:rsid w:val="00FC7A59"/>
  </w:style>
  <w:style w:type="character" w:customStyle="1" w:styleId="Char">
    <w:name w:val="标题 Char"/>
    <w:basedOn w:val="a0"/>
    <w:link w:val="a3"/>
    <w:uiPriority w:val="10"/>
    <w:rsid w:val="00FC7A59"/>
    <w:rPr>
      <w:rFonts w:asciiTheme="majorHAnsi" w:eastAsiaTheme="majorEastAsia" w:hAnsiTheme="majorHAnsi" w:cstheme="majorBidi"/>
      <w:spacing w:val="-10"/>
      <w:kern w:val="28"/>
      <w:sz w:val="56"/>
      <w:szCs w:val="56"/>
    </w:rPr>
  </w:style>
  <w:style w:type="character" w:styleId="a5">
    <w:name w:val="annotation reference"/>
    <w:basedOn w:val="a0"/>
    <w:uiPriority w:val="99"/>
    <w:semiHidden/>
    <w:unhideWhenUsed/>
    <w:rsid w:val="00FC7A59"/>
    <w:rPr>
      <w:sz w:val="16"/>
      <w:szCs w:val="16"/>
    </w:rPr>
  </w:style>
  <w:style w:type="paragraph" w:styleId="a6">
    <w:name w:val="annotation text"/>
    <w:basedOn w:val="a"/>
    <w:link w:val="Char1"/>
    <w:uiPriority w:val="99"/>
    <w:unhideWhenUsed/>
    <w:rsid w:val="00FC7A59"/>
    <w:rPr>
      <w:sz w:val="20"/>
      <w:szCs w:val="20"/>
    </w:rPr>
  </w:style>
  <w:style w:type="character" w:customStyle="1" w:styleId="Char1">
    <w:name w:val="批注文字 Char"/>
    <w:basedOn w:val="a0"/>
    <w:link w:val="a6"/>
    <w:uiPriority w:val="99"/>
    <w:rsid w:val="00FC7A59"/>
    <w:rPr>
      <w:sz w:val="20"/>
      <w:szCs w:val="20"/>
    </w:rPr>
  </w:style>
  <w:style w:type="paragraph" w:styleId="a7">
    <w:name w:val="Balloon Text"/>
    <w:basedOn w:val="a"/>
    <w:link w:val="Char2"/>
    <w:uiPriority w:val="99"/>
    <w:semiHidden/>
    <w:unhideWhenUsed/>
    <w:rsid w:val="00FC7A59"/>
    <w:rPr>
      <w:sz w:val="18"/>
      <w:szCs w:val="18"/>
    </w:rPr>
  </w:style>
  <w:style w:type="character" w:customStyle="1" w:styleId="Char2">
    <w:name w:val="批注框文本 Char"/>
    <w:basedOn w:val="a0"/>
    <w:link w:val="a7"/>
    <w:uiPriority w:val="99"/>
    <w:semiHidden/>
    <w:rsid w:val="00FC7A59"/>
    <w:rPr>
      <w:rFonts w:ascii="Times New Roman" w:hAnsi="Times New Roman" w:cs="Times New Roman"/>
      <w:sz w:val="18"/>
      <w:szCs w:val="18"/>
    </w:rPr>
  </w:style>
  <w:style w:type="paragraph" w:styleId="a8">
    <w:name w:val="annotation subject"/>
    <w:basedOn w:val="a6"/>
    <w:next w:val="a6"/>
    <w:link w:val="Char3"/>
    <w:uiPriority w:val="99"/>
    <w:semiHidden/>
    <w:unhideWhenUsed/>
    <w:rsid w:val="00A84FAA"/>
    <w:rPr>
      <w:b/>
      <w:bCs/>
    </w:rPr>
  </w:style>
  <w:style w:type="character" w:customStyle="1" w:styleId="Char3">
    <w:name w:val="批注主题 Char"/>
    <w:basedOn w:val="Char1"/>
    <w:link w:val="a8"/>
    <w:uiPriority w:val="99"/>
    <w:semiHidden/>
    <w:rsid w:val="00A84FAA"/>
    <w:rPr>
      <w:b/>
      <w:bCs/>
      <w:sz w:val="20"/>
      <w:szCs w:val="20"/>
    </w:rPr>
  </w:style>
  <w:style w:type="paragraph" w:styleId="a9">
    <w:name w:val="List Paragraph"/>
    <w:basedOn w:val="a"/>
    <w:link w:val="Char4"/>
    <w:uiPriority w:val="34"/>
    <w:qFormat/>
    <w:rsid w:val="001F2A09"/>
    <w:pPr>
      <w:ind w:left="720"/>
      <w:contextualSpacing/>
    </w:pPr>
  </w:style>
  <w:style w:type="paragraph" w:styleId="aa">
    <w:name w:val="footer"/>
    <w:basedOn w:val="a"/>
    <w:link w:val="Char5"/>
    <w:uiPriority w:val="99"/>
    <w:unhideWhenUsed/>
    <w:rsid w:val="00A42DD5"/>
    <w:pPr>
      <w:tabs>
        <w:tab w:val="center" w:pos="4680"/>
        <w:tab w:val="right" w:pos="9360"/>
      </w:tabs>
    </w:pPr>
  </w:style>
  <w:style w:type="character" w:customStyle="1" w:styleId="Char5">
    <w:name w:val="页脚 Char"/>
    <w:basedOn w:val="a0"/>
    <w:link w:val="aa"/>
    <w:uiPriority w:val="99"/>
    <w:rsid w:val="00A42DD5"/>
  </w:style>
  <w:style w:type="character" w:styleId="ab">
    <w:name w:val="Hyperlink"/>
    <w:basedOn w:val="a0"/>
    <w:uiPriority w:val="99"/>
    <w:unhideWhenUsed/>
    <w:rsid w:val="009209E6"/>
    <w:rPr>
      <w:color w:val="0563C1" w:themeColor="hyperlink"/>
      <w:u w:val="single"/>
    </w:rPr>
  </w:style>
  <w:style w:type="character" w:customStyle="1" w:styleId="UnresolvedMention1">
    <w:name w:val="Unresolved Mention1"/>
    <w:basedOn w:val="a0"/>
    <w:uiPriority w:val="99"/>
    <w:rsid w:val="009209E6"/>
    <w:rPr>
      <w:color w:val="605E5C"/>
      <w:shd w:val="clear" w:color="auto" w:fill="E1DFDD"/>
    </w:rPr>
  </w:style>
  <w:style w:type="paragraph" w:styleId="ac">
    <w:name w:val="Body Text"/>
    <w:basedOn w:val="a"/>
    <w:link w:val="Char6"/>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Char6">
    <w:name w:val="正文文本 Char"/>
    <w:basedOn w:val="a0"/>
    <w:link w:val="ac"/>
    <w:uiPriority w:val="1"/>
    <w:rsid w:val="005E0C4B"/>
    <w:rPr>
      <w:rFonts w:ascii="Lucida Sans" w:eastAsia="Lucida Sans" w:hAnsi="Lucida Sans" w:cs="Lucida Sans"/>
      <w:sz w:val="20"/>
      <w:szCs w:val="20"/>
      <w:lang w:bidi="en-US"/>
    </w:rPr>
  </w:style>
  <w:style w:type="character" w:customStyle="1" w:styleId="normaltextrun">
    <w:name w:val="normaltextrun"/>
    <w:basedOn w:val="a0"/>
    <w:rsid w:val="007D7E88"/>
  </w:style>
  <w:style w:type="character" w:customStyle="1" w:styleId="eop">
    <w:name w:val="eop"/>
    <w:basedOn w:val="a0"/>
    <w:rsid w:val="007D7E88"/>
  </w:style>
  <w:style w:type="paragraph" w:customStyle="1" w:styleId="paragraph">
    <w:name w:val="paragraph"/>
    <w:basedOn w:val="a"/>
    <w:rsid w:val="007D7E88"/>
    <w:pPr>
      <w:spacing w:before="100" w:beforeAutospacing="1" w:after="100" w:afterAutospacing="1"/>
    </w:p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e">
    <w:name w:val="FollowedHyperlink"/>
    <w:basedOn w:val="a0"/>
    <w:uiPriority w:val="99"/>
    <w:semiHidden/>
    <w:unhideWhenUsed/>
    <w:rsid w:val="0005064F"/>
    <w:rPr>
      <w:color w:val="954F72" w:themeColor="followedHyperlink"/>
      <w:u w:val="single"/>
    </w:rPr>
  </w:style>
  <w:style w:type="character" w:styleId="af">
    <w:name w:val="Strong"/>
    <w:basedOn w:val="a0"/>
    <w:uiPriority w:val="22"/>
    <w:qFormat/>
    <w:rsid w:val="00F01474"/>
    <w:rPr>
      <w:b/>
      <w:bCs/>
    </w:rPr>
  </w:style>
  <w:style w:type="character" w:customStyle="1" w:styleId="apple-converted-space">
    <w:name w:val="apple-converted-space"/>
    <w:basedOn w:val="a0"/>
    <w:rsid w:val="00F01474"/>
  </w:style>
  <w:style w:type="paragraph" w:styleId="af0">
    <w:name w:val="Normal (Web)"/>
    <w:basedOn w:val="a"/>
    <w:uiPriority w:val="99"/>
    <w:unhideWhenUsed/>
    <w:rsid w:val="00F01474"/>
    <w:pPr>
      <w:spacing w:before="100" w:beforeAutospacing="1" w:after="100" w:afterAutospacing="1"/>
    </w:pPr>
  </w:style>
  <w:style w:type="character" w:customStyle="1" w:styleId="Char4">
    <w:name w:val="列出段落 Char"/>
    <w:link w:val="a9"/>
    <w:uiPriority w:val="34"/>
    <w:rsid w:val="00BB716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M-CODEOFHONOR@owens-minor.com" TargetMode="External"/><Relationship Id="rId18" Type="http://schemas.openxmlformats.org/officeDocument/2006/relationships/hyperlink" Target="http://www.omicodeofhonor.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GM-CODEOFHONOR@owens-minor.com" TargetMode="External"/><Relationship Id="rId2" Type="http://schemas.openxmlformats.org/officeDocument/2006/relationships/customXml" Target="../customXml/item2.xml"/><Relationship Id="rId16" Type="http://schemas.openxmlformats.org/officeDocument/2006/relationships/hyperlink" Target="http://www.omicodeofhono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GM-CODEOFHONOR@owens-minor.com" TargetMode="External"/><Relationship Id="rId23" Type="http://schemas.microsoft.com/office/2007/relationships/stylesWithEffects" Target="stylesWithEffects.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micodeofhonor.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Props1.xml><?xml version="1.0" encoding="utf-8"?>
<ds:datastoreItem xmlns:ds="http://schemas.openxmlformats.org/officeDocument/2006/customXml" ds:itemID="{1A8F0BEB-F800-4218-84B2-CE526FA4B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29333C-FCB9-4842-8AFC-ADACB300908E}">
  <ds:schemaRefs>
    <ds:schemaRef ds:uri="http://schemas.microsoft.com/sharepoint/v3/contenttype/forms"/>
  </ds:schemaRefs>
</ds:datastoreItem>
</file>

<file path=customXml/itemProps3.xml><?xml version="1.0" encoding="utf-8"?>
<ds:datastoreItem xmlns:ds="http://schemas.openxmlformats.org/officeDocument/2006/customXml" ds:itemID="{96975C1A-7EDF-41AA-B9D5-67D99EFE5E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2</cp:revision>
  <cp:lastPrinted>2020-12-11T13:02:00Z</cp:lastPrinted>
  <dcterms:created xsi:type="dcterms:W3CDTF">2020-12-17T17:39:00Z</dcterms:created>
  <dcterms:modified xsi:type="dcterms:W3CDTF">2020-12-17T17:39:00Z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