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The data was collected from 31 subjects, 17 of which are female, which are shown in Fig. 2. All subjects are native speakers of Turkish, and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 xml:space="preserve">From </w:t>
      </w:r>
      <w:proofErr w:type="spellStart"/>
      <w:r>
        <w:t>livingstone</w:t>
      </w:r>
      <w:proofErr w:type="spellEnd"/>
      <w:r>
        <w:t xml:space="preserve"> &amp; </w:t>
      </w:r>
      <w:proofErr w:type="spellStart"/>
      <w:r>
        <w:t>russo</w:t>
      </w:r>
      <w:proofErr w:type="spellEnd"/>
      <w:r w:rsidR="00D236D9">
        <w:t xml:space="preserve"> 2018</w:t>
      </w:r>
      <w:r>
        <w:t>:</w:t>
      </w:r>
    </w:p>
    <w:p w14:paraId="7ECF0EC7" w14:textId="11919059" w:rsidR="001F5F1E" w:rsidRDefault="001F5F1E" w:rsidP="001F5F1E">
      <w:r>
        <w:t>“</w:t>
      </w:r>
      <w:r>
        <w:t>The CREMA-D consists of 91 English-speaking actors, expressing six spoken emotions.</w:t>
      </w:r>
      <w:r>
        <w:t xml:space="preserve"> </w:t>
      </w:r>
      <w:r>
        <w:t>One sentence was produced at three levels of intensity, the other 11 sentences with unspecified</w:t>
      </w:r>
      <w:r>
        <w:t xml:space="preserve"> </w:t>
      </w:r>
      <w:r>
        <w:t>intensity. This extensive set of 7442 recordings was validated by 2443 raters using crowdsourced</w:t>
      </w:r>
      <w:r>
        <w:t xml:space="preserve"> </w:t>
      </w:r>
      <w:r>
        <w:t>participants (Survey Sampling International) in an Internet-presented format, providing</w:t>
      </w:r>
      <w:r>
        <w:t xml:space="preserve"> </w:t>
      </w:r>
      <w:r>
        <w:t>approximately 10 ratings per clip.</w:t>
      </w:r>
      <w:r>
        <w:t>”</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r>
        <w:t>H:N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lastRenderedPageBreak/>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r w:rsidRPr="007C7820">
        <w:t>filelist</w:t>
      </w:r>
      <w:proofErr w:type="spell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16Bit, Mono;</w:t>
      </w:r>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w:t>
      </w:r>
      <w:r w:rsidRPr="00447CC5">
        <w:lastRenderedPageBreak/>
        <w:t>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lastRenderedPageBreak/>
        <w:t>Positions 1-2: number of speaker</w:t>
      </w:r>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DC5E8E"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So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lastRenderedPageBreak/>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 xml:space="preserve">Perceived emotion neutral + perceived valence non-zero ::&gt; </w:t>
      </w:r>
      <w:proofErr w:type="spellStart"/>
      <w:r>
        <w:t>unk</w:t>
      </w:r>
      <w:proofErr w:type="spellEnd"/>
      <w:r>
        <w:t>, +/- 1 (perceived valence)</w:t>
      </w:r>
    </w:p>
    <w:p w14:paraId="7650E00E" w14:textId="77580E92" w:rsidR="00ED7230" w:rsidRDefault="00ED7230" w:rsidP="00D76DE5">
      <w:r>
        <w:t>Perceived valence 0 + perceived emotion non-neutral ::&gt; perceived emotion, +/- 1 (valence of perceived emotion)</w:t>
      </w:r>
    </w:p>
    <w:p w14:paraId="0833EAA8" w14:textId="3C6BD212" w:rsidR="00D87310" w:rsidRDefault="00D87310" w:rsidP="00D76DE5">
      <w:r>
        <w:t>Basically, records were discarded only if the valence of a perceived emotion w/ unambiguous valence is cross-aligned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lastRenderedPageBreak/>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lastRenderedPageBreak/>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211552AC" w14:textId="4E7A9889" w:rsidR="004D0911" w:rsidRDefault="004D0911" w:rsidP="00704CD8">
      <w:r>
        <w:t xml:space="preserve">from </w:t>
      </w:r>
      <w:proofErr w:type="spellStart"/>
      <w:r>
        <w:t>livingstone</w:t>
      </w:r>
      <w:proofErr w:type="spellEnd"/>
      <w:r>
        <w:t xml:space="preserve"> &amp; </w:t>
      </w:r>
      <w:proofErr w:type="spellStart"/>
      <w:r>
        <w:t>russo</w:t>
      </w:r>
      <w:proofErr w:type="spellEnd"/>
      <w:r>
        <w:t xml:space="preserve"> 2018:</w:t>
      </w:r>
    </w:p>
    <w:p w14:paraId="503AAF0A" w14:textId="6D52E43A" w:rsidR="004D0911" w:rsidRDefault="004D0911" w:rsidP="004D0911">
      <w:r>
        <w:t>“</w:t>
      </w:r>
      <w:r>
        <w:t>A fourth set, the eNTERFACE'05, also provides audiovisual expressions of vocal emotional</w:t>
      </w:r>
      <w:r>
        <w:t xml:space="preserve"> </w:t>
      </w:r>
      <w:r>
        <w:t>communication [76]. The set consists of 42 English-speaking lay-expressers from different</w:t>
      </w:r>
      <w:r>
        <w:t xml:space="preserve"> </w:t>
      </w:r>
      <w:r>
        <w:t>countries, expressing six emotions in scenario-elicited format. Five distinct sentences for each</w:t>
      </w:r>
      <w:r>
        <w:t xml:space="preserve"> </w:t>
      </w:r>
      <w:r>
        <w:t>emotion were produced with unspecified intensity. Recordings were included based on the</w:t>
      </w:r>
      <w:r>
        <w:t xml:space="preserve"> </w:t>
      </w:r>
      <w:r>
        <w:t>judgements of two trained investigators. However, no measures of accuracy or reliability were</w:t>
      </w:r>
      <w:r>
        <w:t xml:space="preserve"> </w:t>
      </w:r>
      <w:r>
        <w:t>provided. As such, the set cannot be assessed and compared against the performance of the</w:t>
      </w:r>
      <w:r>
        <w:t xml:space="preserve"> </w:t>
      </w:r>
      <w:r>
        <w:t>RAVDESS or other existing sets.</w:t>
      </w:r>
      <w:r>
        <w:t>”</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lastRenderedPageBreak/>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 )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So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lastRenderedPageBreak/>
        <w:t xml:space="preserve">  Encoding: 16 bit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(Gender)(speaker.ID)_(Emotion)_(Sentence.ID)(session.ID)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lastRenderedPageBreak/>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 xml:space="preserve">...we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sentiment-bearing class. Surprise is an example of a complex emotion which can be expressed with both </w:t>
      </w:r>
      <w:r w:rsidRPr="00FE2849">
        <w:rPr>
          <w:rFonts w:ascii="NimbusRomNo9L-Regu" w:hAnsi="NimbusRomNo9L-Regu" w:cs="NimbusRomNo9L-Regu"/>
        </w:rPr>
        <w:lastRenderedPageBreak/>
        <w:t>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“non-neutral” was not present in </w:t>
      </w:r>
      <w:proofErr w:type="spellStart"/>
      <w:r>
        <w:rPr>
          <w:rFonts w:ascii="NimbusRomNo9L-Regu" w:hAnsi="NimbusRomNo9L-Regu" w:cs="NimbusRomNo9L-Regu"/>
        </w:rPr>
        <w:t>datasets.yaml</w:t>
      </w:r>
      <w:proofErr w:type="spell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r>
        <w:rPr>
          <w:rFonts w:ascii="NimbusRomNo9L-Regu" w:hAnsi="NimbusRomNo9L-Regu" w:cs="NimbusRomNo9L-Regu"/>
        </w:rPr>
        <w:t>datasets.yaml</w:t>
      </w:r>
      <w:proofErr w:type="spell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lastRenderedPageBreak/>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and ./</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r>
        <w:rPr>
          <w:rFonts w:ascii="NimbusRomNo9L-Regu" w:hAnsi="NimbusRomNo9L-Regu" w:cs="NimbusRomNo9L-Regu"/>
        </w:rPr>
        <w:t>datasets.yaml</w:t>
      </w:r>
      <w:proofErr w:type="spell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8"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19"/>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me?</w:t>
      </w:r>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0"/>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r>
        <w:rPr>
          <w:rFonts w:ascii="NimbusRomNo9L-Regu" w:hAnsi="NimbusRomNo9L-Regu" w:cs="NimbusRomNo9L-Regu"/>
        </w:rPr>
        <w:t>datasets.yaml</w:t>
      </w:r>
      <w:proofErr w:type="spell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r w:rsidR="00C95FDC">
        <w:rPr>
          <w:rFonts w:ascii="NimbusRomNo9L-Regu" w:hAnsi="NimbusRomNo9L-Regu" w:cs="NimbusRomNo9L-Regu"/>
        </w:rPr>
        <w:t>datasets.yaml</w:t>
      </w:r>
      <w:proofErr w:type="spell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r>
        <w:rPr>
          <w:rFonts w:ascii="NimbusRomNo9L-Regu" w:hAnsi="NimbusRomNo9L-Regu" w:cs="NimbusRomNo9L-Regu"/>
        </w:rPr>
        <w:t>datasets.yaml</w:t>
      </w:r>
      <w:proofErr w:type="spell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e.g. </w:t>
      </w:r>
      <w:hyperlink r:id="rId21"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Test/dia71_utt2 videos are identical. dia71_utt2 has the correct annotation in </w:t>
      </w:r>
      <w:proofErr w:type="spellStart"/>
      <w:r>
        <w:rPr>
          <w:rFonts w:ascii="Calibri" w:eastAsia="Times New Roman" w:hAnsi="Calibri" w:cs="Calibri"/>
          <w:color w:val="000000"/>
        </w:rPr>
        <w:t>datasets.yaml</w:t>
      </w:r>
      <w:proofErr w:type="spellEnd"/>
      <w:r>
        <w:rPr>
          <w:rFonts w:ascii="Calibri" w:eastAsia="Times New Roman" w:hAnsi="Calibri" w:cs="Calibri"/>
          <w:color w:val="000000"/>
        </w:rPr>
        <w:t>,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r>
        <w:rPr>
          <w:rFonts w:ascii="Calibri" w:eastAsia="Times New Roman" w:hAnsi="Calibri" w:cs="Calibri"/>
          <w:color w:val="000000"/>
        </w:rPr>
        <w:t>datasets.yaml</w:t>
      </w:r>
      <w:proofErr w:type="spell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lastRenderedPageBreak/>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lastRenderedPageBreak/>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 xml:space="preserve">32 speakers (8 female and 24 male), between the ages of  22  and 27, were  participated  in  the  design  of  </w:t>
      </w:r>
      <w:proofErr w:type="spellStart"/>
      <w:r w:rsidRPr="007C4CE1">
        <w:t>Oréau</w:t>
      </w:r>
      <w:proofErr w:type="spellEnd"/>
      <w:r w:rsidRPr="007C4CE1">
        <w:t xml:space="preserve">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w:t>
      </w:r>
      <w:proofErr w:type="spellStart"/>
      <w:r>
        <w:t>sessp</w:t>
      </w:r>
      <w:proofErr w:type="spellEnd"/>
      <w:r>
        <w:t>/</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w:t>
      </w:r>
      <w:proofErr w:type="spellStart"/>
      <w:r>
        <w:t>peur</w:t>
      </w:r>
      <w:proofErr w:type="spellEnd"/>
      <w:r>
        <w:t>)</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 xml:space="preserve">“Utterances </w:t>
      </w:r>
      <w:proofErr w:type="spellStart"/>
      <w:r>
        <w:t>recognised</w:t>
      </w:r>
      <w:proofErr w:type="spellEnd"/>
      <w:r>
        <w:t xml:space="preserve">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proofErr w:type="spellStart"/>
      <w:r>
        <w:t>ravdess</w:t>
      </w:r>
      <w:proofErr w:type="spellEnd"/>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is gender balanced consisting of 24 professional actors, vocalizing lexically-matched</w:t>
      </w:r>
      <w:r w:rsidR="00013083">
        <w:t xml:space="preserve"> </w:t>
      </w:r>
      <w:r>
        <w:t>statements in a neutral North American accent. Speech includes calm, happy, sad, angry,</w:t>
      </w:r>
      <w:r w:rsidR="00013083">
        <w:t xml:space="preserve"> </w:t>
      </w:r>
      <w:r>
        <w:t>fearful, surprise, and disgust 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 xml:space="preserve">provided test-retest data. High levels of emotional validity and test-retest </w:t>
      </w:r>
      <w:proofErr w:type="spellStart"/>
      <w:r>
        <w:t>intrarater</w:t>
      </w:r>
      <w:proofErr w:type="spellEnd"/>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2"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lastRenderedPageBreak/>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(02)±Speech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t>“Actors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 xml:space="preserve">“Twenty-four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w:t>
      </w:r>
      <w:r>
        <w:lastRenderedPageBreak/>
        <w:t>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 xml:space="preserve">“The microphone track for each actor was peak-normalized to -3 </w:t>
      </w:r>
      <w:proofErr w:type="spellStart"/>
      <w:r>
        <w:t>dBFS</w:t>
      </w:r>
      <w:proofErr w:type="spellEnd"/>
      <w:r>
        <w:t xml:space="preserve"> using Adobe Audition CS6. Peak normalization was chosen to retain the natural variation in loudness between emotional conditions [95, 126, 133]. The singing audio track was imported into </w:t>
      </w:r>
      <w:proofErr w:type="spellStart"/>
      <w:r>
        <w:t>Melodyne</w:t>
      </w:r>
      <w:proofErr w:type="spellEnd"/>
      <w:r>
        <w:t xml:space="preserv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expressions, and is present in one static facial image set [29].”</w:t>
      </w:r>
    </w:p>
    <w:p w14:paraId="7649FCB9" w14:textId="13EF0D35" w:rsidR="00F97586" w:rsidRDefault="00F97586" w:rsidP="00F97586">
      <w:r>
        <w:t>^ Accordingly, calm is mapped to 0 valence since it was intended as a baseline emotion</w:t>
      </w:r>
    </w:p>
    <w:p w14:paraId="54DA6286" w14:textId="5A70C0D5" w:rsidR="00AE7451" w:rsidRDefault="00AE7451" w:rsidP="00AE7451">
      <w:pPr>
        <w:pStyle w:val="Heading1"/>
      </w:pPr>
      <w:proofErr w:type="spellStart"/>
      <w:r>
        <w:t>savee</w:t>
      </w:r>
      <w:proofErr w:type="spellEnd"/>
    </w:p>
    <w:p w14:paraId="1204C937" w14:textId="77777777" w:rsidR="00AE7451" w:rsidRPr="00690BC5" w:rsidRDefault="00AE7451" w:rsidP="00F97586"/>
    <w:sectPr w:rsidR="00AE7451"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406D3" w14:textId="77777777" w:rsidR="00DC5E8E" w:rsidRDefault="00DC5E8E" w:rsidP="0024332A">
      <w:pPr>
        <w:spacing w:after="0" w:line="240" w:lineRule="auto"/>
      </w:pPr>
      <w:r>
        <w:separator/>
      </w:r>
    </w:p>
  </w:endnote>
  <w:endnote w:type="continuationSeparator" w:id="0">
    <w:p w14:paraId="62791F81" w14:textId="77777777" w:rsidR="00DC5E8E" w:rsidRDefault="00DC5E8E"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A9D7" w14:textId="77777777" w:rsidR="00DC5E8E" w:rsidRDefault="00DC5E8E" w:rsidP="0024332A">
      <w:pPr>
        <w:spacing w:after="0" w:line="240" w:lineRule="auto"/>
      </w:pPr>
      <w:r>
        <w:separator/>
      </w:r>
    </w:p>
  </w:footnote>
  <w:footnote w:type="continuationSeparator" w:id="0">
    <w:p w14:paraId="4546985F" w14:textId="77777777" w:rsidR="00DC5E8E" w:rsidRDefault="00DC5E8E"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516D2"/>
    <w:rsid w:val="00072BF1"/>
    <w:rsid w:val="00082943"/>
    <w:rsid w:val="00095A75"/>
    <w:rsid w:val="000A10E8"/>
    <w:rsid w:val="000B0192"/>
    <w:rsid w:val="000D2C7A"/>
    <w:rsid w:val="000D7E1B"/>
    <w:rsid w:val="000E087B"/>
    <w:rsid w:val="000F522D"/>
    <w:rsid w:val="0011444B"/>
    <w:rsid w:val="001238AC"/>
    <w:rsid w:val="00124943"/>
    <w:rsid w:val="00137051"/>
    <w:rsid w:val="00144053"/>
    <w:rsid w:val="0014421C"/>
    <w:rsid w:val="00151046"/>
    <w:rsid w:val="00153E6B"/>
    <w:rsid w:val="001741A7"/>
    <w:rsid w:val="001755C5"/>
    <w:rsid w:val="00191498"/>
    <w:rsid w:val="00191A32"/>
    <w:rsid w:val="00196122"/>
    <w:rsid w:val="001A185D"/>
    <w:rsid w:val="001B4224"/>
    <w:rsid w:val="001B5B6F"/>
    <w:rsid w:val="001C3B8C"/>
    <w:rsid w:val="001D3263"/>
    <w:rsid w:val="001D7E88"/>
    <w:rsid w:val="001E4151"/>
    <w:rsid w:val="001F0292"/>
    <w:rsid w:val="001F0307"/>
    <w:rsid w:val="001F05E1"/>
    <w:rsid w:val="001F2DA9"/>
    <w:rsid w:val="001F5F1E"/>
    <w:rsid w:val="00202781"/>
    <w:rsid w:val="0020591E"/>
    <w:rsid w:val="00206F00"/>
    <w:rsid w:val="0022144C"/>
    <w:rsid w:val="00234EC2"/>
    <w:rsid w:val="0024332A"/>
    <w:rsid w:val="002560E3"/>
    <w:rsid w:val="0026050D"/>
    <w:rsid w:val="00270E16"/>
    <w:rsid w:val="00274738"/>
    <w:rsid w:val="002758AE"/>
    <w:rsid w:val="002A10AF"/>
    <w:rsid w:val="002A4967"/>
    <w:rsid w:val="002B1B28"/>
    <w:rsid w:val="002B2213"/>
    <w:rsid w:val="002C444D"/>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E00D1"/>
    <w:rsid w:val="003E228C"/>
    <w:rsid w:val="003E25FB"/>
    <w:rsid w:val="003F25B9"/>
    <w:rsid w:val="003F49A6"/>
    <w:rsid w:val="00411828"/>
    <w:rsid w:val="00417CFF"/>
    <w:rsid w:val="0042212B"/>
    <w:rsid w:val="00423D4E"/>
    <w:rsid w:val="0042688B"/>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D02BA"/>
    <w:rsid w:val="004D03FA"/>
    <w:rsid w:val="004D0911"/>
    <w:rsid w:val="004D3A18"/>
    <w:rsid w:val="004F1AFA"/>
    <w:rsid w:val="004F4298"/>
    <w:rsid w:val="004F7A46"/>
    <w:rsid w:val="00505903"/>
    <w:rsid w:val="00516912"/>
    <w:rsid w:val="00522F9C"/>
    <w:rsid w:val="005271D0"/>
    <w:rsid w:val="00550912"/>
    <w:rsid w:val="005610FC"/>
    <w:rsid w:val="00562B62"/>
    <w:rsid w:val="0056767E"/>
    <w:rsid w:val="005729DF"/>
    <w:rsid w:val="0058099A"/>
    <w:rsid w:val="0058624B"/>
    <w:rsid w:val="005D59B8"/>
    <w:rsid w:val="005E1078"/>
    <w:rsid w:val="005E760C"/>
    <w:rsid w:val="005F5354"/>
    <w:rsid w:val="005F6D95"/>
    <w:rsid w:val="00604B7D"/>
    <w:rsid w:val="00605C6E"/>
    <w:rsid w:val="00620DCD"/>
    <w:rsid w:val="0062798B"/>
    <w:rsid w:val="00632985"/>
    <w:rsid w:val="006350A0"/>
    <w:rsid w:val="00641929"/>
    <w:rsid w:val="00644651"/>
    <w:rsid w:val="00651257"/>
    <w:rsid w:val="006541F6"/>
    <w:rsid w:val="00663271"/>
    <w:rsid w:val="006866A3"/>
    <w:rsid w:val="00690BC5"/>
    <w:rsid w:val="006A3751"/>
    <w:rsid w:val="006E0C53"/>
    <w:rsid w:val="006E5900"/>
    <w:rsid w:val="00704CD8"/>
    <w:rsid w:val="00706419"/>
    <w:rsid w:val="0071022A"/>
    <w:rsid w:val="0071404C"/>
    <w:rsid w:val="007218D7"/>
    <w:rsid w:val="00723B57"/>
    <w:rsid w:val="00724ED9"/>
    <w:rsid w:val="007308E1"/>
    <w:rsid w:val="0073257A"/>
    <w:rsid w:val="00733B33"/>
    <w:rsid w:val="00735D6E"/>
    <w:rsid w:val="00746E6F"/>
    <w:rsid w:val="00747697"/>
    <w:rsid w:val="0075269D"/>
    <w:rsid w:val="00752B15"/>
    <w:rsid w:val="007543A7"/>
    <w:rsid w:val="0077534F"/>
    <w:rsid w:val="00786D5D"/>
    <w:rsid w:val="00787026"/>
    <w:rsid w:val="00791CC8"/>
    <w:rsid w:val="007962EA"/>
    <w:rsid w:val="00797059"/>
    <w:rsid w:val="007972AE"/>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92A3F"/>
    <w:rsid w:val="008A48A1"/>
    <w:rsid w:val="008B0BFC"/>
    <w:rsid w:val="008B5924"/>
    <w:rsid w:val="008B639E"/>
    <w:rsid w:val="00905579"/>
    <w:rsid w:val="00907164"/>
    <w:rsid w:val="0090737E"/>
    <w:rsid w:val="009077E4"/>
    <w:rsid w:val="00916C5F"/>
    <w:rsid w:val="00970048"/>
    <w:rsid w:val="00975FB8"/>
    <w:rsid w:val="00985736"/>
    <w:rsid w:val="00997301"/>
    <w:rsid w:val="009A0127"/>
    <w:rsid w:val="009A5362"/>
    <w:rsid w:val="009B33CA"/>
    <w:rsid w:val="009C14F7"/>
    <w:rsid w:val="009C6774"/>
    <w:rsid w:val="009C6E62"/>
    <w:rsid w:val="009D4CB2"/>
    <w:rsid w:val="009D54E5"/>
    <w:rsid w:val="009D7403"/>
    <w:rsid w:val="009E4AD5"/>
    <w:rsid w:val="009E72DE"/>
    <w:rsid w:val="009F4C80"/>
    <w:rsid w:val="00A10A8D"/>
    <w:rsid w:val="00A16E42"/>
    <w:rsid w:val="00A16EC2"/>
    <w:rsid w:val="00A30586"/>
    <w:rsid w:val="00A455B0"/>
    <w:rsid w:val="00A541EF"/>
    <w:rsid w:val="00A55BA0"/>
    <w:rsid w:val="00A63E8E"/>
    <w:rsid w:val="00A659D0"/>
    <w:rsid w:val="00A67AAA"/>
    <w:rsid w:val="00A74BD0"/>
    <w:rsid w:val="00A83FFB"/>
    <w:rsid w:val="00A87442"/>
    <w:rsid w:val="00A941D9"/>
    <w:rsid w:val="00A96726"/>
    <w:rsid w:val="00AA1069"/>
    <w:rsid w:val="00AA3364"/>
    <w:rsid w:val="00AB3B47"/>
    <w:rsid w:val="00AC6FCF"/>
    <w:rsid w:val="00AD1E60"/>
    <w:rsid w:val="00AE7451"/>
    <w:rsid w:val="00B0581B"/>
    <w:rsid w:val="00B06920"/>
    <w:rsid w:val="00B24C79"/>
    <w:rsid w:val="00B31CA4"/>
    <w:rsid w:val="00B4078E"/>
    <w:rsid w:val="00B50C11"/>
    <w:rsid w:val="00B56CCA"/>
    <w:rsid w:val="00B63F4E"/>
    <w:rsid w:val="00B664B7"/>
    <w:rsid w:val="00B66EE8"/>
    <w:rsid w:val="00B72D81"/>
    <w:rsid w:val="00B778CB"/>
    <w:rsid w:val="00B84FFB"/>
    <w:rsid w:val="00B9245E"/>
    <w:rsid w:val="00B95AEA"/>
    <w:rsid w:val="00B97335"/>
    <w:rsid w:val="00BA01EB"/>
    <w:rsid w:val="00BA232D"/>
    <w:rsid w:val="00BC1F6C"/>
    <w:rsid w:val="00BC3772"/>
    <w:rsid w:val="00C11AAA"/>
    <w:rsid w:val="00C1518E"/>
    <w:rsid w:val="00C20628"/>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E34F8"/>
    <w:rsid w:val="00DE3E20"/>
    <w:rsid w:val="00DF3D43"/>
    <w:rsid w:val="00E23978"/>
    <w:rsid w:val="00E37217"/>
    <w:rsid w:val="00E51C57"/>
    <w:rsid w:val="00E55981"/>
    <w:rsid w:val="00E57F7A"/>
    <w:rsid w:val="00E605A4"/>
    <w:rsid w:val="00E609E6"/>
    <w:rsid w:val="00E60C19"/>
    <w:rsid w:val="00E64D94"/>
    <w:rsid w:val="00E66B34"/>
    <w:rsid w:val="00E677CB"/>
    <w:rsid w:val="00E75CC2"/>
    <w:rsid w:val="00E821F3"/>
    <w:rsid w:val="00E87A85"/>
    <w:rsid w:val="00E90B4C"/>
    <w:rsid w:val="00E96E59"/>
    <w:rsid w:val="00E971D4"/>
    <w:rsid w:val="00EA6CE6"/>
    <w:rsid w:val="00EA7F73"/>
    <w:rsid w:val="00EB35CE"/>
    <w:rsid w:val="00EB5171"/>
    <w:rsid w:val="00EC1D7D"/>
    <w:rsid w:val="00EC494B"/>
    <w:rsid w:val="00EC7D3E"/>
    <w:rsid w:val="00ED62AA"/>
    <w:rsid w:val="00ED7230"/>
    <w:rsid w:val="00EE0444"/>
    <w:rsid w:val="00EE361F"/>
    <w:rsid w:val="00EF2126"/>
    <w:rsid w:val="00F11C99"/>
    <w:rsid w:val="00F121C1"/>
    <w:rsid w:val="00F17F28"/>
    <w:rsid w:val="00F328A1"/>
    <w:rsid w:val="00F3575B"/>
    <w:rsid w:val="00F62FF1"/>
    <w:rsid w:val="00F66E8A"/>
    <w:rsid w:val="00F7192B"/>
    <w:rsid w:val="00F825F1"/>
    <w:rsid w:val="00F9245E"/>
    <w:rsid w:val="00F95BAC"/>
    <w:rsid w:val="00F97586"/>
    <w:rsid w:val="00FA10DC"/>
    <w:rsid w:val="00FA171C"/>
    <w:rsid w:val="00FE2849"/>
    <w:rsid w:val="00FF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hyperlink" Target="https://tvquot.es/friends/the-one-with-the-race-car-bed/" TargetMode="External"/><Relationship Id="rId3" Type="http://schemas.openxmlformats.org/officeDocument/2006/relationships/settings" Target="settings.xml"/><Relationship Id="rId21" Type="http://schemas.openxmlformats.org/officeDocument/2006/relationships/hyperlink" Target="https://friends.fandom.com/wiki/Dr._Harad"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expressive-speech.net/emodb/"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doi.org/10.5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12886</TotalTime>
  <Pages>19</Pages>
  <Words>5669</Words>
  <Characters>32315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325</cp:revision>
  <dcterms:created xsi:type="dcterms:W3CDTF">2021-05-14T05:20:00Z</dcterms:created>
  <dcterms:modified xsi:type="dcterms:W3CDTF">2021-09-16T01:47:00Z</dcterms:modified>
</cp:coreProperties>
</file>