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 xml:space="preserve">I have manually corrected these in </w:t>
      </w:r>
      <w:proofErr w:type="spellStart"/>
      <w:r>
        <w:t>preclean.tsv</w:t>
      </w:r>
      <w:proofErr w:type="spellEnd"/>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615EAE0C" w:rsidR="004D3A18" w:rsidRDefault="004D3A18" w:rsidP="001755C5">
      <w:r>
        <w:t>Interest is mapped to positive valence (</w:t>
      </w:r>
      <w:proofErr w:type="spellStart"/>
      <w:r>
        <w:t>Kort</w:t>
      </w:r>
      <w:proofErr w:type="spellEnd"/>
      <w:r>
        <w:t>, Reilly, &amp; Picard, 2001)</w:t>
      </w:r>
      <w:r w:rsidR="004826CB">
        <w:t xml:space="preserve">; remapped to curiosity; see notes in </w:t>
      </w:r>
      <w:proofErr w:type="spellStart"/>
      <w:r w:rsidR="004826CB">
        <w:t>emoreact</w:t>
      </w:r>
      <w:proofErr w:type="spellEnd"/>
      <w:r w:rsidR="004826CB">
        <w:t xml:space="preserve"> section on curiosity</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334F0B82" w14:textId="62BBB06D"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t>H:N</w:t>
      </w:r>
      <w:proofErr w:type="gramEnd"/>
      <w:r>
        <w:t xml:space="preserve">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5C496309" w:rsidR="00B95AEA" w:rsidRDefault="00C70248" w:rsidP="00975FB8">
      <w:r>
        <w:t>Intended emotion used for final valence label</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lastRenderedPageBreak/>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6"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7"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w:t>
      </w:r>
      <w:r w:rsidRPr="00447CC5">
        <w:lastRenderedPageBreak/>
        <w:t>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8"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9"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lastRenderedPageBreak/>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6092AF33" w:rsidR="00D7286C" w:rsidRDefault="00D7286C" w:rsidP="00DD4145">
      <w:proofErr w:type="spellStart"/>
      <w:r>
        <w:t>Nojavanasghari</w:t>
      </w:r>
      <w:proofErr w:type="spellEnd"/>
      <w:r>
        <w:t xml:space="preserve">, </w:t>
      </w:r>
      <w:proofErr w:type="spellStart"/>
      <w:r>
        <w:t>Baltrusaitis</w:t>
      </w:r>
      <w:proofErr w:type="spellEnd"/>
      <w:r>
        <w:t xml:space="preserve">, Hughes, &amp; </w:t>
      </w:r>
      <w:proofErr w:type="spellStart"/>
      <w:r>
        <w:t>Morency</w:t>
      </w:r>
      <w:proofErr w:type="spellEnd"/>
      <w:r>
        <w:t xml:space="preserve"> (2016) looked at </w:t>
      </w:r>
      <w:proofErr w:type="spellStart"/>
      <w:r>
        <w:t>EmoReact</w:t>
      </w:r>
      <w:proofErr w:type="spellEnd"/>
      <w:r>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w:t>
      </w:r>
      <w:proofErr w:type="gramStart"/>
      <w:r w:rsidR="001741A7">
        <w:t>So</w:t>
      </w:r>
      <w:proofErr w:type="gramEnd"/>
      <w:r w:rsidR="001741A7">
        <w:t xml:space="preserve"> for </w:t>
      </w:r>
      <w:proofErr w:type="spellStart"/>
      <w:r w:rsidR="001741A7">
        <w:t>EmoReact</w:t>
      </w:r>
      <w:proofErr w:type="spellEnd"/>
      <w:r w:rsidR="001741A7">
        <w:t xml:space="preserve">, curiosity </w:t>
      </w:r>
      <w:r w:rsidR="00CC6037">
        <w:t>c</w:t>
      </w:r>
      <w:r w:rsidR="001741A7">
        <w:t>ould be treated as positively valenced.</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77777777" w:rsidR="00D76DE5" w:rsidRDefault="00D76DE5" w:rsidP="00D76DE5">
      <w:r>
        <w:t>clustering.”, which doesn’t sound like it’s about annotating speaker identity/gender</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6F9A1AAE" w:rsidR="007C224A" w:rsidRDefault="003F49A6" w:rsidP="00D76DE5">
      <w:r>
        <w:lastRenderedPageBreak/>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EC7D3E">
        <w:t>. I didn’t check every single one</w:t>
      </w:r>
      <w:r w:rsidR="00124943">
        <w:t>, however</w:t>
      </w:r>
      <w:r w:rsidR="00ED62AA">
        <w:t>. The interviewer is usually (always?) male sounding</w:t>
      </w:r>
    </w:p>
    <w:p w14:paraId="28252F92" w14:textId="2196070E" w:rsidR="00A16EC2" w:rsidRDefault="003F49A6" w:rsidP="00D76DE5">
      <w:r>
        <w:t>Some are non-verbal vocalizations</w:t>
      </w:r>
    </w:p>
    <w:p w14:paraId="3B21C534" w14:textId="3B840F9B" w:rsidR="00D0621B" w:rsidRDefault="00F3575B" w:rsidP="00D76DE5">
      <w:r>
        <w:t>Every sample has a valence rating</w:t>
      </w:r>
    </w:p>
    <w:p w14:paraId="54578FEA" w14:textId="0985BD4B" w:rsidR="0042212B" w:rsidRDefault="0042212B" w:rsidP="00D76DE5">
      <w:r>
        <w:t>Multiple ethnicities, NA English</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lastRenderedPageBreak/>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5EF5C338" w:rsidR="002B1B28" w:rsidRDefault="002B1B28" w:rsidP="00DF3D43">
      <w:r>
        <w:t>The French speaker is missing, so all samples are English…</w:t>
      </w:r>
    </w:p>
    <w:p w14:paraId="154E812D" w14:textId="154F2C7D" w:rsidR="00B4078E" w:rsidRDefault="00EC494B" w:rsidP="00EC494B">
      <w:pPr>
        <w:pStyle w:val="Heading1"/>
      </w:pPr>
      <w:proofErr w:type="spellStart"/>
      <w:r w:rsidRPr="00EC494B">
        <w:t>enterface_db</w:t>
      </w:r>
      <w:proofErr w:type="spellEnd"/>
    </w:p>
    <w:p w14:paraId="78AF38B9" w14:textId="7777777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w:t>
      </w:r>
      <w:proofErr w:type="spellStart"/>
      <w:r>
        <w:t>avi</w:t>
      </w:r>
      <w:proofErr w:type="spellEnd"/>
      <w:r>
        <w:t xml:space="preserve">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lastRenderedPageBreak/>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7777777" w:rsidR="00332926" w:rsidRPr="009F4C80" w:rsidRDefault="00332926" w:rsidP="009F4C80"/>
    <w:sectPr w:rsidR="00332926" w:rsidRPr="009F4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770A"/>
    <w:rsid w:val="00072BF1"/>
    <w:rsid w:val="00082943"/>
    <w:rsid w:val="00095A75"/>
    <w:rsid w:val="000A10E8"/>
    <w:rsid w:val="000B0192"/>
    <w:rsid w:val="000E087B"/>
    <w:rsid w:val="00124943"/>
    <w:rsid w:val="00144053"/>
    <w:rsid w:val="00153E6B"/>
    <w:rsid w:val="001741A7"/>
    <w:rsid w:val="001755C5"/>
    <w:rsid w:val="00196122"/>
    <w:rsid w:val="001A185D"/>
    <w:rsid w:val="001B5B6F"/>
    <w:rsid w:val="001D3263"/>
    <w:rsid w:val="001F0292"/>
    <w:rsid w:val="001F05E1"/>
    <w:rsid w:val="001F2DA9"/>
    <w:rsid w:val="00202781"/>
    <w:rsid w:val="0020591E"/>
    <w:rsid w:val="00206F00"/>
    <w:rsid w:val="002560E3"/>
    <w:rsid w:val="00270E16"/>
    <w:rsid w:val="00274738"/>
    <w:rsid w:val="002A10AF"/>
    <w:rsid w:val="002A4967"/>
    <w:rsid w:val="002B1B28"/>
    <w:rsid w:val="00306E3A"/>
    <w:rsid w:val="0030744D"/>
    <w:rsid w:val="00307FE2"/>
    <w:rsid w:val="00325E8A"/>
    <w:rsid w:val="00332926"/>
    <w:rsid w:val="00351EF6"/>
    <w:rsid w:val="00364013"/>
    <w:rsid w:val="0037151C"/>
    <w:rsid w:val="003A5260"/>
    <w:rsid w:val="003E00D1"/>
    <w:rsid w:val="003F49A6"/>
    <w:rsid w:val="00411828"/>
    <w:rsid w:val="0042212B"/>
    <w:rsid w:val="0042688B"/>
    <w:rsid w:val="004413BD"/>
    <w:rsid w:val="00447CC5"/>
    <w:rsid w:val="00461261"/>
    <w:rsid w:val="00462FF6"/>
    <w:rsid w:val="00467338"/>
    <w:rsid w:val="0048150A"/>
    <w:rsid w:val="004826CB"/>
    <w:rsid w:val="00484359"/>
    <w:rsid w:val="00486B01"/>
    <w:rsid w:val="00486D3C"/>
    <w:rsid w:val="004A060D"/>
    <w:rsid w:val="004B36D5"/>
    <w:rsid w:val="004D3A18"/>
    <w:rsid w:val="005271D0"/>
    <w:rsid w:val="00550912"/>
    <w:rsid w:val="005610FC"/>
    <w:rsid w:val="0056767E"/>
    <w:rsid w:val="005729DF"/>
    <w:rsid w:val="0058099A"/>
    <w:rsid w:val="005E1078"/>
    <w:rsid w:val="005E760C"/>
    <w:rsid w:val="005F5354"/>
    <w:rsid w:val="005F6D95"/>
    <w:rsid w:val="00604B7D"/>
    <w:rsid w:val="00605C6E"/>
    <w:rsid w:val="0062798B"/>
    <w:rsid w:val="00632985"/>
    <w:rsid w:val="00644651"/>
    <w:rsid w:val="00663271"/>
    <w:rsid w:val="006866A3"/>
    <w:rsid w:val="00704CD8"/>
    <w:rsid w:val="00706419"/>
    <w:rsid w:val="0071022A"/>
    <w:rsid w:val="0071404C"/>
    <w:rsid w:val="007218D7"/>
    <w:rsid w:val="00724ED9"/>
    <w:rsid w:val="0073257A"/>
    <w:rsid w:val="00746E6F"/>
    <w:rsid w:val="00747697"/>
    <w:rsid w:val="0075269D"/>
    <w:rsid w:val="00752B15"/>
    <w:rsid w:val="007543A7"/>
    <w:rsid w:val="00786D5D"/>
    <w:rsid w:val="00787026"/>
    <w:rsid w:val="00797059"/>
    <w:rsid w:val="007972AE"/>
    <w:rsid w:val="007C224A"/>
    <w:rsid w:val="007D783E"/>
    <w:rsid w:val="00803A0A"/>
    <w:rsid w:val="0085007B"/>
    <w:rsid w:val="008666D1"/>
    <w:rsid w:val="00875E7C"/>
    <w:rsid w:val="008B0BFC"/>
    <w:rsid w:val="008B5924"/>
    <w:rsid w:val="00905579"/>
    <w:rsid w:val="0090737E"/>
    <w:rsid w:val="00970048"/>
    <w:rsid w:val="00975FB8"/>
    <w:rsid w:val="00985736"/>
    <w:rsid w:val="00997301"/>
    <w:rsid w:val="009B33CA"/>
    <w:rsid w:val="009C14F7"/>
    <w:rsid w:val="009C6774"/>
    <w:rsid w:val="009D54E5"/>
    <w:rsid w:val="009D7403"/>
    <w:rsid w:val="009F4C80"/>
    <w:rsid w:val="00A16EC2"/>
    <w:rsid w:val="00A30586"/>
    <w:rsid w:val="00A63E8E"/>
    <w:rsid w:val="00A659D0"/>
    <w:rsid w:val="00A67AAA"/>
    <w:rsid w:val="00A83FFB"/>
    <w:rsid w:val="00A87442"/>
    <w:rsid w:val="00A941D9"/>
    <w:rsid w:val="00AB3B47"/>
    <w:rsid w:val="00AD1E60"/>
    <w:rsid w:val="00B0581B"/>
    <w:rsid w:val="00B06920"/>
    <w:rsid w:val="00B24C79"/>
    <w:rsid w:val="00B4078E"/>
    <w:rsid w:val="00B50C11"/>
    <w:rsid w:val="00B56CCA"/>
    <w:rsid w:val="00B63F4E"/>
    <w:rsid w:val="00B664B7"/>
    <w:rsid w:val="00B778CB"/>
    <w:rsid w:val="00B9245E"/>
    <w:rsid w:val="00B95AEA"/>
    <w:rsid w:val="00B97335"/>
    <w:rsid w:val="00BA01EB"/>
    <w:rsid w:val="00C11AAA"/>
    <w:rsid w:val="00C20628"/>
    <w:rsid w:val="00C32776"/>
    <w:rsid w:val="00C550EF"/>
    <w:rsid w:val="00C56EA5"/>
    <w:rsid w:val="00C67E46"/>
    <w:rsid w:val="00C70248"/>
    <w:rsid w:val="00C94E98"/>
    <w:rsid w:val="00CC1791"/>
    <w:rsid w:val="00CC2F47"/>
    <w:rsid w:val="00CC5A76"/>
    <w:rsid w:val="00CC6037"/>
    <w:rsid w:val="00CD1D5B"/>
    <w:rsid w:val="00CF3D1A"/>
    <w:rsid w:val="00D0621B"/>
    <w:rsid w:val="00D20444"/>
    <w:rsid w:val="00D216E8"/>
    <w:rsid w:val="00D33D8D"/>
    <w:rsid w:val="00D37A3E"/>
    <w:rsid w:val="00D402CE"/>
    <w:rsid w:val="00D44F50"/>
    <w:rsid w:val="00D46BD8"/>
    <w:rsid w:val="00D631D9"/>
    <w:rsid w:val="00D7286C"/>
    <w:rsid w:val="00D76DE5"/>
    <w:rsid w:val="00D86D79"/>
    <w:rsid w:val="00DB7757"/>
    <w:rsid w:val="00DC6FB9"/>
    <w:rsid w:val="00DD33C4"/>
    <w:rsid w:val="00DD4145"/>
    <w:rsid w:val="00DE34F8"/>
    <w:rsid w:val="00DE3E20"/>
    <w:rsid w:val="00DF3D43"/>
    <w:rsid w:val="00E23978"/>
    <w:rsid w:val="00E55981"/>
    <w:rsid w:val="00E57F7A"/>
    <w:rsid w:val="00E609E6"/>
    <w:rsid w:val="00E60C19"/>
    <w:rsid w:val="00E87A85"/>
    <w:rsid w:val="00E96E59"/>
    <w:rsid w:val="00EA6CE6"/>
    <w:rsid w:val="00EA7F73"/>
    <w:rsid w:val="00EB35CE"/>
    <w:rsid w:val="00EB5171"/>
    <w:rsid w:val="00EC1D7D"/>
    <w:rsid w:val="00EC494B"/>
    <w:rsid w:val="00EC7D3E"/>
    <w:rsid w:val="00ED62AA"/>
    <w:rsid w:val="00EE0444"/>
    <w:rsid w:val="00F121C1"/>
    <w:rsid w:val="00F17F28"/>
    <w:rsid w:val="00F3575B"/>
    <w:rsid w:val="00F66E8A"/>
    <w:rsid w:val="00F825F1"/>
    <w:rsid w:val="00F95BAC"/>
    <w:rsid w:val="00FA10DC"/>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ive-speech.net/emodb/" TargetMode="External"/><Relationship Id="rId3" Type="http://schemas.openxmlformats.org/officeDocument/2006/relationships/settings" Target="settings.xml"/><Relationship Id="rId7" Type="http://schemas.openxmlformats.org/officeDocument/2006/relationships/hyperlink" Target="http://peeter.eki.ee:5000/reports/val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share.ut.ee/repository/browse/estonian-emotional-speech-corpus/4d42d7a8463411e2a6e4005056b40024a19021a316b54b7fb707757d43d1a88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piyushagni5/berlin-database-of-emotional-speech-e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8167</TotalTime>
  <Pages>9</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182</cp:revision>
  <dcterms:created xsi:type="dcterms:W3CDTF">2021-05-14T05:20:00Z</dcterms:created>
  <dcterms:modified xsi:type="dcterms:W3CDTF">2021-09-04T05:23:00Z</dcterms:modified>
</cp:coreProperties>
</file>