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r>
        <w:t>Notes_on_datasets</w:t>
      </w:r>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r>
        <w:t>a</w:t>
      </w:r>
      <w:r w:rsidR="00C20628">
        <w:t>esdd</w:t>
      </w:r>
    </w:p>
    <w:p w14:paraId="491AE235" w14:textId="0304790C" w:rsidR="00C20628" w:rsidRDefault="00C20628" w:rsidP="00C20628">
      <w:r>
        <w:t>From the readme</w:t>
      </w:r>
    </w:p>
    <w:p w14:paraId="2B715392" w14:textId="6C7F0337" w:rsidR="00C20628" w:rsidRDefault="00C20628" w:rsidP="00C20628">
      <w:pPr>
        <w:ind w:left="720"/>
      </w:pPr>
      <w:r>
        <w:t>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that one takes were qualified. Consequently, around 500 utterances occured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2E96DC6"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39479D36" w14:textId="6A4DEE01" w:rsidR="00C20628" w:rsidRDefault="00E23978" w:rsidP="002560E3">
      <w:pPr>
        <w:pStyle w:val="Heading1"/>
      </w:pPr>
      <w:r>
        <w:t>a</w:t>
      </w:r>
      <w:r w:rsidR="002560E3">
        <w:t>nad</w:t>
      </w:r>
    </w:p>
    <w:p w14:paraId="0424D77E" w14:textId="79420BF7" w:rsidR="002560E3" w:rsidRDefault="002560E3" w:rsidP="002560E3">
      <w:r>
        <w:t>There’s something up with the segmented files; they all sound the same?</w:t>
      </w:r>
    </w:p>
    <w:p w14:paraId="75D20A46" w14:textId="2681C790" w:rsidR="002560E3" w:rsidRDefault="000E087B" w:rsidP="002560E3">
      <w:r>
        <w:t>Labels at the discourse level? Low face validity</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lastRenderedPageBreak/>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t>I have manually corrected these in preclean.tsv</w:t>
      </w:r>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The data was collected from 31 subjects, 17 of which are female, which are shown in Fig. 2. All subjects are native speakers of Turkish, and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Kort, Reilly, &amp; Picard, 2001</w:t>
      </w:r>
      <w:r>
        <w:t>)</w:t>
      </w:r>
      <w:r w:rsidR="0058099A">
        <w:t>; Regan, Mandryk, &amp; Atkins (2007)</w:t>
      </w:r>
    </w:p>
    <w:p w14:paraId="7B18BF18" w14:textId="38D33D47" w:rsidR="004D3A18" w:rsidRDefault="004D3A18" w:rsidP="001755C5">
      <w:r>
        <w:t>Interest is mapped to positive valence (Kort, Reilly, &amp; Picard, 2001)</w:t>
      </w:r>
      <w:r w:rsidR="004826CB">
        <w:t>; remapped to curiosity; see notes in emoreact section on curiosity</w:t>
      </w:r>
    </w:p>
    <w:p w14:paraId="1AE2A570" w14:textId="0EAA319E" w:rsidR="00F57C0E" w:rsidRDefault="00F57C0E" w:rsidP="00F57C0E">
      <w:r>
        <w:t>Baum1 paper: “</w:t>
      </w:r>
      <w:r w:rsidRPr="00F57C0E">
        <w:rPr>
          <w:i/>
          <w:iCs/>
        </w:rPr>
        <w:t>Interest (Curiosity)</w:t>
      </w:r>
      <w:r>
        <w:t>: You want to learn about your friend’s secret.”</w:t>
      </w:r>
    </w:p>
    <w:p w14:paraId="01BE2137" w14:textId="46F462DB" w:rsidR="00C550EF" w:rsidRDefault="00C550EF" w:rsidP="001755C5">
      <w:r>
        <w:t>Contempt mapped to negative (Trnka, Mana, &amp; Kuška, 2021</w:t>
      </w:r>
      <w:r w:rsidR="00462FF6">
        <w:t xml:space="preserve">; Ferran 2017; </w:t>
      </w:r>
      <w:r w:rsidR="00EC1D7D">
        <w:t>Melwani, Mueller, &amp; Overbeck, 2012</w:t>
      </w:r>
      <w:r>
        <w:t>)</w:t>
      </w:r>
    </w:p>
    <w:p w14:paraId="288144E0" w14:textId="41404C19" w:rsidR="00A30586" w:rsidRDefault="00A30586" w:rsidP="001755C5">
      <w:r>
        <w:lastRenderedPageBreak/>
        <w:t>Surprise is negative (Noordewier &amp; Breugelmans 2013; Koch, Alves, &amp; Krüger 2016; Noordewier, Topolinski, &amp; Van Dijk 2016)</w:t>
      </w:r>
    </w:p>
    <w:p w14:paraId="5AB43E5C" w14:textId="18DA631C" w:rsidR="00461261" w:rsidRDefault="00461261" w:rsidP="001755C5">
      <w:r>
        <w:t>Unsure-&gt;uncertain</w:t>
      </w:r>
    </w:p>
    <w:p w14:paraId="0D18E68B" w14:textId="7B62398C" w:rsidR="00461261" w:rsidRDefault="00461261" w:rsidP="001755C5">
      <w:r>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1D34D34C" w:rsidR="00FA171C" w:rsidRDefault="00E57F7A" w:rsidP="00FA171C">
      <w:r>
        <w:t>Surprise is now negative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10FBA518" w:rsidR="00E96E59" w:rsidRPr="00D46BD8"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From livingstone &amp; russo</w:t>
      </w:r>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t xml:space="preserve">FROM README: </w:t>
      </w:r>
      <w:r>
        <w:br/>
        <w:t xml:space="preserve">CREMA-D is a data set of 7,442 original clips from 91 actors. These clips were from 48 male and 43 </w:t>
      </w:r>
      <w:r>
        <w:lastRenderedPageBreak/>
        <w:t xml:space="preserve">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r>
        <w:t>H:N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r>
        <w:t>VoiceVote valence</w:t>
      </w:r>
      <w:r w:rsidR="00875E7C">
        <w:t xml:space="preserve">, FaceVoteValence, or </w:t>
      </w:r>
      <w:r>
        <w:t>MultiModalVote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59A9D535" w:rsidR="007C7820" w:rsidRDefault="007C7820" w:rsidP="00975FB8">
      <w:r w:rsidRPr="007C7820">
        <w:t># filelist is copy-pasted from data_selection.xlsx</w:t>
      </w:r>
    </w:p>
    <w:p w14:paraId="066937D3" w14:textId="7A710859" w:rsidR="00411828" w:rsidRDefault="007972AE" w:rsidP="00411828">
      <w:pPr>
        <w:pStyle w:val="Heading1"/>
      </w:pPr>
      <w:r>
        <w:t>d</w:t>
      </w:r>
      <w:r w:rsidR="00411828">
        <w:t>zafic</w:t>
      </w:r>
    </w:p>
    <w:p w14:paraId="2A72C572" w14:textId="7146A9D5" w:rsidR="00411828" w:rsidRDefault="00411828" w:rsidP="00411828">
      <w:r>
        <w:t>Just 6 samples, so I created the tsv manually</w:t>
      </w:r>
    </w:p>
    <w:p w14:paraId="3EEE389B" w14:textId="0B429A44" w:rsidR="00746E6F" w:rsidRDefault="007972AE" w:rsidP="007972AE">
      <w:pPr>
        <w:pStyle w:val="Heading1"/>
      </w:pPr>
      <w:r>
        <w:t>ekorpus</w:t>
      </w:r>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Female voice, 44.1 KHz, 16Bit, Mono;</w:t>
      </w:r>
    </w:p>
    <w:p w14:paraId="5F6036A3" w14:textId="77777777" w:rsidR="00DD33C4" w:rsidRDefault="00DD33C4" w:rsidP="00DD33C4">
      <w:r>
        <w:t>wav, textgrid: phonemes, words, sentences.</w:t>
      </w:r>
    </w:p>
    <w:p w14:paraId="1524C7DF" w14:textId="2D9B5910" w:rsidR="007972AE" w:rsidRDefault="00DD33C4" w:rsidP="00DD33C4">
      <w:r>
        <w:t>The audio-recordings and text of sentences can be downloaded and saved.</w:t>
      </w:r>
    </w:p>
    <w:p w14:paraId="3BB48D4F" w14:textId="3C977FB5" w:rsidR="00DD33C4" w:rsidRDefault="00DD33C4" w:rsidP="00DD33C4">
      <w:r>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lastRenderedPageBreak/>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Used the corresponding textgrid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r>
        <w:t>EmoDB</w:t>
      </w:r>
    </w:p>
    <w:p w14:paraId="5B88618E" w14:textId="77777777" w:rsidR="000A10E8" w:rsidRDefault="000A10E8" w:rsidP="000A10E8"/>
    <w:p w14:paraId="704956CA" w14:textId="489371FA" w:rsidR="000A10E8" w:rsidRDefault="000A10E8" w:rsidP="000A10E8">
      <w:r>
        <w:t>From abstract…</w:t>
      </w:r>
    </w:p>
    <w:p w14:paraId="5BF78030" w14:textId="6A91A3E4" w:rsidR="000A10E8" w:rsidRDefault="000A10E8" w:rsidP="000A10E8">
      <w:r>
        <w:lastRenderedPageBreak/>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electro-glottograms were recorded. The speech material comprises about 800 sentences (seven emotions * ten actors * ten sentences + some second versions).</w:t>
      </w:r>
    </w:p>
    <w:p w14:paraId="5BF71BE4" w14:textId="77777777" w:rsidR="000A10E8" w:rsidRDefault="000A10E8" w:rsidP="000A10E8">
      <w:r>
        <w:t>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Positions 1-2: number of speaker</w:t>
      </w:r>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Position 6: emotion (sorry, letter stands for german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"Freude" (Happiness).</w:t>
      </w:r>
    </w:p>
    <w:p w14:paraId="4944B5B9" w14:textId="515BEB82" w:rsidR="00E87A85" w:rsidRDefault="00E87A85" w:rsidP="00E87A85">
      <w:r w:rsidRPr="00E87A85">
        <w:rPr>
          <w:noProof/>
        </w:rPr>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lastRenderedPageBreak/>
        <w:t>EmoReact_V_1.0</w:t>
      </w:r>
    </w:p>
    <w:p w14:paraId="45353FD5" w14:textId="05149DE5" w:rsidR="00C32776" w:rsidRDefault="00486D3C" w:rsidP="00E87A85">
      <w:r>
        <w:t>Train-val-test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Regan, Mandryk,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nderson, Carleton, Diefenbach, &amp; Han (2019): uncertainty is negative</w:t>
      </w:r>
    </w:p>
    <w:p w14:paraId="6A131783" w14:textId="551DE061" w:rsidR="00747697" w:rsidRDefault="00D7286C" w:rsidP="00DD4145">
      <w:r>
        <w:t xml:space="preserve">Curiosity gets mixed reviews: </w:t>
      </w:r>
      <w:r w:rsidR="00D44F50" w:rsidRPr="00D44F50">
        <w:t>van Lieshout, Traast, de Lange, Cools</w:t>
      </w:r>
      <w:r w:rsidR="00D44F50">
        <w:t xml:space="preserve"> (</w:t>
      </w:r>
      <w:r w:rsidR="00D44F50" w:rsidRPr="00D44F50">
        <w:t>2019</w:t>
      </w:r>
      <w:r w:rsidR="00D44F50">
        <w:t xml:space="preserve">); </w:t>
      </w:r>
      <w:r w:rsidR="00306E3A">
        <w:t>Shin &amp; Kim (2019)</w:t>
      </w:r>
      <w:r w:rsidR="001741A7">
        <w:t xml:space="preserve">; </w:t>
      </w:r>
      <w:r w:rsidR="00307FE2">
        <w:t>Noordewier &amp; van Dijk (2017)</w:t>
      </w:r>
    </w:p>
    <w:p w14:paraId="4AD947CD" w14:textId="1F212A48" w:rsidR="00D7286C" w:rsidRDefault="00560518" w:rsidP="00DD4145">
      <w:hyperlink r:id="rId13" w:history="1">
        <w:r w:rsidR="00D7286C" w:rsidRPr="00C1518E">
          <w:rPr>
            <w:rStyle w:val="Hyperlink"/>
          </w:rPr>
          <w:t>Nojavanasghari, Baltrusaitis, Hughes, &amp; Morency (2016)</w:t>
        </w:r>
      </w:hyperlink>
      <w:r w:rsidR="00D7286C">
        <w:t xml:space="preserve"> looked at EmoReact and found that curiosity was associated with positive valence. </w:t>
      </w:r>
      <w:r w:rsidR="00BA01EB">
        <w:t>Hill, Fombelle, &amp; Sirianni (2016) also treat it as positive.</w:t>
      </w:r>
      <w:r w:rsidR="001741A7">
        <w:t xml:space="preserve"> So for EmoReact,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Schroff, Kalenichenko, &amp; Philbin 2015</w:t>
      </w:r>
      <w:r w:rsidR="00D76DE5">
        <w:t>: “A unified embedding for face recognition and</w:t>
      </w:r>
    </w:p>
    <w:p w14:paraId="32A6F6D4" w14:textId="43987C5B" w:rsidR="00D76DE5" w:rsidRDefault="00D76DE5" w:rsidP="00D76DE5">
      <w:r>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lastRenderedPageBreak/>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I tried my best but tbh I wasn’t always 100% sure</w:t>
      </w:r>
    </w:p>
    <w:p w14:paraId="6D896B75" w14:textId="28919838" w:rsidR="00ED7230" w:rsidRDefault="00ED7230" w:rsidP="00D76DE5">
      <w:r>
        <w:t>Fuzzy votes…</w:t>
      </w:r>
    </w:p>
    <w:p w14:paraId="74897368" w14:textId="02EC1095" w:rsidR="00ED7230" w:rsidRDefault="00ED7230" w:rsidP="00D76DE5">
      <w:r>
        <w:t>Perceived emotion neutral + perceived valence non-zero ::&gt; unk, +/- 1 (perceived valence)</w:t>
      </w:r>
    </w:p>
    <w:p w14:paraId="7650E00E" w14:textId="77580E92" w:rsidR="00ED7230" w:rsidRDefault="00ED7230" w:rsidP="00D76DE5">
      <w:r>
        <w:t>Perceived valence 0 + perceived emotion non-neutral ::&gt; perceived emotion, +/- 1 (valence of perceived emotion)</w:t>
      </w:r>
    </w:p>
    <w:p w14:paraId="0833EAA8" w14:textId="3C6BD212" w:rsidR="00D87310" w:rsidRDefault="00D87310" w:rsidP="00D76DE5">
      <w:r>
        <w:t>Basically, records were discarded only if the valence of a perceived emotion w/ unambiguous valence is cross-aligned with the perceived valence.</w:t>
      </w:r>
      <w:r w:rsidR="00723B57">
        <w:t xml:space="preserve"> Unaligned (but not cross aligned) records were aligned.</w:t>
      </w:r>
    </w:p>
    <w:p w14:paraId="6ABBA303" w14:textId="783389BF" w:rsidR="00550912" w:rsidRDefault="00550912" w:rsidP="00550912">
      <w:pPr>
        <w:pStyle w:val="Heading1"/>
      </w:pPr>
      <w:r w:rsidRPr="00550912">
        <w:t>Emotional_EMA</w:t>
      </w:r>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t>Each sentence was produced five times for four different emotions, such as neutrality, anger, sadness and happiness.</w:t>
      </w:r>
    </w:p>
    <w:p w14:paraId="76554D6E" w14:textId="77777777" w:rsidR="00F95BAC" w:rsidRDefault="00F95BAC" w:rsidP="00F95BAC">
      <w:r>
        <w:t>In totol, 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C205928" w14:textId="40091684" w:rsidR="00F95BAC" w:rsidRDefault="00F95BAC" w:rsidP="00F95BAC"/>
    <w:p w14:paraId="37B1AEA1" w14:textId="756A566D" w:rsidR="00F95BAC" w:rsidRDefault="00D216E8" w:rsidP="00F95BAC">
      <w:r>
        <w:t>‘’’</w:t>
      </w:r>
    </w:p>
    <w:p w14:paraId="0B828A96" w14:textId="0DA09A52" w:rsidR="00D216E8" w:rsidRDefault="007D783E" w:rsidP="00F95BAC">
      <w:r>
        <w:lastRenderedPageBreak/>
        <w:t>Created valence_scores_per_sample from DocumentationEma.txt</w:t>
      </w:r>
    </w:p>
    <w:p w14:paraId="72777D88" w14:textId="58F4BB2A" w:rsidR="00FA10DC" w:rsidRPr="00550912" w:rsidRDefault="00FA10DC" w:rsidP="00F95BAC">
      <w:r>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C394AEA" w:rsidR="00D33D8D" w:rsidRDefault="00C67E46" w:rsidP="00F95BAC">
      <w:r>
        <w:t>Discarded 58</w:t>
      </w:r>
    </w:p>
    <w:p w14:paraId="3CFBE13A" w14:textId="315864E2" w:rsidR="00DF3D43" w:rsidRDefault="00DF3D43" w:rsidP="00DF3D43">
      <w:pPr>
        <w:pStyle w:val="Heading1"/>
      </w:pPr>
      <w:r w:rsidRPr="00DF3D43">
        <w:t>EmoV-DB_sorted</w:t>
      </w:r>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(en) and SIWIS (fr)</w:t>
      </w:r>
    </w:p>
    <w:p w14:paraId="63997048" w14:textId="560E451A" w:rsidR="005E1078" w:rsidRDefault="005E1078" w:rsidP="00DF3D43"/>
    <w:p w14:paraId="7C7DE70F" w14:textId="2212F86B" w:rsidR="00206F00" w:rsidRDefault="00206F00" w:rsidP="00DF3D43">
      <w:r>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 xml:space="preserve">Amused speech can contain chuckling sounds which overlap and/or intermingle with speech called speech-laughs[22] or can be only amused smiled speech [10]. So, for the amused data in our database, in order to collect as much data as possible and considering the relatively limited time the actors </w:t>
      </w:r>
      <w:r w:rsidRPr="00655588">
        <w:lastRenderedPageBreak/>
        <w:t>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(e.g. yawning for sleepiness, affect bursts for anger and disgust).</w:t>
      </w:r>
      <w:r>
        <w:t>”</w:t>
      </w:r>
    </w:p>
    <w:p w14:paraId="154E812D" w14:textId="154F2C7D" w:rsidR="00B4078E" w:rsidRDefault="00EC494B" w:rsidP="00EC494B">
      <w:pPr>
        <w:pStyle w:val="Heading1"/>
      </w:pPr>
      <w:r w:rsidRPr="00EC494B">
        <w:t>enterface_db</w:t>
      </w:r>
    </w:p>
    <w:p w14:paraId="211552AC" w14:textId="4E7A9889" w:rsidR="004D0911" w:rsidRDefault="004D0911" w:rsidP="00704CD8">
      <w:r>
        <w:t>from livingstone &amp; russo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Two human experts decided whether or not the subject had expressed itself in such a way that an untrained human observer could without ambiguity recognize the emotion present in the reaction, for each of the emotions to be elicited. In a post-processing step, samples in which the emotion was not clearly recognized were discarded, so that the database would only contain video samples carrying 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.avi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lastRenderedPageBreak/>
        <w:t>Subject 11 files are mislabeled as subject 12 files</w:t>
      </w:r>
    </w:p>
    <w:p w14:paraId="3B9C68AD" w14:textId="5DAAAF92" w:rsidR="0071404C" w:rsidRDefault="0071404C" w:rsidP="009C14F7">
      <w:r>
        <w:t>Subject 11 and 12 and both male speakers</w:t>
      </w:r>
    </w:p>
    <w:p w14:paraId="781E604F" w14:textId="43E00A30" w:rsidR="00364013" w:rsidRDefault="00364013" w:rsidP="009C14F7">
      <w:r>
        <w:t>I labeled the speaker genders myself.</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178AC0C" w:rsidR="00151046" w:rsidRDefault="00151046" w:rsidP="009F4C80">
      <w:r>
        <w:t>As a native speaker of both languages, it really sounds like PRC Mandarin and US English to me</w:t>
      </w:r>
    </w:p>
    <w:p w14:paraId="2D6D08F3" w14:textId="02980CB1" w:rsidR="00D557E1" w:rsidRDefault="00137051" w:rsidP="00137051">
      <w:pPr>
        <w:pStyle w:val="Heading1"/>
      </w:pPr>
      <w:r>
        <w:t>EYASE</w:t>
      </w:r>
    </w:p>
    <w:p w14:paraId="1E2B878B" w14:textId="6FF3950F" w:rsidR="00137051" w:rsidRDefault="00423D4E" w:rsidP="009F4C80">
      <w:r>
        <w:t>“</w:t>
      </w:r>
      <w:r w:rsidRPr="00423D4E">
        <w:t>In this work, an Egyptian Arabic speech emotion database is pre- sented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In this work, an Egyptian Arabic semi-natural emotion speech database is created from the award winning Egyptian drama series Hatha Al-Masaa ( ) ( “Hatha Almasaa ”). Four basic emotions were considered in the introduced Egyptian Arabic speech emotion (EYASE) database: angry (A), happy (H), neutral (N) and sad (S). The EYASE database was recorded for three male and three female lead 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175F6D0B" w:rsidR="004B7496" w:rsidRDefault="00E75CC2" w:rsidP="009F4C80">
      <w:r>
        <w:t>“</w:t>
      </w:r>
      <w:r w:rsidRPr="00E75CC2">
        <w:t>In this work, a semi-natural Egyptian Arabic speech emotion (EYASE) database was introduced that includes 579 utterances from 3 male and 3 female pro- fessional actors for the angry, happy, neutral and sad emotions.</w:t>
      </w:r>
      <w:r>
        <w:t>”</w:t>
      </w:r>
    </w:p>
    <w:p w14:paraId="42E6EBE1" w14:textId="2C357536" w:rsidR="00E75CC2" w:rsidRDefault="0024332A" w:rsidP="0024332A">
      <w:pPr>
        <w:pStyle w:val="Heading1"/>
      </w:pPr>
      <w:r>
        <w:t>jl-corpus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lastRenderedPageBreak/>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I only have access to the “unchecked and unannotated” raws</w:t>
      </w:r>
      <w:r w:rsidR="00845D89">
        <w:t>. So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16 bit PCM</w:t>
      </w:r>
    </w:p>
    <w:p w14:paraId="4F62C56A" w14:textId="77777777" w:rsidR="00834FF3" w:rsidRDefault="00834FF3" w:rsidP="00834FF3">
      <w:r>
        <w:t xml:space="preserve">  </w:t>
      </w:r>
    </w:p>
    <w:p w14:paraId="1B3C464E" w14:textId="77777777" w:rsidR="00834FF3" w:rsidRDefault="00834FF3" w:rsidP="00834FF3">
      <w:r>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(Gender)(speaker.ID)_(Emotion)_(Sentence.ID)(session.ID)</w:t>
      </w:r>
    </w:p>
    <w:p w14:paraId="67FD1DC5" w14:textId="683B4941" w:rsidR="00F9245E" w:rsidRDefault="00F9245E" w:rsidP="00834FF3">
      <w:r w:rsidRPr="00F9245E">
        <w:rPr>
          <w:noProof/>
        </w:rPr>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1D9E2927" w:rsidR="00D80C2D" w:rsidRDefault="00791CC8" w:rsidP="00834FF3">
      <w:r>
        <w:t>There actually aren’t any samples labeled as enthusiastic</w:t>
      </w:r>
      <w:r w:rsidR="006E0C53">
        <w:t xml:space="preserve"> or pensive, so that isn’t helpful</w:t>
      </w:r>
    </w:p>
    <w:p w14:paraId="579D6E82" w14:textId="28FACF8C" w:rsidR="00E87F9A" w:rsidRDefault="00E87F9A" w:rsidP="00834FF3">
      <w:r>
        <w:t>“</w:t>
      </w:r>
      <w:r w:rsidRPr="00E87F9A">
        <w:t>Raw JL corpus (unchecked and unannotated)\Perception test material on Qualtrics\main_training</w:t>
      </w:r>
      <w:r>
        <w:t>” and “</w:t>
      </w:r>
      <w:r w:rsidRPr="00E87F9A">
        <w:t>Raw JL corpus (unchecked and unannotated)\Perception test material on Qualtrics\</w:t>
      </w:r>
      <w:r>
        <w:t>sub</w:t>
      </w:r>
      <w:r w:rsidRPr="00E87F9A">
        <w:t>_training</w:t>
      </w:r>
      <w:r>
        <w:t xml:space="preserve">” may </w:t>
      </w:r>
      <w:r>
        <w:lastRenderedPageBreak/>
        <w:t>contain additionally usable files, but these were meant for perception tests. The documentation isn’t so good so I didn’t use these.</w:t>
      </w:r>
    </w:p>
    <w:p w14:paraId="02B6159E" w14:textId="06B48BA8" w:rsidR="00290892" w:rsidRDefault="00290892" w:rsidP="00BC3772">
      <w:pPr>
        <w:pStyle w:val="Heading1"/>
      </w:pPr>
      <w:r>
        <w:t>LimaCastroScott</w:t>
      </w:r>
    </w:p>
    <w:p w14:paraId="0F90CE81" w14:textId="3D8D3C56" w:rsidR="000F768E" w:rsidRDefault="000F768E" w:rsidP="002829B7">
      <w:r>
        <w:t>Non-speech vocalizations</w:t>
      </w:r>
    </w:p>
    <w:p w14:paraId="575E607B" w14:textId="04BADBD9" w:rsidR="00290892" w:rsidRDefault="002829B7" w:rsidP="002829B7">
      <w:r>
        <w:t>“Two female (27 and 33 years of age) and two male (28 and 34 years of age) speakers produced the vocalizations.</w:t>
      </w:r>
      <w:r w:rsidR="00E42950">
        <w:t xml:space="preserve"> They </w:t>
      </w:r>
      <w:r w:rsidR="00E42950" w:rsidRPr="00E42950">
        <w:t>were European Portuguese native speakers and did not have formal acting training. Two of them (one male and one female) had training in music, including singing lessons.</w:t>
      </w:r>
      <w:r>
        <w:t>”</w:t>
      </w:r>
    </w:p>
    <w:p w14:paraId="74E857B4" w14:textId="3A9D7245" w:rsidR="002829B7" w:rsidRDefault="0084209E" w:rsidP="002829B7">
      <w:r>
        <w:t>Raters : “</w:t>
      </w:r>
      <w:r w:rsidRPr="0084209E">
        <w:t>A total of 40 undergraduate students took part in the study. Twenty were assigned to the forced choice task (mean age = 19.9 years, SD = 1.4; 19 females), and the other 20 to the rating task (mean age = 20.3 years, SD = 2; 19 females). They were recruited from University of Porto and received course credits for their participation. Five participants in the forced choice task had some degree of formal musical training, including instrumental practice (average years = 3.2, SD = 1.9); 3 participants in the rating experiment also had some degree of musical training (average years = 3.7, SD = 4.6). All participants were native speakers of European Portuguese and reported no hearing impairments or speech disorders, no psychiatric or neurological illnesses, and no head trauma or substance abuse.</w:t>
      </w:r>
      <w:r>
        <w:t>”</w:t>
      </w:r>
    </w:p>
    <w:p w14:paraId="6F7D9FCA" w14:textId="77777777" w:rsidR="0092294E" w:rsidRDefault="0092294E" w:rsidP="0092294E">
      <w:r>
        <w:t>“The speakers were invited to participate in one recording session. They were provided with a list of the emotions they had to express, as well as with a list of illustrative real-life scenarios typically associated with the experience of each emotion (see the Appendix). After an initial briefing, the speakers read the emotion words and the corresponding scenarios and were asked to produce the vocal sounds they would make if they were experiencing that emotion. No guidance was provided as to the specific kind of sounds they should make, apart from general examples (e.g., some people laugh when they feel amused or sob when they feel sad). They were told that they should not produce sounds with verbal content (e.g., “yuck,” “yippee,” “phew”), only nonverbal vocalizations. After a short familiarization phase, several different exemplars of the same category were recorded from each speaker (approximately seven). Extra recordings were made whenever the vocalizations were deemed to be unrecognizable (as exemplars of the intended emotions) by the experimenter (first author). They were told to try to sound as natural and spontaneous as possible. It has been acknowledged that some emotion categories can be expressed in distinct manners—emotion families—and this variation might be linked with distinct acoustic profiles (e.g., Banse &amp; Scherer, 1996; Ekman, 1992; Scherer, 2003; Scherer, Johnstone, &amp; Klasmeyer, 2003); for instance, anger can be expressed in a hot explosive manner (rage) or in a cold controlled way. In our stimulus set, there is variability regarding this issue: Anger was produced mainly in a hot rather than in a cold manner, but there are also exemplars of more sustained anger; sadness vocalizations vary between a quiet and a mild form; and for fear, vocalizations vary between milder states and panic.</w:t>
      </w:r>
    </w:p>
    <w:p w14:paraId="45359A75" w14:textId="2D996190" w:rsidR="0084209E" w:rsidRDefault="0092294E" w:rsidP="0092294E">
      <w:r>
        <w:t>The vocalizations were recorded in the sound-insulated booth of the Speech Laboratory at University of Porto, using Pro Tools LE version 5.1.1 (Digidesign, Avid Technology) software and a high-quality microphone attached to an Apple Macintosh computer. Digitization was done at a 48- kHz sampling rate and 16-bit resolution”</w:t>
      </w:r>
    </w:p>
    <w:p w14:paraId="70408AEE" w14:textId="1DEE2EB1" w:rsidR="00093EAA" w:rsidRDefault="00093EAA" w:rsidP="00093EAA">
      <w:r>
        <w:t>“Interparticipant reliability in ratings on emotion scales was also very high (Cronbach’s α = .966), further indicating that our set of vocalizations produces reliable responses.”</w:t>
      </w:r>
    </w:p>
    <w:p w14:paraId="558201FC" w14:textId="36F98198" w:rsidR="002E0F49" w:rsidRDefault="002E0F49" w:rsidP="00093EAA">
      <w:r>
        <w:lastRenderedPageBreak/>
        <w:t>“</w:t>
      </w:r>
      <w:r w:rsidRPr="002E0F49">
        <w:t>We also extracted a derived measure of accuracy from the raw ratings. For each vocalization, when the highest of the eight ratings was provided on the “correct” scale, the response was considered as a correct categorization; otherwise, the response was considered as an incorrect categorization. These rates are depicted in the last column of Table 2. Such a derived accuracy index has been used in previous studies on emotion recognition</w:t>
      </w:r>
      <w:r>
        <w:t>”</w:t>
      </w:r>
    </w:p>
    <w:p w14:paraId="1CED6542" w14:textId="4E62A822" w:rsidR="004F0B90" w:rsidRDefault="004F0B90" w:rsidP="004F0B90">
      <w:r>
        <w:t>“Interparticipant reliability was very high for valence (α = .982) and arousal ratings (α = .95); it was lower, although satisfactory, for authenticity ratings (α = .836).”</w:t>
      </w:r>
    </w:p>
    <w:p w14:paraId="39D90CEC" w14:textId="7F752093" w:rsidR="007E24F0" w:rsidRDefault="007E24F0" w:rsidP="004F0B90">
      <w:r>
        <w:t>“</w:t>
      </w:r>
      <w:r w:rsidRPr="007E24F0">
        <w:t>We herein produced and validated a well-controlled corpus of nonverbal vocalizations, which we make available for future research on emotion processing. It includes 121 sounds, recorded by four different speakers, and represents similarly positive and negative emotion categories: achievement/ triumph, amusement, sensual pleasure, relief, anger, disgust, fear, and sadness. These vocalizations elicited high emotion recognition accuracy in a forced choice task (86 %, on average) and were consistently rated as communicating the intended emotions in a rating task. Perceptual data include also details concerning perceived valence, arousal, and authenticity for each vocalization. Furthermore, we have shown that acoustic cues alone contain sufficient information to automatically classify vocalizations’ emotion category and to predict listeners’ behavioral responses. Although the validation procedure was mostly based on young women, we have established that the vocalizations can be accurately recognized by both male and female listeners of different ages:</w:t>
      </w:r>
      <w:r>
        <w:t>”</w:t>
      </w:r>
    </w:p>
    <w:p w14:paraId="4B6FAA87" w14:textId="517A957E" w:rsidR="009E6438" w:rsidRPr="00290892" w:rsidRDefault="009E6438" w:rsidP="004F0B90">
      <w:r>
        <w:t xml:space="preserve">I discarded four samples: </w:t>
      </w:r>
      <w:r w:rsidRPr="009E6438">
        <w:t>relief_MS_13, relief_MS_14, relief_MS_15, fear_T_16</w:t>
      </w:r>
      <w:r>
        <w:t>. The perceived valence was cross-aligned for these samples.</w:t>
      </w:r>
      <w:r w:rsidR="00473ABD">
        <w:t xml:space="preserve"> Unlike calm in MESS, I don’t have justification to recode these as neutral</w:t>
      </w:r>
    </w:p>
    <w:p w14:paraId="14443D58" w14:textId="6DBCE550" w:rsidR="0038129B" w:rsidRDefault="00BC3772" w:rsidP="00BC3772">
      <w:pPr>
        <w:pStyle w:val="Heading1"/>
      </w:pPr>
      <w:r>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20C9706A" w14:textId="52E4A825" w:rsidR="009C6E62" w:rsidRDefault="007E3703" w:rsidP="009077E4">
      <w:r>
        <w:t>The “neutral” labels are really labels for “non-angry”. Therefore, the valence of these is ambiguous.</w:t>
      </w:r>
      <w:r w:rsidR="00E677CB">
        <w:t xml:space="preserve"> We will have to discard these.</w:t>
      </w:r>
    </w:p>
    <w:p w14:paraId="745EACA8" w14:textId="38D08712" w:rsidR="002C444D" w:rsidRDefault="00E51C57" w:rsidP="009077E4">
      <w:r>
        <w:lastRenderedPageBreak/>
        <w:t>I keep the slightly and very angry samples as angry samples</w:t>
      </w:r>
      <w:r w:rsidR="00191A32">
        <w:t xml:space="preserve">: </w:t>
      </w:r>
      <w:r w:rsidR="00F7192B">
        <w:t>797 angry samples</w:t>
      </w:r>
    </w:p>
    <w:p w14:paraId="32DA8612" w14:textId="7C653C23" w:rsidR="00153022" w:rsidRDefault="00153022" w:rsidP="009077E4">
      <w:r>
        <w:t>I count the elicitation context as discourse.</w:t>
      </w:r>
    </w:p>
    <w:p w14:paraId="5F148BB6" w14:textId="4AB76D80" w:rsidR="0029479F" w:rsidRDefault="0029479F" w:rsidP="00516912">
      <w:pPr>
        <w:pStyle w:val="Heading1"/>
      </w:pPr>
      <w:r>
        <w:t>MAV</w:t>
      </w:r>
    </w:p>
    <w:p w14:paraId="79F0B531" w14:textId="66B42BA8" w:rsidR="0029479F" w:rsidRDefault="00D24C0B" w:rsidP="0029479F">
      <w:r>
        <w:t>Francophone</w:t>
      </w:r>
    </w:p>
    <w:p w14:paraId="1B944013" w14:textId="006865EF" w:rsidR="000C3E72" w:rsidRDefault="000C3E72" w:rsidP="008C4F3E">
      <w:r>
        <w:t>Abstract: “</w:t>
      </w:r>
      <w:r w:rsidRPr="000C3E72">
        <w:t>The Montreal Affective Voices consist of 90 nonverbal affect bursts corresponding to the emotions of anger,</w:t>
      </w:r>
      <w:r>
        <w:t xml:space="preserve"> </w:t>
      </w:r>
      <w:r w:rsidRPr="000C3E72">
        <w:t>disgust, fear, pain, sadness, surprise, happiness, and pleasure (plus a neutral expression), recorded by 10 different</w:t>
      </w:r>
      <w:r>
        <w:t xml:space="preserve"> </w:t>
      </w:r>
      <w:r w:rsidRPr="000C3E72">
        <w:t>actors (5 of them male and 5 female). Ratings of valence, arousal, and intensity for eight emotions were</w:t>
      </w:r>
      <w:r>
        <w:t xml:space="preserve"> </w:t>
      </w:r>
      <w:r w:rsidRPr="000C3E72">
        <w:t>collected for each vocalization from 30 participants. Analyses revealed high recognition accuracies for most of</w:t>
      </w:r>
      <w:r>
        <w:t xml:space="preserve"> </w:t>
      </w:r>
      <w:r w:rsidRPr="000C3E72">
        <w:t>the emotional categories (mean of 68%).</w:t>
      </w:r>
      <w:r>
        <w:t>”</w:t>
      </w:r>
    </w:p>
    <w:p w14:paraId="401B39CC" w14:textId="451D2E9C" w:rsidR="00DF0BCC" w:rsidRDefault="00DF0BCC" w:rsidP="00DF0BCC"/>
    <w:p w14:paraId="0B91F8C2" w14:textId="51E279E2" w:rsidR="00924FD4" w:rsidRDefault="00882F90" w:rsidP="00DF0BCC">
      <w:r>
        <w:t>“</w:t>
      </w:r>
      <w:r w:rsidRPr="00882F90">
        <w:t>The goal of the present contribution is to make available to the research community a validated set of auditory stimuli designed as an auditory counterpart of the Ekman faces. The Montreal Affective Voices (MAV) consist of 90 short, nonverbal affect bursts corresponding to portrayed expressions of anger, disgust, fear, pain, sadness, surprise, happiness, and sensual pleasure (plus a neutral expression) recorded by 10 different actors. Emotional categories of pain and sensual pleasure were added to the six b</w:t>
      </w:r>
      <w:r w:rsidRPr="00882F90">
        <w:rPr>
          <w:rFonts w:hint="eastAsia"/>
        </w:rPr>
        <w:t>asic emotions of the Ekman faces because they are especially relevant on an evolutionary or welfare level. The variability in segmental structure was minimized by asking the actors to produce these vocalizations on the vowel /</w:t>
      </w:r>
      <w:r w:rsidRPr="00882F90">
        <w:rPr>
          <w:rFonts w:hint="eastAsia"/>
        </w:rPr>
        <w:t>ɑ</w:t>
      </w:r>
      <w:r w:rsidRPr="00882F90">
        <w:rPr>
          <w:rFonts w:hint="eastAsia"/>
        </w:rPr>
        <w:t xml:space="preserve">/ (as in apple). This set of </w:t>
      </w:r>
      <w:r w:rsidRPr="00882F90">
        <w:t>vocalizations was validated on the basis of ratings of valence, arousal, and perceived intensity along the eight discrete emotions provided by a group of 30 decoders (participants).</w:t>
      </w:r>
      <w:r>
        <w:t>”</w:t>
      </w:r>
    </w:p>
    <w:p w14:paraId="786AAA2A" w14:textId="0A696425" w:rsidR="00882F90" w:rsidRDefault="00421E14" w:rsidP="00421E14">
      <w:r>
        <w:t>Twenty-two amateur or professional Francophone actors</w:t>
      </w:r>
    </w:p>
    <w:p w14:paraId="0833A01C" w14:textId="47483EC2" w:rsidR="00421E14" w:rsidRDefault="00BB0C42" w:rsidP="00421E14">
      <w:r>
        <w:t>“</w:t>
      </w:r>
      <w:r w:rsidRPr="00BB0C42">
        <w:t>Vocalizations were recorded in the sound-proof room of the Vocal Neurocognition Laboratory (University of Montreal), using a UMT800 condenser microphone (Microtech Gefell) at a distance of approximately 30 cm. Recordings were preamplified using a Millennia Media HV-3B preamplifier and were digitized at a 96-kHz sampling rate and 16-bit resolution, using an Audiophile 2496 PCI soundcard (M-Audio). They were then edited in short, meaningful segments and normalized peak value (90% of maximum amplitude) and were downsampled at 44.1 kHz, using Adobe Audition (Adobe Systems, Inc.). For each actor and vocalization category, only the best occurrence, rated as successful display by the experimenter, was kept for the validation stage.</w:t>
      </w:r>
      <w:r>
        <w:t>”</w:t>
      </w:r>
    </w:p>
    <w:p w14:paraId="399C6547" w14:textId="5CAB0BEA" w:rsidR="00D86DB0" w:rsidRDefault="00D86DB0" w:rsidP="00D86DB0">
      <w:r>
        <w:t>“The 5 male and 5 female actors who produced the most successful displays, based on judgments from the 29 remaining participants, were selected out of the 22 actors. Vocalizations from those 10 actors were then included in further acoustical and statistical analyses.”</w:t>
      </w:r>
    </w:p>
    <w:p w14:paraId="28F4EA26" w14:textId="0CFDBB7A" w:rsidR="00D86DB0" w:rsidRDefault="000224E1" w:rsidP="00D86DB0">
      <w:r w:rsidRPr="000224E1">
        <w:rPr>
          <w:noProof/>
        </w:rPr>
        <w:lastRenderedPageBreak/>
        <w:drawing>
          <wp:inline distT="0" distB="0" distL="0" distR="0" wp14:anchorId="56DA2E1D" wp14:editId="4B33602F">
            <wp:extent cx="3482340" cy="3461878"/>
            <wp:effectExtent l="0" t="0" r="381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489228" cy="3468726"/>
                    </a:xfrm>
                    <a:prstGeom prst="rect">
                      <a:avLst/>
                    </a:prstGeom>
                  </pic:spPr>
                </pic:pic>
              </a:graphicData>
            </a:graphic>
          </wp:inline>
        </w:drawing>
      </w:r>
    </w:p>
    <w:p w14:paraId="7D0DE6F9" w14:textId="70CC9F9C" w:rsidR="00612BAB" w:rsidRDefault="00612BAB" w:rsidP="00612BAB">
      <w:r>
        <w:t>“Physical characteristics are reported for the ten selected actors. The first column indicates the actor's label, which is found at the beginning of the filename for each of the seven sounds produced by an actor. M; male; f: female. Weight is indicated in pounds.”</w:t>
      </w:r>
    </w:p>
    <w:p w14:paraId="751408F9" w14:textId="0DD67E15" w:rsidR="00634C54" w:rsidRDefault="00634C54" w:rsidP="00612BAB">
      <w:r>
        <w:t xml:space="preserve">Mean </w:t>
      </w:r>
      <w:r w:rsidR="00255C35">
        <w:t xml:space="preserve">perceived </w:t>
      </w:r>
      <w:r>
        <w:t>valence for surprise samples was 40 for male actors and 38 for female actors. Surprise should be negative for this one.</w:t>
      </w:r>
    </w:p>
    <w:p w14:paraId="78AF9450" w14:textId="0631631E" w:rsidR="000E794F" w:rsidRPr="00DF0BCC" w:rsidRDefault="000E794F" w:rsidP="00612BAB">
      <w:r>
        <w:t>I have 90 sound files, as expected.</w:t>
      </w:r>
    </w:p>
    <w:p w14:paraId="3828539B" w14:textId="4A8997E0" w:rsidR="00191A32" w:rsidRDefault="00516912" w:rsidP="000C3E7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The MELD dataset has evolved from the EmotionLines dataset developed by Chen et al. (2018). EmotionLines contains dialogues from the popular sitcom Friends, where each dialogue contains utterances from multiple speakers. EmotionLines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75646B63" w:rsidR="00CD35CE" w:rsidRDefault="00A55BA0" w:rsidP="009077E4">
      <w:r>
        <w:t>“</w:t>
      </w:r>
      <w:r w:rsidRPr="00A55BA0">
        <w:t>The utterances in each dialogue were annotated with the most appropriate emotion category. For this purpose, Ekman’s six universal emotions (Joy, Sadness, Fear, Anger, Surprise, and Disgust) were considered as annotation labels. This annotation list was extended with two additional emotion labels: Neutral and Non-Neutral.</w:t>
      </w:r>
      <w:r>
        <w:t>”</w:t>
      </w:r>
      <w:r w:rsidR="007E411F">
        <w:t xml:space="preserve"> I didn’t find any labeled “Non-Neutral”</w:t>
      </w:r>
    </w:p>
    <w:p w14:paraId="08951299" w14:textId="3F049A4B" w:rsidR="00A55BA0" w:rsidRDefault="00A55BA0" w:rsidP="009077E4">
      <w:r>
        <w:lastRenderedPageBreak/>
        <w:t>5 mTurk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“non-neutral” was not present in datasets.yaml. I think the authors recoded the EmotionLines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files were present in the dataset but missing from datasets.yaml:</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and ./</w:t>
      </w:r>
      <w:r w:rsidRPr="004605B0">
        <w:t xml:space="preserve"> </w:t>
      </w:r>
      <w:r w:rsidRPr="004605B0">
        <w:rPr>
          <w:rFonts w:ascii="NimbusRomNo9L-Regu" w:hAnsi="NimbusRomNo9L-Regu" w:cs="NimbusRomNo9L-Regu"/>
        </w:rPr>
        <w:t>MELD.Raw</w:t>
      </w:r>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I dunno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which was not missing. The text transcription of the utterance is incorrect in datasets.yaml,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20"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1"/>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me?</w:t>
      </w:r>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2"/>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4 in datasets.yaml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9 in datasets.yaml</w:t>
      </w:r>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timestamps in this dataset aren’t great. For example, some samples contain more laugh track than any speech audio although the corresponding datasets.yaml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e.g. </w:t>
      </w:r>
      <w:hyperlink r:id="rId23"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Dr. Leedbetter</w:t>
      </w:r>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Test/dia71_utt1 and Test/dia71_utt2 videos are identical. dia71_utt2 has the correct annotation in datasets.yaml,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lastRenderedPageBreak/>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5 dev files were present in the dataset but not in datasets.yaml:</w:t>
      </w:r>
    </w:p>
    <w:p w14:paraId="124E22E2"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MELD.Raw/dev_splits_complete/dia49_utt4.mp4</w:t>
      </w:r>
    </w:p>
    <w:p w14:paraId="5A9D050D"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MELD.Raw/dev_splits_complete/dia49_utt5.mp4</w:t>
      </w:r>
    </w:p>
    <w:p w14:paraId="7A020917" w14:textId="77777777" w:rsidR="00A16E42" w:rsidRDefault="00A16E42" w:rsidP="00A16E42">
      <w:pPr>
        <w:rPr>
          <w:rFonts w:ascii="Calibri" w:eastAsia="Times New Roman" w:hAnsi="Calibri" w:cs="Calibri"/>
          <w:color w:val="000000"/>
        </w:rPr>
      </w:pPr>
      <w:r w:rsidRPr="00443822">
        <w:rPr>
          <w:rFonts w:ascii="Calibri" w:eastAsia="Times New Roman" w:hAnsi="Calibri" w:cs="Calibri"/>
          <w:color w:val="000000"/>
        </w:rPr>
        <w:t>MELD.Raw/dev_splits_complete/dia66_utt9.mp4</w:t>
      </w:r>
    </w:p>
    <w:p w14:paraId="54D7B277" w14:textId="737BEDFB"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ROSS: You tryin'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lastRenderedPageBreak/>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192E2183"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3FB469D4" w14:textId="1F34EC3A" w:rsidR="0024786C" w:rsidRDefault="0024786C" w:rsidP="00494BE4">
      <w:pPr>
        <w:rPr>
          <w:rFonts w:ascii="Calibri" w:eastAsia="Times New Roman" w:hAnsi="Calibri" w:cs="Calibri"/>
          <w:color w:val="000000"/>
        </w:rPr>
      </w:pPr>
      <w:r>
        <w:rPr>
          <w:rFonts w:ascii="Calibri" w:eastAsia="Times New Roman" w:hAnsi="Calibri" w:cs="Calibri"/>
          <w:color w:val="000000"/>
        </w:rPr>
        <w:t xml:space="preserve">There are files named like </w:t>
      </w:r>
      <w:r w:rsidRPr="0024786C">
        <w:rPr>
          <w:rFonts w:ascii="Calibri" w:eastAsia="Times New Roman" w:hAnsi="Calibri" w:cs="Calibri"/>
          <w:color w:val="000000"/>
        </w:rPr>
        <w:t>final_videos_testdia1_utt0.mp4</w:t>
      </w:r>
      <w:r>
        <w:rPr>
          <w:rFonts w:ascii="Calibri" w:eastAsia="Times New Roman" w:hAnsi="Calibri" w:cs="Calibri"/>
          <w:color w:val="000000"/>
        </w:rPr>
        <w:t xml:space="preserve"> in the test folder. I ignored these since I don’t have documentation/labels on them.</w:t>
      </w:r>
    </w:p>
    <w:p w14:paraId="2BA0ACAE" w14:textId="6FB3892D" w:rsidR="00A43ADB" w:rsidRDefault="00A43ADB" w:rsidP="001238AC">
      <w:pPr>
        <w:pStyle w:val="Heading1"/>
      </w:pPr>
      <w:r>
        <w:t>MESS</w:t>
      </w:r>
    </w:p>
    <w:p w14:paraId="55A26CEC" w14:textId="4B49F18B" w:rsidR="00A43ADB" w:rsidRDefault="004D35CF" w:rsidP="00A43ADB">
      <w:r>
        <w:t>Angry, happy, calm, sad</w:t>
      </w:r>
    </w:p>
    <w:p w14:paraId="6EC434F7" w14:textId="04D2A765" w:rsidR="004D35CF" w:rsidRDefault="004D35CF" w:rsidP="00A43ADB">
      <w:r>
        <w:t>Calm is pleasant here</w:t>
      </w:r>
    </w:p>
    <w:p w14:paraId="6B1D4270" w14:textId="4D5AADF1" w:rsidR="004F7406" w:rsidRDefault="00EC4FDD" w:rsidP="00A43ADB">
      <w:r>
        <w:t>“</w:t>
      </w:r>
      <w:r w:rsidRPr="00EC4FDD">
        <w:t>The 1,080 Theo–Victor–Michael (TVM) sentences used by Helfer and Freyman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 xml:space="preserve">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lowpleasantness emotion; and Calm is a low-activation, highpleasantness emotion. Previous studies typically employ Neutral as a fourth category instead of Calm; however, neutral speech has been </w:t>
      </w:r>
      <w:r w:rsidRPr="00E83FD0">
        <w:lastRenderedPageBreak/>
        <w:t>demonstrated to contain a negative valence (Scherer, Banse, Wallbott, &amp; Goldbeck, 1991), and so Calm was included in place of Neutral as an emotion that contrasts from the others in activation and 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t>“</w:t>
      </w:r>
      <w:r w:rsidRPr="00F035B7">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was given in this instance to the experimental control of the emotional productions rather than to the 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(these were the only samples with valence mismatch)</w:t>
      </w:r>
      <w:r w:rsidR="00467205">
        <w:t xml:space="preserve"> All of these Goodness of Fit &gt;=</w:t>
      </w:r>
      <w:r w:rsidR="00FD067F">
        <w:t>6</w:t>
      </w:r>
      <w:r w:rsidR="00467205">
        <w:t>0 as well as category_accuracy and Percent_C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5F9B8BF1" w:rsidR="00DE7A64" w:rsidRDefault="00DE7A64" w:rsidP="00A43ADB">
      <w:r w:rsidRPr="00DE7A64">
        <w:rPr>
          <w:noProof/>
        </w:rPr>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lastRenderedPageBreak/>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32 speakers (8 female and 24 male), between the ages of  22  and 27, were  participated  in  the  design  of  Oréau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f/sessp/</w:t>
      </w:r>
      <w:r w:rsidRPr="00651257">
        <w:t>11a06Pa.wav</w:t>
      </w:r>
    </w:p>
    <w:p w14:paraId="1888A9A5" w14:textId="4CF413F0" w:rsidR="00651257" w:rsidRDefault="00651257" w:rsidP="001238AC">
      <w:r>
        <w:t>Speaker gender is f</w:t>
      </w:r>
    </w:p>
    <w:p w14:paraId="4AADBE9F" w14:textId="5E956A14" w:rsidR="00651257" w:rsidRDefault="00651257" w:rsidP="001238AC">
      <w:r>
        <w:t>Emotion is fear (peur)</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“Utterances recognised better than 50% and judged as natural by listeners were retained, which constitutes the second version of database (OréauFR_02).”</w:t>
      </w:r>
    </w:p>
    <w:p w14:paraId="5C2A71F0" w14:textId="1CB02CF0" w:rsidR="00191498" w:rsidRDefault="00641929" w:rsidP="00191498">
      <w:r>
        <w:t>Surprise is negative for these</w:t>
      </w:r>
    </w:p>
    <w:p w14:paraId="2DB8A504" w14:textId="1F9F5C47" w:rsidR="009A5362" w:rsidRDefault="009A5362" w:rsidP="00191498"/>
    <w:p w14:paraId="3FA3D0C2" w14:textId="43C5752B" w:rsidR="009A5362" w:rsidRDefault="009A5362" w:rsidP="00191498">
      <w:r>
        <w:t>Not too many surprises in this dataset</w:t>
      </w:r>
    </w:p>
    <w:p w14:paraId="092CD049" w14:textId="7B66FA7C" w:rsidR="009A5362" w:rsidRDefault="00AA3364" w:rsidP="00AA3364">
      <w:pPr>
        <w:pStyle w:val="Heading1"/>
      </w:pPr>
      <w:r>
        <w:t>ravdess</w:t>
      </w:r>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is gender balanced consisting of 24 professional actors, vocalizing lexically-matched</w:t>
      </w:r>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provided test-retest data. High levels of emotional validity and test-retest intrarater</w:t>
      </w:r>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5"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lastRenderedPageBreak/>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(02)±Speech (01)±Fearful (06)± Intensity normal (01)±Statement ªdogsº (02)±First repetition (01)±Twelfth actor, female (12).”</w:t>
      </w:r>
    </w:p>
    <w:p w14:paraId="179054F2" w14:textId="02461AB2" w:rsidR="00312EF7" w:rsidRDefault="00312EF7" w:rsidP="00E66B34">
      <w:r w:rsidRPr="00312EF7">
        <w:rPr>
          <w:noProof/>
        </w:rPr>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6"/>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 xml:space="preserve">“Twenty-four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w:t>
      </w:r>
      <w:r>
        <w:lastRenderedPageBreak/>
        <w:t>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“The microphone track for each actor was peak-normalized to -3 dBFS using Adobe Audition CS6. Peak normalization was chosen to retain the natural variation in loudness between emotional conditions [95, 126, 133]. The singing audio track was imported into Melodyne for pitch adjustment to ensure that the 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expressions, and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I might consider dropping the song files to see what difference it makes. Also, calm might be recoded to positive.</w:t>
      </w:r>
    </w:p>
    <w:p w14:paraId="5C9CD9BD" w14:textId="321C948A" w:rsidR="004C6523" w:rsidRDefault="004C6523" w:rsidP="00F97586">
      <w:r>
        <w:t>“</w:t>
      </w:r>
      <w:r w:rsidRPr="004C6523">
        <w:t xml:space="preserve">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ms) and ending with a quarter note (600 ms).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male,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self-assessmentmanikin (SAM) [105]. Results confirmed that the major-mode melody (M = 7.88, SD = 1.13) was rated as more positive </w:t>
      </w:r>
      <w:r w:rsidRPr="004C6523">
        <w:lastRenderedPageBreak/>
        <w:t>than the neutral melody (M = 5.13, SD = 1.55), which in turn was rated as more positive than the negative melody (M = 3.0, SD = 1.77).</w:t>
      </w:r>
      <w:r>
        <w:t>”</w:t>
      </w:r>
    </w:p>
    <w:p w14:paraId="54DA6286" w14:textId="5A70C0D5" w:rsidR="00AE7451" w:rsidRDefault="00AE7451" w:rsidP="00AE7451">
      <w:pPr>
        <w:pStyle w:val="Heading1"/>
      </w:pPr>
      <w:r>
        <w:t>savee</w:t>
      </w:r>
    </w:p>
    <w:p w14:paraId="1204C937" w14:textId="6E5F131B" w:rsidR="00AE7451" w:rsidRDefault="003F22A2" w:rsidP="00F97586">
      <w:r>
        <w:t>from audiodata/info.txt:</w:t>
      </w:r>
    </w:p>
    <w:p w14:paraId="22E2E8BA" w14:textId="77777777" w:rsidR="003F22A2" w:rsidRDefault="003F22A2" w:rsidP="003F22A2">
      <w:r>
        <w:t>“</w:t>
      </w:r>
    </w:p>
    <w:p w14:paraId="2EED70EE" w14:textId="0FBB6373" w:rsidR="003F22A2" w:rsidRDefault="003F22A2" w:rsidP="003F22A2">
      <w:r>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 xml:space="preserve">The letters 'a', 'd', 'f', 'h', 'n', 'sa' and 'su'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7"/>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8"/>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.wmv files in MetaData? These appear to be TV/movie clips used as prompts for elicitation or evaluation. So they should be fine as additional samples.</w:t>
      </w:r>
    </w:p>
    <w:p w14:paraId="616F2C3D" w14:textId="7E92DC45" w:rsidR="00FF51D3" w:rsidRDefault="00EF2AE6" w:rsidP="00F97586">
      <w:r>
        <w:t>d</w:t>
      </w:r>
      <w:r w:rsidR="00FF51D3">
        <w:t xml:space="preserve">isgust01.wmv is a 35-second dialogue </w:t>
      </w:r>
      <w:r w:rsidR="00297BF6">
        <w:t xml:space="preserve">(ultimately discarded) </w:t>
      </w:r>
      <w:r w:rsidR="00FF51D3">
        <w:t>between two male speakers (Harold &amp; Kumar?)</w:t>
      </w:r>
      <w:r>
        <w:t>, who are the same speakers in fear04.wmv</w:t>
      </w:r>
      <w:r w:rsidR="00FF51D3">
        <w:t>. The entire scene is arguably negatively valenced. You might say the interlocutors are expressing concurrent fear and disgust and anger and surprise. It’s not on the utterance level. I</w:t>
      </w:r>
      <w:r w:rsidR="00297BF6">
        <w:t xml:space="preserve"> almost </w:t>
      </w:r>
      <w:r w:rsidR="00FF51D3">
        <w:t>chos</w:t>
      </w:r>
      <w:r w:rsidR="00297BF6">
        <w:t>e</w:t>
      </w:r>
      <w:r w:rsidR="00FF51D3">
        <w:t xml:space="preserve">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I did it here, I would feel compelled to do the same for all the messy speaker splits from the MELD </w:t>
      </w:r>
      <w:r w:rsidR="00AB07EF" w:rsidRPr="00AB07EF">
        <w:rPr>
          <w:i/>
          <w:iCs/>
        </w:rPr>
        <w:t>Friends</w:t>
      </w:r>
      <w:r w:rsidR="00AB07EF">
        <w:t xml:space="preserve"> dataset.</w:t>
      </w:r>
    </w:p>
    <w:p w14:paraId="0A026B97" w14:textId="19E64671" w:rsidR="00297BF6"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I added 7 unique speakers from the MetaData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Maybe I could save the emotional samples with ambiguous valence, train on the others, predict on the ambiguous for pseudolabels, and then proceed</w:t>
      </w:r>
      <w:r w:rsidR="002B55AB">
        <w:t xml:space="preserve"> with a juiced up dataset?</w:t>
      </w:r>
    </w:p>
    <w:p w14:paraId="31A381A8" w14:textId="77777777" w:rsidR="002C6EF0" w:rsidRDefault="002C6EF0" w:rsidP="00F97586">
      <w:r>
        <w:t>Nah, surprise should be default negative.</w:t>
      </w:r>
    </w:p>
    <w:p w14:paraId="4993BFEA" w14:textId="68B1DACD" w:rsidR="002C6EF0" w:rsidRDefault="002C6EF0" w:rsidP="00F97586">
      <w:r>
        <w:t>See noordewier &amp; breugelmans 2013:</w:t>
      </w:r>
    </w:p>
    <w:p w14:paraId="0A23E356" w14:textId="06711E42" w:rsidR="002C6EF0" w:rsidRDefault="002C6EF0" w:rsidP="00F97586">
      <w:r>
        <w:tab/>
        <w:t>“</w:t>
      </w:r>
      <w:r w:rsidRPr="002C6EF0">
        <w:t>we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We offer evidence that the default interpretation of surprise is negative, as participants were faster to detect surprised faces when presented within a happy context (Exp. 2). Finally, we kept the valence of the contexts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r>
        <w:t>ShEMO</w:t>
      </w:r>
    </w:p>
    <w:p w14:paraId="46734F10" w14:textId="33BDC5A1" w:rsidR="00DD466A" w:rsidRDefault="00223346" w:rsidP="00223346">
      <w:r>
        <w:t>“This paper introduces a large-scale, validated database for Persian called Sharif Emotional Speech Database (ShEMO). The database includes3000 semi-natural utterances, equivalent to 3 hours and 25 minutes of speech data extracted from online radio plays. The ShEMO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 xml:space="preserve">"Sharif Emotional Speech Database (ShEMO) is a large-scale semi-natural database for Persian which contains 3 hours and 25 minutes of speech data from 87 native-Persian speakers (31 females, 56 males). There are 3000 utterances in .wav format, 16 bit,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upsampled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F: female speaker (if used at the beginning of the label e.g.F14A09) or fear (if used in the middle of the label e.g. M02F01)</w:t>
      </w:r>
    </w:p>
    <w:p w14:paraId="515967B6" w14:textId="77777777" w:rsidR="008C7F6E" w:rsidRDefault="008C7F6E" w:rsidP="008C7F6E">
      <w:r>
        <w:t>H : happiness</w:t>
      </w:r>
    </w:p>
    <w:p w14:paraId="6DEC8290" w14:textId="77777777" w:rsidR="008C7F6E" w:rsidRDefault="008C7F6E" w:rsidP="008C7F6E">
      <w:r>
        <w:t>M : male speaker</w:t>
      </w:r>
    </w:p>
    <w:p w14:paraId="2559B92A" w14:textId="77777777" w:rsidR="008C7F6E" w:rsidRDefault="008C7F6E" w:rsidP="008C7F6E">
      <w:r>
        <w:t>N : neutral</w:t>
      </w:r>
    </w:p>
    <w:p w14:paraId="7E2134A1" w14:textId="77777777" w:rsidR="008C7F6E" w:rsidRDefault="008C7F6E" w:rsidP="008C7F6E">
      <w:r>
        <w:t>S : sadness</w:t>
      </w:r>
    </w:p>
    <w:p w14:paraId="5AED036A" w14:textId="77777777" w:rsidR="008C7F6E" w:rsidRDefault="008C7F6E" w:rsidP="008C7F6E">
      <w:r>
        <w:t>W : surprise</w:t>
      </w:r>
    </w:p>
    <w:p w14:paraId="2F20064E" w14:textId="1F7333B2" w:rsidR="009E44B9" w:rsidRDefault="008C7F6E" w:rsidP="008C7F6E">
      <w:r>
        <w:t>e.g.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.ir (</w:t>
      </w:r>
      <w:r w:rsidRPr="000D2944">
        <w:t>All rights reserved to the Voice of the Islamic Republic of Iran</w:t>
      </w:r>
      <w:r>
        <w:t>)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r>
        <w:t>tess</w:t>
      </w:r>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tess</w:t>
      </w:r>
    </w:p>
    <w:p w14:paraId="33AB8CAA" w14:textId="61EB416D" w:rsidR="0012691B" w:rsidRDefault="0012691B" w:rsidP="008C7F6E">
      <w:r>
        <w:t>Single words</w:t>
      </w:r>
    </w:p>
    <w:p w14:paraId="0EC041C3" w14:textId="4A3CAE9C" w:rsidR="00FD2E1B" w:rsidRDefault="00FD2E1B" w:rsidP="00FD2E1B">
      <w:pPr>
        <w:pStyle w:val="Heading1"/>
      </w:pPr>
      <w:r>
        <w:t>urdu</w:t>
      </w:r>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Youtube.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r>
        <w:t>vivae</w:t>
      </w:r>
    </w:p>
    <w:p w14:paraId="4F4D3872" w14:textId="5192E518" w:rsidR="009741F7" w:rsidRDefault="009741F7" w:rsidP="00E344F6">
      <w:r>
        <w:t>zenodo page</w:t>
      </w:r>
    </w:p>
    <w:p w14:paraId="21FB8DBE" w14:textId="3C967D2A" w:rsidR="000E7BFE" w:rsidRDefault="00F545C2" w:rsidP="00E344F6">
      <w:r w:rsidRPr="00F545C2">
        <w:lastRenderedPageBreak/>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9"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09A1B402" w:rsidR="00936A5C" w:rsidRDefault="00936A5C" w:rsidP="00936A5C">
      <w:r>
        <w:t>Vocalizations were recorded at the Berklee College of Music (Boston, MA). Ten female speakers, all non-professional actors, were instructed to produce emotion expressions as spontaneously and genuinely as possible. No restrictions were imposed on the specific sounds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ms.”</w:t>
      </w:r>
    </w:p>
    <w:p w14:paraId="2BA2F8CE" w14:textId="5490A70B" w:rsidR="000E31CA" w:rsidRDefault="000E31CA" w:rsidP="00936A5C">
      <w:r>
        <w:t>Zenodo page:</w:t>
      </w:r>
    </w:p>
    <w:p w14:paraId="4C6536C0" w14:textId="07398D8D" w:rsidR="000E31CA" w:rsidRDefault="000E31CA" w:rsidP="00936A5C">
      <w:r>
        <w:t>“</w:t>
      </w:r>
      <w:r w:rsidRPr="000E31CA">
        <w:t>The recordings are digitized at a 44.1-kHz sampling rate and 16-bit resolution.</w:t>
      </w:r>
      <w:r>
        <w:t>”</w:t>
      </w:r>
    </w:p>
    <w:p w14:paraId="45F81DF5" w14:textId="5360562D" w:rsidR="000E31CA" w:rsidRDefault="000E31CA" w:rsidP="00936A5C">
      <w:r>
        <w:t>“</w:t>
      </w:r>
      <w:r w:rsidR="00B80F0C" w:rsidRPr="00B80F0C">
        <w:t>Each of the 1085 VIVAE files has a unique filename...</w:t>
      </w:r>
      <w:r w:rsidR="00B80F0C">
        <w:t>”</w:t>
      </w:r>
    </w:p>
    <w:p w14:paraId="31D6EB51" w14:textId="713038FF" w:rsidR="006758E0" w:rsidRDefault="006758E0" w:rsidP="00936A5C">
      <w:r>
        <w:t xml:space="preserve">e.g. </w:t>
      </w:r>
      <w:r w:rsidRPr="006758E0">
        <w:t>S04_surprise_peak_10.wav</w:t>
      </w:r>
    </w:p>
    <w:p w14:paraId="0F4608FB" w14:textId="77777777" w:rsidR="00A810E5" w:rsidRDefault="00A810E5" w:rsidP="00A810E5">
      <w:r>
        <w:t>Speaker (S01 to S11).</w:t>
      </w:r>
    </w:p>
    <w:p w14:paraId="0CD34926" w14:textId="77777777" w:rsidR="00A810E5" w:rsidRDefault="00A810E5" w:rsidP="00A810E5">
      <w:r>
        <w:lastRenderedPageBreak/>
        <w:t>Emotion (achievement, anger, fear, pain, pleasure, and surprise).</w:t>
      </w:r>
    </w:p>
    <w:p w14:paraId="20A9E09E" w14:textId="77777777" w:rsidR="00A810E5" w:rsidRDefault="00A810E5" w:rsidP="00A810E5">
      <w:r>
        <w:t>Emotional intensity (low, moderate, strong, peak).</w:t>
      </w:r>
    </w:p>
    <w:p w14:paraId="25CF4CB9" w14:textId="76F55140" w:rsidR="006758E0" w:rsidRDefault="00A810E5" w:rsidP="00A810E5">
      <w:r>
        <w:t>Item-ID (unique integer identi</w:t>
      </w:r>
      <w:r w:rsidR="00496D0D">
        <w:t>…</w:t>
      </w:r>
    </w:p>
    <w:p w14:paraId="086AA4DA" w14:textId="7ACADC89" w:rsidR="00A810E5" w:rsidRDefault="00011D6D" w:rsidP="00A810E5">
      <w:r>
        <w:t>“</w:t>
      </w:r>
      <w:r w:rsidRPr="00011D6D">
        <w:t>eleven speakers expressing three positive(achievement/ triumph, sexual pleasure, and surprise) and three negative (anger, fear, physical pain) affective states,each parametrically varied from low to peak emotion intensity.</w:t>
      </w:r>
      <w:r>
        <w:t>”</w:t>
      </w:r>
    </w:p>
    <w:p w14:paraId="537B7C5D" w14:textId="7974921E" w:rsidR="00F46CB4" w:rsidRDefault="00F46CB4" w:rsidP="00A810E5">
      <w:r>
        <w:t>Definitely 11 speakers according to the actual files. S11 is female sounding.</w:t>
      </w:r>
      <w:r w:rsidR="00E04D03">
        <w:t xml:space="preserve"> I have the full set.</w:t>
      </w:r>
    </w:p>
    <w:p w14:paraId="62E72427" w14:textId="77777777" w:rsidR="004E791E" w:rsidRDefault="004E791E" w:rsidP="004E791E">
      <w:r>
        <w:t>From supp.:</w:t>
      </w:r>
    </w:p>
    <w:p w14:paraId="5862E8B3" w14:textId="77777777" w:rsidR="004E791E" w:rsidRPr="00A43ADB" w:rsidRDefault="004E791E" w:rsidP="004E791E">
      <w:r>
        <w:t>“</w:t>
      </w:r>
      <w:r w:rsidRPr="009A3439">
        <w:t>To compare ratings between the forced choice task and the emotion ratings, we report response patterns visualized in confusion matrices for each task (Figure S1a and b). The matrices display the cumulative frequency scores and rating scores, respectively, for each combination of expressed and perceived emotion at each intensity (low to peak and 1–7) across all trials. By visual inspection, similar patterns of concordant and discordant classification can be identified across tasks. These descriptive results are supported by a high positive correlation (Pearson’s r = .89, p &lt; .001) between forced choice responses and emotion ratings across all possible pairs of expressed and perceived emotion.</w:t>
      </w:r>
      <w:r>
        <w:t>”</w:t>
      </w:r>
    </w:p>
    <w:p w14:paraId="08168489" w14:textId="77777777" w:rsidR="004E791E" w:rsidRPr="00690BC5" w:rsidRDefault="004E791E" w:rsidP="00A810E5"/>
    <w:sectPr w:rsidR="004E791E"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F82A1" w14:textId="77777777" w:rsidR="00560518" w:rsidRDefault="00560518" w:rsidP="0024332A">
      <w:pPr>
        <w:spacing w:after="0" w:line="240" w:lineRule="auto"/>
      </w:pPr>
      <w:r>
        <w:separator/>
      </w:r>
    </w:p>
  </w:endnote>
  <w:endnote w:type="continuationSeparator" w:id="0">
    <w:p w14:paraId="03092F2A" w14:textId="77777777" w:rsidR="00560518" w:rsidRDefault="00560518"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F4B3F" w14:textId="77777777" w:rsidR="00560518" w:rsidRDefault="00560518" w:rsidP="0024332A">
      <w:pPr>
        <w:spacing w:after="0" w:line="240" w:lineRule="auto"/>
      </w:pPr>
      <w:r>
        <w:separator/>
      </w:r>
    </w:p>
  </w:footnote>
  <w:footnote w:type="continuationSeparator" w:id="0">
    <w:p w14:paraId="39DB0530" w14:textId="77777777" w:rsidR="00560518" w:rsidRDefault="00560518"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1D6D"/>
    <w:rsid w:val="00012AB5"/>
    <w:rsid w:val="00013083"/>
    <w:rsid w:val="0001770A"/>
    <w:rsid w:val="000224E1"/>
    <w:rsid w:val="00045442"/>
    <w:rsid w:val="000516D2"/>
    <w:rsid w:val="00072BF1"/>
    <w:rsid w:val="00072C79"/>
    <w:rsid w:val="00082943"/>
    <w:rsid w:val="00093C9D"/>
    <w:rsid w:val="00093EAA"/>
    <w:rsid w:val="00095A75"/>
    <w:rsid w:val="000A10E8"/>
    <w:rsid w:val="000A2696"/>
    <w:rsid w:val="000B0192"/>
    <w:rsid w:val="000B383E"/>
    <w:rsid w:val="000B4C96"/>
    <w:rsid w:val="000C3E72"/>
    <w:rsid w:val="000D25E1"/>
    <w:rsid w:val="000D2944"/>
    <w:rsid w:val="000D2C7A"/>
    <w:rsid w:val="000D7E1B"/>
    <w:rsid w:val="000E087B"/>
    <w:rsid w:val="000E2582"/>
    <w:rsid w:val="000E31CA"/>
    <w:rsid w:val="000E794F"/>
    <w:rsid w:val="000E7BFE"/>
    <w:rsid w:val="000F2A94"/>
    <w:rsid w:val="000F522D"/>
    <w:rsid w:val="000F768E"/>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7A9"/>
    <w:rsid w:val="00196122"/>
    <w:rsid w:val="001A185D"/>
    <w:rsid w:val="001B4224"/>
    <w:rsid w:val="001B5B6F"/>
    <w:rsid w:val="001C3B8C"/>
    <w:rsid w:val="001D3263"/>
    <w:rsid w:val="001D484B"/>
    <w:rsid w:val="001D7E88"/>
    <w:rsid w:val="001E4151"/>
    <w:rsid w:val="001F0292"/>
    <w:rsid w:val="001F0307"/>
    <w:rsid w:val="001F05E1"/>
    <w:rsid w:val="001F19BF"/>
    <w:rsid w:val="001F2DA9"/>
    <w:rsid w:val="001F5F1E"/>
    <w:rsid w:val="00202781"/>
    <w:rsid w:val="0020591E"/>
    <w:rsid w:val="00206F00"/>
    <w:rsid w:val="0022144C"/>
    <w:rsid w:val="00223346"/>
    <w:rsid w:val="00234EC2"/>
    <w:rsid w:val="0024332A"/>
    <w:rsid w:val="00243ACC"/>
    <w:rsid w:val="0024625D"/>
    <w:rsid w:val="0024786C"/>
    <w:rsid w:val="00255C35"/>
    <w:rsid w:val="002560E3"/>
    <w:rsid w:val="00256ABB"/>
    <w:rsid w:val="0026050D"/>
    <w:rsid w:val="00262B83"/>
    <w:rsid w:val="00270E16"/>
    <w:rsid w:val="00274738"/>
    <w:rsid w:val="002758AE"/>
    <w:rsid w:val="002829B7"/>
    <w:rsid w:val="002905B5"/>
    <w:rsid w:val="00290892"/>
    <w:rsid w:val="0029479F"/>
    <w:rsid w:val="00297BF6"/>
    <w:rsid w:val="002A10AF"/>
    <w:rsid w:val="002A4967"/>
    <w:rsid w:val="002B1B28"/>
    <w:rsid w:val="002B2213"/>
    <w:rsid w:val="002B3DFA"/>
    <w:rsid w:val="002B55AB"/>
    <w:rsid w:val="002C444D"/>
    <w:rsid w:val="002C6EF0"/>
    <w:rsid w:val="002C6F81"/>
    <w:rsid w:val="002E0F49"/>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A385E"/>
    <w:rsid w:val="003A5260"/>
    <w:rsid w:val="003A53EC"/>
    <w:rsid w:val="003B171D"/>
    <w:rsid w:val="003C1D10"/>
    <w:rsid w:val="003E00D1"/>
    <w:rsid w:val="003E228C"/>
    <w:rsid w:val="003E25FB"/>
    <w:rsid w:val="003F22A2"/>
    <w:rsid w:val="003F25B9"/>
    <w:rsid w:val="003F2EE4"/>
    <w:rsid w:val="003F49A6"/>
    <w:rsid w:val="00411828"/>
    <w:rsid w:val="00417CFF"/>
    <w:rsid w:val="00421E14"/>
    <w:rsid w:val="0042212B"/>
    <w:rsid w:val="00423D4E"/>
    <w:rsid w:val="0042688B"/>
    <w:rsid w:val="00427B05"/>
    <w:rsid w:val="004413BD"/>
    <w:rsid w:val="00443822"/>
    <w:rsid w:val="00447CC5"/>
    <w:rsid w:val="004515BC"/>
    <w:rsid w:val="004605B0"/>
    <w:rsid w:val="00461261"/>
    <w:rsid w:val="00462FF6"/>
    <w:rsid w:val="00464A5D"/>
    <w:rsid w:val="00467205"/>
    <w:rsid w:val="00467338"/>
    <w:rsid w:val="00473ABD"/>
    <w:rsid w:val="0048150A"/>
    <w:rsid w:val="004826CB"/>
    <w:rsid w:val="00484359"/>
    <w:rsid w:val="004856E7"/>
    <w:rsid w:val="00486B01"/>
    <w:rsid w:val="00486D3C"/>
    <w:rsid w:val="00494BE4"/>
    <w:rsid w:val="00496D0D"/>
    <w:rsid w:val="004A060D"/>
    <w:rsid w:val="004B14D4"/>
    <w:rsid w:val="004B17D4"/>
    <w:rsid w:val="004B36D5"/>
    <w:rsid w:val="004B7496"/>
    <w:rsid w:val="004C4630"/>
    <w:rsid w:val="004C6523"/>
    <w:rsid w:val="004D02BA"/>
    <w:rsid w:val="004D03FA"/>
    <w:rsid w:val="004D0911"/>
    <w:rsid w:val="004D2761"/>
    <w:rsid w:val="004D35CF"/>
    <w:rsid w:val="004D3A18"/>
    <w:rsid w:val="004D78C4"/>
    <w:rsid w:val="004E791E"/>
    <w:rsid w:val="004F0B90"/>
    <w:rsid w:val="004F1AFA"/>
    <w:rsid w:val="004F4298"/>
    <w:rsid w:val="004F7406"/>
    <w:rsid w:val="004F7A46"/>
    <w:rsid w:val="00505903"/>
    <w:rsid w:val="00516912"/>
    <w:rsid w:val="00521836"/>
    <w:rsid w:val="00522F9C"/>
    <w:rsid w:val="005271D0"/>
    <w:rsid w:val="005318B9"/>
    <w:rsid w:val="00533AAE"/>
    <w:rsid w:val="00550912"/>
    <w:rsid w:val="00560518"/>
    <w:rsid w:val="005610FC"/>
    <w:rsid w:val="00562B62"/>
    <w:rsid w:val="0056767E"/>
    <w:rsid w:val="005729DF"/>
    <w:rsid w:val="00573E64"/>
    <w:rsid w:val="0058099A"/>
    <w:rsid w:val="0058624B"/>
    <w:rsid w:val="0059582A"/>
    <w:rsid w:val="005B17B6"/>
    <w:rsid w:val="005C0727"/>
    <w:rsid w:val="005D59B8"/>
    <w:rsid w:val="005E1078"/>
    <w:rsid w:val="005E760C"/>
    <w:rsid w:val="005F508C"/>
    <w:rsid w:val="005F5354"/>
    <w:rsid w:val="005F6D95"/>
    <w:rsid w:val="00604B7D"/>
    <w:rsid w:val="00605C6E"/>
    <w:rsid w:val="00612BAB"/>
    <w:rsid w:val="00620DCD"/>
    <w:rsid w:val="0062798B"/>
    <w:rsid w:val="00632985"/>
    <w:rsid w:val="00634C54"/>
    <w:rsid w:val="006350A0"/>
    <w:rsid w:val="00635895"/>
    <w:rsid w:val="00641929"/>
    <w:rsid w:val="00644651"/>
    <w:rsid w:val="00651257"/>
    <w:rsid w:val="006541F6"/>
    <w:rsid w:val="00655399"/>
    <w:rsid w:val="00655588"/>
    <w:rsid w:val="00663271"/>
    <w:rsid w:val="0066520A"/>
    <w:rsid w:val="00674073"/>
    <w:rsid w:val="006758E0"/>
    <w:rsid w:val="006866A3"/>
    <w:rsid w:val="00690BC5"/>
    <w:rsid w:val="006A3751"/>
    <w:rsid w:val="006A59F2"/>
    <w:rsid w:val="006E0C53"/>
    <w:rsid w:val="006E27BD"/>
    <w:rsid w:val="006E5900"/>
    <w:rsid w:val="00704CD8"/>
    <w:rsid w:val="00705AE2"/>
    <w:rsid w:val="00706419"/>
    <w:rsid w:val="0071022A"/>
    <w:rsid w:val="0071404C"/>
    <w:rsid w:val="00715A4E"/>
    <w:rsid w:val="00720D70"/>
    <w:rsid w:val="007218D7"/>
    <w:rsid w:val="00723B57"/>
    <w:rsid w:val="00724ED9"/>
    <w:rsid w:val="007308E1"/>
    <w:rsid w:val="0073257A"/>
    <w:rsid w:val="00733B33"/>
    <w:rsid w:val="00735D6E"/>
    <w:rsid w:val="00746E6F"/>
    <w:rsid w:val="00747697"/>
    <w:rsid w:val="0075269D"/>
    <w:rsid w:val="00752B15"/>
    <w:rsid w:val="007543A7"/>
    <w:rsid w:val="0077169A"/>
    <w:rsid w:val="0077534F"/>
    <w:rsid w:val="00786D5D"/>
    <w:rsid w:val="00787026"/>
    <w:rsid w:val="00791CC8"/>
    <w:rsid w:val="007962EA"/>
    <w:rsid w:val="00797059"/>
    <w:rsid w:val="007972AE"/>
    <w:rsid w:val="007A4901"/>
    <w:rsid w:val="007C0DB4"/>
    <w:rsid w:val="007C224A"/>
    <w:rsid w:val="007C4CE1"/>
    <w:rsid w:val="007C7820"/>
    <w:rsid w:val="007D2CD1"/>
    <w:rsid w:val="007D783E"/>
    <w:rsid w:val="007E24F0"/>
    <w:rsid w:val="007E3703"/>
    <w:rsid w:val="007E411F"/>
    <w:rsid w:val="007E539E"/>
    <w:rsid w:val="007F428D"/>
    <w:rsid w:val="00800AA1"/>
    <w:rsid w:val="00803A0A"/>
    <w:rsid w:val="00803ABA"/>
    <w:rsid w:val="00816A55"/>
    <w:rsid w:val="00827D31"/>
    <w:rsid w:val="00834FF3"/>
    <w:rsid w:val="0084209E"/>
    <w:rsid w:val="00845D89"/>
    <w:rsid w:val="0085007B"/>
    <w:rsid w:val="00853071"/>
    <w:rsid w:val="008666D1"/>
    <w:rsid w:val="00875E7C"/>
    <w:rsid w:val="00882F90"/>
    <w:rsid w:val="00883485"/>
    <w:rsid w:val="00884805"/>
    <w:rsid w:val="00884F27"/>
    <w:rsid w:val="00892A3F"/>
    <w:rsid w:val="008A48A1"/>
    <w:rsid w:val="008B0BFC"/>
    <w:rsid w:val="008B5924"/>
    <w:rsid w:val="008B639E"/>
    <w:rsid w:val="008C4F3E"/>
    <w:rsid w:val="008C7F6E"/>
    <w:rsid w:val="008D4315"/>
    <w:rsid w:val="008E316C"/>
    <w:rsid w:val="00905579"/>
    <w:rsid w:val="00907164"/>
    <w:rsid w:val="0090737E"/>
    <w:rsid w:val="009077E4"/>
    <w:rsid w:val="00916C5F"/>
    <w:rsid w:val="0092294E"/>
    <w:rsid w:val="00922E50"/>
    <w:rsid w:val="00924FD4"/>
    <w:rsid w:val="00936A5C"/>
    <w:rsid w:val="00970048"/>
    <w:rsid w:val="00973725"/>
    <w:rsid w:val="009741F7"/>
    <w:rsid w:val="00975FB8"/>
    <w:rsid w:val="00985736"/>
    <w:rsid w:val="00997301"/>
    <w:rsid w:val="009A0127"/>
    <w:rsid w:val="009A3439"/>
    <w:rsid w:val="009A5362"/>
    <w:rsid w:val="009B33CA"/>
    <w:rsid w:val="009B6A40"/>
    <w:rsid w:val="009C14F7"/>
    <w:rsid w:val="009C6774"/>
    <w:rsid w:val="009C6E62"/>
    <w:rsid w:val="009D4CB2"/>
    <w:rsid w:val="009D54E5"/>
    <w:rsid w:val="009D7403"/>
    <w:rsid w:val="009E44B9"/>
    <w:rsid w:val="009E4AD5"/>
    <w:rsid w:val="009E6438"/>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10E5"/>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CA4"/>
    <w:rsid w:val="00B4078E"/>
    <w:rsid w:val="00B50C11"/>
    <w:rsid w:val="00B56CCA"/>
    <w:rsid w:val="00B575D3"/>
    <w:rsid w:val="00B63F4E"/>
    <w:rsid w:val="00B652D5"/>
    <w:rsid w:val="00B664B7"/>
    <w:rsid w:val="00B66EE8"/>
    <w:rsid w:val="00B72D81"/>
    <w:rsid w:val="00B778CB"/>
    <w:rsid w:val="00B80F0C"/>
    <w:rsid w:val="00B84FFB"/>
    <w:rsid w:val="00B9245E"/>
    <w:rsid w:val="00B95AEA"/>
    <w:rsid w:val="00B97335"/>
    <w:rsid w:val="00BA01EB"/>
    <w:rsid w:val="00BA232D"/>
    <w:rsid w:val="00BB0C42"/>
    <w:rsid w:val="00BB1468"/>
    <w:rsid w:val="00BC1F6C"/>
    <w:rsid w:val="00BC2762"/>
    <w:rsid w:val="00BC3772"/>
    <w:rsid w:val="00BE249C"/>
    <w:rsid w:val="00C05AA0"/>
    <w:rsid w:val="00C11AAA"/>
    <w:rsid w:val="00C1518E"/>
    <w:rsid w:val="00C163A2"/>
    <w:rsid w:val="00C20628"/>
    <w:rsid w:val="00C2136D"/>
    <w:rsid w:val="00C2460D"/>
    <w:rsid w:val="00C32776"/>
    <w:rsid w:val="00C4036E"/>
    <w:rsid w:val="00C46AE0"/>
    <w:rsid w:val="00C550EF"/>
    <w:rsid w:val="00C56EA5"/>
    <w:rsid w:val="00C67E46"/>
    <w:rsid w:val="00C70248"/>
    <w:rsid w:val="00C87437"/>
    <w:rsid w:val="00C87DE1"/>
    <w:rsid w:val="00C94E98"/>
    <w:rsid w:val="00C95FDC"/>
    <w:rsid w:val="00CA3511"/>
    <w:rsid w:val="00CA6C1D"/>
    <w:rsid w:val="00CC1791"/>
    <w:rsid w:val="00CC2F47"/>
    <w:rsid w:val="00CC5A76"/>
    <w:rsid w:val="00CC6037"/>
    <w:rsid w:val="00CD1D5B"/>
    <w:rsid w:val="00CD35CE"/>
    <w:rsid w:val="00CF3D1A"/>
    <w:rsid w:val="00CF7487"/>
    <w:rsid w:val="00D0621B"/>
    <w:rsid w:val="00D06A04"/>
    <w:rsid w:val="00D20444"/>
    <w:rsid w:val="00D216E8"/>
    <w:rsid w:val="00D236D9"/>
    <w:rsid w:val="00D24C0B"/>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6DB0"/>
    <w:rsid w:val="00D87310"/>
    <w:rsid w:val="00DA18BA"/>
    <w:rsid w:val="00DB7757"/>
    <w:rsid w:val="00DC1FD0"/>
    <w:rsid w:val="00DC563C"/>
    <w:rsid w:val="00DC5E8E"/>
    <w:rsid w:val="00DC6FB9"/>
    <w:rsid w:val="00DD33C4"/>
    <w:rsid w:val="00DD4145"/>
    <w:rsid w:val="00DD466A"/>
    <w:rsid w:val="00DE34F8"/>
    <w:rsid w:val="00DE3E20"/>
    <w:rsid w:val="00DE7A64"/>
    <w:rsid w:val="00DF0BCC"/>
    <w:rsid w:val="00DF3D43"/>
    <w:rsid w:val="00DF4C98"/>
    <w:rsid w:val="00E04D03"/>
    <w:rsid w:val="00E13710"/>
    <w:rsid w:val="00E23978"/>
    <w:rsid w:val="00E344F6"/>
    <w:rsid w:val="00E37217"/>
    <w:rsid w:val="00E42950"/>
    <w:rsid w:val="00E51C57"/>
    <w:rsid w:val="00E55981"/>
    <w:rsid w:val="00E57F7A"/>
    <w:rsid w:val="00E605A4"/>
    <w:rsid w:val="00E609E6"/>
    <w:rsid w:val="00E60C19"/>
    <w:rsid w:val="00E64D94"/>
    <w:rsid w:val="00E66B34"/>
    <w:rsid w:val="00E677CB"/>
    <w:rsid w:val="00E75CC2"/>
    <w:rsid w:val="00E821F3"/>
    <w:rsid w:val="00E83FD0"/>
    <w:rsid w:val="00E87A85"/>
    <w:rsid w:val="00E87F9A"/>
    <w:rsid w:val="00E90B4C"/>
    <w:rsid w:val="00E92B96"/>
    <w:rsid w:val="00E96E59"/>
    <w:rsid w:val="00E971D4"/>
    <w:rsid w:val="00EA6CE6"/>
    <w:rsid w:val="00EA7F73"/>
    <w:rsid w:val="00EB35CE"/>
    <w:rsid w:val="00EB5171"/>
    <w:rsid w:val="00EC1D7D"/>
    <w:rsid w:val="00EC494B"/>
    <w:rsid w:val="00EC4FDD"/>
    <w:rsid w:val="00EC7D3E"/>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46CB4"/>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670936502">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759591130">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528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vquot.es/friends/the-one-with-the-race-car-bed/" TargetMode="External"/><Relationship Id="rId29" Type="http://schemas.openxmlformats.org/officeDocument/2006/relationships/hyperlink" Target="mailto:natalie.holz@ae.mpg.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friends.fandom.com/wiki/Dr._Harad" TargetMode="External"/><Relationship Id="rId28" Type="http://schemas.openxmlformats.org/officeDocument/2006/relationships/image" Target="media/image14.png"/><Relationship Id="rId10" Type="http://schemas.openxmlformats.org/officeDocument/2006/relationships/hyperlink" Target="http://www.expressive-speech.net/emodb/"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16459</TotalTime>
  <Pages>32</Pages>
  <Words>10450</Words>
  <Characters>59565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474</cp:revision>
  <dcterms:created xsi:type="dcterms:W3CDTF">2021-05-14T05:20:00Z</dcterms:created>
  <dcterms:modified xsi:type="dcterms:W3CDTF">2021-09-23T00:01:00Z</dcterms:modified>
</cp:coreProperties>
</file>