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411B" w14:textId="04F94F17" w:rsidR="004F7DBA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6B5BD8C1" w14:textId="7EF8420E" w:rsidR="00557A49" w:rsidRPr="001C1410" w:rsidRDefault="00557A49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>
        <w:rPr>
          <w:rFonts w:ascii="Times New Roman" w:hAnsi="Times New Roman" w:cs="Times New Roman"/>
          <w:b/>
          <w:sz w:val="38"/>
          <w:szCs w:val="40"/>
        </w:rPr>
        <w:t>Theo công văn 7312/BYT-BH ngày 29/12/2020</w:t>
      </w:r>
    </w:p>
    <w:p w14:paraId="14C1FA23" w14:textId="77777777" w:rsidR="005A735B" w:rsidRDefault="003E015E" w:rsidP="005A735B">
      <w:pPr>
        <w:pStyle w:val="ListParagraph"/>
        <w:ind w:left="0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</w:p>
    <w:p w14:paraId="5E581530" w14:textId="4F943D1D" w:rsidR="005A735B" w:rsidRDefault="00557A49" w:rsidP="005A735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FF0000"/>
          <w:sz w:val="30"/>
          <w:szCs w:val="36"/>
        </w:rPr>
      </w:pPr>
      <w:r w:rsidRPr="00557A49">
        <w:rPr>
          <w:rFonts w:ascii="Times New Roman" w:hAnsi="Times New Roman" w:cs="Times New Roman"/>
          <w:b/>
          <w:sz w:val="30"/>
          <w:szCs w:val="36"/>
        </w:rPr>
        <w:t>V/v thống kê chi phí khám bệnh, chữa bệnh BHYT theo điểm b khoản 3 và khoản 6 Điều 22 Luật Bảo hiểm y tế</w:t>
      </w:r>
    </w:p>
    <w:p w14:paraId="6D66A039" w14:textId="77777777" w:rsidR="000B7E33" w:rsidRPr="00396E5D" w:rsidRDefault="000B7E33" w:rsidP="001064DC">
      <w:pPr>
        <w:pStyle w:val="ListParagraph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0D88A9" w14:textId="558F486A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1B1496">
        <w:rPr>
          <w:rFonts w:ascii="Times New Roman" w:hAnsi="Times New Roman" w:cs="Times New Roman"/>
          <w:b/>
          <w:sz w:val="30"/>
          <w:szCs w:val="26"/>
        </w:rPr>
        <w:t xml:space="preserve">Nguyễn </w:t>
      </w:r>
      <w:r w:rsidR="00645474">
        <w:rPr>
          <w:rFonts w:ascii="Times New Roman" w:hAnsi="Times New Roman" w:cs="Times New Roman"/>
          <w:b/>
          <w:sz w:val="30"/>
          <w:szCs w:val="26"/>
        </w:rPr>
        <w:t>Viết Vinh</w:t>
      </w:r>
    </w:p>
    <w:p w14:paraId="400EAD7E" w14:textId="2684AB8C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Ngày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557A49">
        <w:rPr>
          <w:rFonts w:ascii="Times New Roman" w:hAnsi="Times New Roman" w:cs="Times New Roman"/>
          <w:b/>
          <w:sz w:val="30"/>
          <w:szCs w:val="26"/>
        </w:rPr>
        <w:t>29</w:t>
      </w:r>
      <w:r w:rsidR="00DD493F" w:rsidRPr="00BC49DA">
        <w:rPr>
          <w:rFonts w:ascii="Times New Roman" w:hAnsi="Times New Roman" w:cs="Times New Roman"/>
          <w:b/>
          <w:sz w:val="30"/>
          <w:szCs w:val="26"/>
        </w:rPr>
        <w:t>/</w:t>
      </w:r>
      <w:r w:rsidR="00AD2D15">
        <w:rPr>
          <w:rFonts w:ascii="Times New Roman" w:hAnsi="Times New Roman" w:cs="Times New Roman"/>
          <w:b/>
          <w:sz w:val="30"/>
          <w:szCs w:val="26"/>
        </w:rPr>
        <w:t>1</w:t>
      </w:r>
      <w:r w:rsidR="00557A49">
        <w:rPr>
          <w:rFonts w:ascii="Times New Roman" w:hAnsi="Times New Roman" w:cs="Times New Roman"/>
          <w:b/>
          <w:sz w:val="30"/>
          <w:szCs w:val="26"/>
        </w:rPr>
        <w:t>2</w:t>
      </w:r>
      <w:r w:rsidR="001B1496">
        <w:rPr>
          <w:rFonts w:ascii="Times New Roman" w:hAnsi="Times New Roman" w:cs="Times New Roman"/>
          <w:b/>
          <w:sz w:val="30"/>
          <w:szCs w:val="26"/>
        </w:rPr>
        <w:t>/20</w:t>
      </w:r>
      <w:r w:rsidR="00571A48">
        <w:rPr>
          <w:rFonts w:ascii="Times New Roman" w:hAnsi="Times New Roman" w:cs="Times New Roman"/>
          <w:b/>
          <w:sz w:val="30"/>
          <w:szCs w:val="26"/>
        </w:rPr>
        <w:t>20</w:t>
      </w:r>
    </w:p>
    <w:p w14:paraId="7411B749" w14:textId="4AB5CF82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Pr="002B222C">
        <w:rPr>
          <w:rFonts w:ascii="Times New Roman" w:hAnsi="Times New Roman" w:cs="Times New Roman"/>
          <w:sz w:val="30"/>
          <w:szCs w:val="26"/>
        </w:rPr>
        <w:t xml:space="preserve"> hoàn thành: </w:t>
      </w:r>
      <w:r w:rsidRPr="002B222C">
        <w:rPr>
          <w:rFonts w:ascii="Times New Roman" w:hAnsi="Times New Roman" w:cs="Times New Roman"/>
          <w:sz w:val="30"/>
          <w:szCs w:val="26"/>
        </w:rPr>
        <w:tab/>
      </w:r>
    </w:p>
    <w:p w14:paraId="45E6B1A9" w14:textId="4988843B" w:rsidR="00FE4730" w:rsidRPr="002B222C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Khách</w:t>
      </w:r>
      <w:r w:rsidR="00651243">
        <w:rPr>
          <w:rFonts w:ascii="Times New Roman" w:hAnsi="Times New Roman" w:cs="Times New Roman"/>
          <w:sz w:val="30"/>
          <w:szCs w:val="26"/>
        </w:rPr>
        <w:t xml:space="preserve"> hàng: </w:t>
      </w:r>
      <w:r w:rsidR="00A205CF" w:rsidRPr="00BA4F49">
        <w:rPr>
          <w:rFonts w:ascii="Times New Roman" w:hAnsi="Times New Roman" w:cs="Times New Roman"/>
          <w:sz w:val="30"/>
          <w:szCs w:val="26"/>
        </w:rPr>
        <w:t xml:space="preserve">Các cơ sở khám chữa bệnh </w:t>
      </w:r>
      <w:r w:rsidR="006F69AB" w:rsidRPr="00BA4F49">
        <w:rPr>
          <w:rFonts w:ascii="Times New Roman" w:hAnsi="Times New Roman" w:cs="Times New Roman"/>
          <w:sz w:val="30"/>
          <w:szCs w:val="26"/>
        </w:rPr>
        <w:t>tuyến tỉnh</w:t>
      </w:r>
      <w:r w:rsidR="00430CEC" w:rsidRPr="00BA4F49">
        <w:rPr>
          <w:rFonts w:ascii="Times New Roman" w:hAnsi="Times New Roman" w:cs="Times New Roman"/>
          <w:sz w:val="30"/>
          <w:szCs w:val="26"/>
        </w:rPr>
        <w:t xml:space="preserve"> có người bệnh đến khám và điều trị KHÔNG ĐÚNG TUYẾN</w:t>
      </w:r>
      <w:r w:rsidR="0049183D" w:rsidRPr="00BA4F49">
        <w:rPr>
          <w:rFonts w:ascii="Times New Roman" w:hAnsi="Times New Roman" w:cs="Times New Roman"/>
          <w:sz w:val="30"/>
          <w:szCs w:val="26"/>
        </w:rPr>
        <w:t xml:space="preserve">, có hiệu lực từ </w:t>
      </w:r>
      <w:r w:rsidR="001F4EAF" w:rsidRPr="00BA4F49">
        <w:rPr>
          <w:rFonts w:ascii="Times New Roman" w:hAnsi="Times New Roman" w:cs="Times New Roman"/>
          <w:sz w:val="30"/>
          <w:szCs w:val="26"/>
        </w:rPr>
        <w:t>0</w:t>
      </w:r>
      <w:r w:rsidR="0049183D" w:rsidRPr="00BA4F49">
        <w:rPr>
          <w:rFonts w:ascii="Times New Roman" w:hAnsi="Times New Roman" w:cs="Times New Roman"/>
          <w:sz w:val="30"/>
          <w:szCs w:val="26"/>
        </w:rPr>
        <w:t>1/</w:t>
      </w:r>
      <w:r w:rsidR="001F4EAF" w:rsidRPr="00BA4F49">
        <w:rPr>
          <w:rFonts w:ascii="Times New Roman" w:hAnsi="Times New Roman" w:cs="Times New Roman"/>
          <w:sz w:val="30"/>
          <w:szCs w:val="26"/>
        </w:rPr>
        <w:t>0</w:t>
      </w:r>
      <w:r w:rsidR="0049183D" w:rsidRPr="00BA4F49">
        <w:rPr>
          <w:rFonts w:ascii="Times New Roman" w:hAnsi="Times New Roman" w:cs="Times New Roman"/>
          <w:sz w:val="30"/>
          <w:szCs w:val="26"/>
        </w:rPr>
        <w:t>1/2021</w:t>
      </w:r>
      <w:r w:rsidR="00A94BA7" w:rsidRPr="00BA4F49">
        <w:rPr>
          <w:rFonts w:ascii="Times New Roman" w:hAnsi="Times New Roman" w:cs="Times New Roman"/>
          <w:sz w:val="30"/>
          <w:szCs w:val="26"/>
        </w:rPr>
        <w:t>.</w:t>
      </w:r>
      <w:r w:rsidR="005C57B4" w:rsidRPr="00BA4F49"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sym w:font="Wingdings" w:char="F0E7"/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 xml:space="preserve"> </w:t>
      </w:r>
      <w:r w:rsidR="00E13671">
        <w:rPr>
          <w:rFonts w:ascii="Times New Roman" w:hAnsi="Times New Roman" w:cs="Times New Roman"/>
          <w:b/>
          <w:bCs/>
          <w:color w:val="FF0000"/>
          <w:sz w:val="30"/>
          <w:szCs w:val="26"/>
        </w:rPr>
        <w:t>Chỉ áp dụng đối với các cơ sở có t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>ham số: tuyenbv = 3 (tuyến tỉnh)</w:t>
      </w:r>
    </w:p>
    <w:p w14:paraId="115FB27E" w14:textId="08DAE49C" w:rsidR="004F7DBA" w:rsidRPr="00A2157F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  <w:r w:rsidR="00A11CCF" w:rsidRPr="00BA4F49">
        <w:rPr>
          <w:rFonts w:ascii="Times New Roman" w:hAnsi="Times New Roman" w:cs="Times New Roman"/>
          <w:i/>
          <w:iCs/>
          <w:sz w:val="30"/>
          <w:szCs w:val="26"/>
        </w:rPr>
        <w:t>Người bệnh đến khám và điều trị không đúng tuyến tại các cơ sở KCB tuyến tỉnh, khi vào viện điều trị nội trú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 xml:space="preserve">: tất cả các chi phí phát sinh từ </w:t>
      </w:r>
      <w:r w:rsidR="001F4EAF">
        <w:rPr>
          <w:rFonts w:ascii="Times New Roman" w:hAnsi="Times New Roman" w:cs="Times New Roman"/>
          <w:i/>
          <w:iCs/>
          <w:sz w:val="30"/>
          <w:szCs w:val="26"/>
        </w:rPr>
        <w:t>0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>1/</w:t>
      </w:r>
      <w:r w:rsidR="001F4EAF">
        <w:rPr>
          <w:rFonts w:ascii="Times New Roman" w:hAnsi="Times New Roman" w:cs="Times New Roman"/>
          <w:i/>
          <w:iCs/>
          <w:sz w:val="30"/>
          <w:szCs w:val="26"/>
        </w:rPr>
        <w:t>0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>1/2021 trở về sau được hưởng theo mức hưởng thẻ BHYT (như đối với người bệnh đúng tuyến).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14CA65CC" w14:textId="2EE97C31" w:rsidR="00053874" w:rsidRPr="00AB1C29" w:rsidRDefault="00EE0A80" w:rsidP="00AB1C29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M</w:t>
      </w:r>
      <w:r w:rsidR="00DF5B89" w:rsidRPr="00AB1C29">
        <w:rPr>
          <w:rFonts w:ascii="Times New Roman" w:hAnsi="Times New Roman" w:cs="Times New Roman"/>
          <w:sz w:val="30"/>
          <w:szCs w:val="26"/>
        </w:rPr>
        <w:t>odule</w:t>
      </w:r>
      <w:r>
        <w:rPr>
          <w:rFonts w:ascii="Times New Roman" w:hAnsi="Times New Roman" w:cs="Times New Roman"/>
          <w:sz w:val="30"/>
          <w:szCs w:val="26"/>
        </w:rPr>
        <w:t xml:space="preserve">: </w:t>
      </w:r>
      <w:r w:rsidR="00703B4A">
        <w:rPr>
          <w:rFonts w:ascii="Times New Roman" w:hAnsi="Times New Roman" w:cs="Times New Roman"/>
          <w:sz w:val="30"/>
          <w:szCs w:val="26"/>
        </w:rPr>
        <w:t>Các phân hệ ảnh hưởng đến cách tính chi phí BHYT.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"/>
        <w:gridCol w:w="10690"/>
        <w:gridCol w:w="990"/>
        <w:gridCol w:w="815"/>
      </w:tblGrid>
      <w:tr w:rsidR="00056F7B" w:rsidRPr="002B222C" w14:paraId="2D821E2C" w14:textId="77777777" w:rsidTr="007D630A">
        <w:tc>
          <w:tcPr>
            <w:tcW w:w="830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10690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990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815" w:type="dxa"/>
            <w:vAlign w:val="center"/>
          </w:tcPr>
          <w:p w14:paraId="69423F45" w14:textId="3034A3DB" w:rsidR="00A10F4D" w:rsidRPr="002B222C" w:rsidRDefault="00CF3C76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Ghi chú</w:t>
            </w:r>
          </w:p>
        </w:tc>
      </w:tr>
      <w:tr w:rsidR="00A2157F" w:rsidRPr="002B222C" w14:paraId="106044A0" w14:textId="77777777" w:rsidTr="007D630A">
        <w:trPr>
          <w:trHeight w:val="890"/>
        </w:trPr>
        <w:tc>
          <w:tcPr>
            <w:tcW w:w="830" w:type="dxa"/>
            <w:vAlign w:val="center"/>
          </w:tcPr>
          <w:p w14:paraId="73CC4B3C" w14:textId="2CC6F2A9" w:rsidR="00A2157F" w:rsidRPr="002B222C" w:rsidRDefault="00A2157F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10690" w:type="dxa"/>
            <w:vAlign w:val="center"/>
          </w:tcPr>
          <w:p w14:paraId="4F34422E" w14:textId="77777777" w:rsidR="00A2157F" w:rsidRPr="00D35F75" w:rsidRDefault="00A2157F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 w:rsidRPr="00D35F75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 xml:space="preserve">Trường hợp vào viện trước </w:t>
            </w:r>
            <w:r w:rsidR="001F4EAF" w:rsidRPr="00D35F75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01/01/2021 và ra viện từ ngày 01/01/2021</w:t>
            </w:r>
          </w:p>
          <w:p w14:paraId="2EBEFEA3" w14:textId="132D081C" w:rsidR="00D35F75" w:rsidRDefault="00430CEC" w:rsidP="00430CEC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Các chi phí điều trị </w:t>
            </w:r>
            <w:r w:rsidR="00B33E55">
              <w:rPr>
                <w:rFonts w:ascii="Times New Roman" w:hAnsi="Times New Roman" w:cs="Times New Roman"/>
                <w:sz w:val="30"/>
                <w:szCs w:val="26"/>
              </w:rPr>
              <w:t>phát sinh trước ngày 01/01/2021 vẫn áp dụng theo cách cũ (công văn 1677/BYT-BH ngày 28/03/2018 đối với người bệnh khám chữa bệnh TRÁI TUYẾN)</w:t>
            </w:r>
            <w:r w:rsidR="00DC4F45">
              <w:rPr>
                <w:rFonts w:ascii="Times New Roman" w:hAnsi="Times New Roman" w:cs="Times New Roman"/>
                <w:sz w:val="30"/>
                <w:szCs w:val="26"/>
              </w:rPr>
              <w:t xml:space="preserve"> trên thẻ 1</w:t>
            </w:r>
            <w:r w:rsidR="00B33E55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4D7A49A6" w14:textId="65133517" w:rsidR="007D630A" w:rsidRPr="00C67ED7" w:rsidRDefault="007D630A" w:rsidP="00C67ED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C67ED7">
              <w:rPr>
                <w:rFonts w:ascii="Times New Roman" w:hAnsi="Times New Roman" w:cs="Times New Roman"/>
                <w:sz w:val="30"/>
                <w:szCs w:val="26"/>
              </w:rPr>
              <w:lastRenderedPageBreak/>
              <w:t>Các chi phí phát sinh từ 01/01/2021, cách làm</w:t>
            </w:r>
            <w:r w:rsidR="00C67ED7" w:rsidRPr="00C67ED7">
              <w:rPr>
                <w:rFonts w:ascii="Times New Roman" w:hAnsi="Times New Roman" w:cs="Times New Roman"/>
                <w:sz w:val="30"/>
                <w:szCs w:val="26"/>
              </w:rPr>
              <w:t xml:space="preserve"> đối với </w:t>
            </w:r>
            <w:r w:rsidRPr="00C67ED7">
              <w:rPr>
                <w:rFonts w:ascii="Times New Roman" w:hAnsi="Times New Roman" w:cs="Times New Roman"/>
                <w:sz w:val="30"/>
                <w:szCs w:val="26"/>
              </w:rPr>
              <w:t>Module Treatment</w:t>
            </w:r>
            <w:r w:rsidR="00C76DE4">
              <w:rPr>
                <w:rFonts w:ascii="Times New Roman" w:hAnsi="Times New Roman" w:cs="Times New Roman"/>
                <w:sz w:val="30"/>
                <w:szCs w:val="26"/>
              </w:rPr>
              <w:t xml:space="preserve"> và module Fees</w:t>
            </w:r>
            <w:r w:rsidRPr="00C67ED7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102D67C3" w14:textId="1AFB4267" w:rsidR="007D630A" w:rsidRDefault="007D630A" w:rsidP="00C67ED7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Lập thông tin thẻ thứ 2</w:t>
            </w:r>
            <w:r w:rsidR="00C67ED7">
              <w:rPr>
                <w:rFonts w:ascii="Times New Roman" w:hAnsi="Times New Roman" w:cs="Times New Roman"/>
                <w:sz w:val="30"/>
                <w:szCs w:val="26"/>
              </w:rPr>
              <w:t xml:space="preserve"> (thông tin theo thẻ thứ 1), ghi nhận trạng thái là TRÁI TUYẾN theo thẻ 1 (cụ thể ttcon.tuyen = </w:t>
            </w:r>
            <w:r w:rsidR="004821A6">
              <w:rPr>
                <w:rFonts w:ascii="Times New Roman" w:hAnsi="Times New Roman" w:cs="Times New Roman"/>
                <w:sz w:val="30"/>
                <w:szCs w:val="26"/>
              </w:rPr>
              <w:t>1</w:t>
            </w:r>
            <w:r w:rsidR="00C67ED7">
              <w:rPr>
                <w:rFonts w:ascii="Times New Roman" w:hAnsi="Times New Roman" w:cs="Times New Roman"/>
                <w:sz w:val="30"/>
                <w:szCs w:val="26"/>
              </w:rPr>
              <w:t>).</w:t>
            </w:r>
            <w:r w:rsidR="005F5914">
              <w:rPr>
                <w:rFonts w:ascii="Times New Roman" w:hAnsi="Times New Roman" w:cs="Times New Roman"/>
                <w:sz w:val="30"/>
                <w:szCs w:val="26"/>
              </w:rPr>
              <w:t xml:space="preserve"> Đưa tất cả các chi phí phát sinh từ 01/01/2021 vào thẻ 2.</w:t>
            </w:r>
          </w:p>
          <w:p w14:paraId="189430E8" w14:textId="4349F20A" w:rsidR="00C67ED7" w:rsidRDefault="00C67ED7" w:rsidP="00DF189E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Ghi nhận ttcon.ptthu = dmchucai.ptthu.</w:t>
            </w:r>
            <w:r w:rsidR="00DF189E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="00DF189E" w:rsidRPr="00DF189E">
              <w:rPr>
                <w:rFonts w:ascii="Times New Roman" w:hAnsi="Times New Roman" w:cs="Times New Roman"/>
                <w:sz w:val="30"/>
                <w:szCs w:val="26"/>
              </w:rPr>
              <w:sym w:font="Wingdings" w:char="F0E7"/>
            </w:r>
            <w:r w:rsidR="00DF189E">
              <w:rPr>
                <w:rFonts w:ascii="Times New Roman" w:hAnsi="Times New Roman" w:cs="Times New Roman"/>
                <w:sz w:val="30"/>
                <w:szCs w:val="26"/>
              </w:rPr>
              <w:t xml:space="preserve"> MỨC HƯỞNG được ghi nhận như người bệnh đúng tuyến.</w:t>
            </w:r>
          </w:p>
          <w:p w14:paraId="4F305914" w14:textId="77777777" w:rsidR="00A77205" w:rsidRPr="00A77205" w:rsidRDefault="004821A6" w:rsidP="00C76DE4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Đối với trường hợp hiệu chỉnh đối tượng thẻ 2: khi chỉnh đối tượng sang TRÁI TUYẾN</w:t>
            </w:r>
            <w:r w:rsidR="00DA59E1">
              <w:rPr>
                <w:rFonts w:ascii="Times New Roman" w:hAnsi="Times New Roman" w:cs="Times New Roman"/>
                <w:sz w:val="30"/>
                <w:szCs w:val="26"/>
              </w:rPr>
              <w:t xml:space="preserve"> (ttcon.tuyen = 1)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thì ghi nhận ttcon.ptthu = dmchucai.ptthu </w:t>
            </w:r>
            <w:r w:rsidRPr="00DF189E">
              <w:rPr>
                <w:rFonts w:ascii="Times New Roman" w:hAnsi="Times New Roman" w:cs="Times New Roman"/>
                <w:sz w:val="30"/>
                <w:szCs w:val="26"/>
              </w:rPr>
              <w:sym w:font="Wingdings" w:char="F0E7"/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MỨC HƯỞNG được ghi nhận như người bệnh đúng tuyến.</w:t>
            </w:r>
            <w:r w:rsidR="00C76DE4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</w:p>
          <w:p w14:paraId="02B32DA3" w14:textId="0E504BD7" w:rsidR="00C76DE4" w:rsidRPr="00C76DE4" w:rsidRDefault="00C76DE4" w:rsidP="00C76DE4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C76DE4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LƯU Ý: tất cả các chi phí phát sinh</w:t>
            </w:r>
            <w:r w:rsidR="00A77205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(vào viện từ 01/01/2021)</w:t>
            </w:r>
            <w:r w:rsidRPr="00C76DE4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được áp công thức tính như CÙNG TUYẾN theo quyết định 1677, kể cả stent thứ 2 (theo công thức cổng hướng dẫn) được tính như CÙNG TUYẾN.</w:t>
            </w:r>
          </w:p>
          <w:p w14:paraId="31A457C4" w14:textId="6DF675F4" w:rsidR="00C67ED7" w:rsidRDefault="00C67ED7" w:rsidP="00C67ED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Mẫu 01</w:t>
            </w:r>
            <w:r w:rsidR="005F5914">
              <w:rPr>
                <w:rFonts w:ascii="Times New Roman" w:hAnsi="Times New Roman" w:cs="Times New Roman"/>
                <w:sz w:val="30"/>
                <w:szCs w:val="26"/>
              </w:rPr>
              <w:t xml:space="preserve">/KBCB theo </w:t>
            </w:r>
            <w:r w:rsidR="005F5914" w:rsidRPr="005F5914">
              <w:rPr>
                <w:rFonts w:ascii="Times New Roman" w:hAnsi="Times New Roman" w:cs="Times New Roman"/>
                <w:sz w:val="30"/>
                <w:szCs w:val="26"/>
              </w:rPr>
              <w:t>Quyết định 6556/QĐ-BYT</w:t>
            </w:r>
            <w:r w:rsidR="005F5914">
              <w:rPr>
                <w:rFonts w:ascii="Times New Roman" w:hAnsi="Times New Roman" w:cs="Times New Roman"/>
                <w:sz w:val="30"/>
                <w:szCs w:val="26"/>
              </w:rPr>
              <w:t>:</w:t>
            </w:r>
            <w:r w:rsidR="00A613E9">
              <w:rPr>
                <w:rFonts w:ascii="Times New Roman" w:hAnsi="Times New Roman" w:cs="Times New Roman"/>
                <w:sz w:val="30"/>
                <w:szCs w:val="26"/>
              </w:rPr>
              <w:t xml:space="preserve"> Đưa tất cả các chi phí lên cùng 1 mẫu, được chia làm 2 phần chi phí (theo như quy định).</w:t>
            </w:r>
          </w:p>
          <w:p w14:paraId="3FF3DF4F" w14:textId="4623B4D6" w:rsidR="00A613E9" w:rsidRDefault="00A613E9" w:rsidP="00A613E9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Chi phí thẻ 1 được thể hiện ở phần đầu của mẫu, như: Tuyến </w:t>
            </w:r>
            <w:r w:rsidRPr="00A613E9">
              <w:rPr>
                <w:rFonts w:ascii="Times New Roman" w:hAnsi="Times New Roman" w:cs="Times New Roman"/>
                <w:sz w:val="30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TRÁI TUYẾN, Mức hưởng: 60 và các chi phí thể hiện bên dưới của thẻ 1.</w:t>
            </w:r>
          </w:p>
          <w:p w14:paraId="62DD62D6" w14:textId="61CDC15E" w:rsidR="00A613E9" w:rsidRDefault="00A613E9" w:rsidP="00A613E9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Chi phí thẻ 2 được thể hiện ở phần dưới của mẫu, như: Tuyến </w:t>
            </w:r>
            <w:r w:rsidRPr="00A613E9">
              <w:rPr>
                <w:rFonts w:ascii="Times New Roman" w:hAnsi="Times New Roman" w:cs="Times New Roman"/>
                <w:sz w:val="30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Pr="004821A6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TRÁI TUYẾN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, Mức hưởng: theo mức hưởng của thẻ BHYT (được lấy từ ttcon.ptthu).</w:t>
            </w:r>
          </w:p>
          <w:p w14:paraId="3A028E87" w14:textId="77777777" w:rsidR="007D630A" w:rsidRDefault="007D630A" w:rsidP="00C67ED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 phân hệ xuất dữ liệu XML4210:</w:t>
            </w:r>
          </w:p>
          <w:p w14:paraId="23AEDB53" w14:textId="77777777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 thông tin BHYT trên XML1 được lấy từ thẻ 1 (mã thẻ, hạn thẻ, mã nơi đăng ký, …).</w:t>
            </w:r>
          </w:p>
          <w:p w14:paraId="0B0E9026" w14:textId="77777777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Cột xml1.ma_lydo_vvien = 3.</w:t>
            </w:r>
          </w:p>
          <w:p w14:paraId="74EC9E36" w14:textId="77777777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Cách tính chi phí ở XML2 và XML3:</w:t>
            </w:r>
          </w:p>
          <w:p w14:paraId="4F267E5A" w14:textId="77777777" w:rsidR="00DC4F45" w:rsidRDefault="00DC4F45" w:rsidP="00DC4F45">
            <w:pPr>
              <w:pStyle w:val="ListParagraph"/>
              <w:numPr>
                <w:ilvl w:val="2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Thẻ 1: vẫn tính chi phí theo cách tính cũ (từ công văn 1677).</w:t>
            </w:r>
          </w:p>
          <w:p w14:paraId="7F6F210C" w14:textId="65AEF800" w:rsidR="00DC4F45" w:rsidRPr="00430CEC" w:rsidRDefault="00DC4F45" w:rsidP="00DC4F45">
            <w:pPr>
              <w:pStyle w:val="ListParagraph"/>
              <w:numPr>
                <w:ilvl w:val="2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lastRenderedPageBreak/>
              <w:t>Thẻ 2: cách tính dựa vào mức hưởng thẻ BHYT thứ 2 (như người bệnh đúng tuyến).</w:t>
            </w:r>
          </w:p>
        </w:tc>
        <w:tc>
          <w:tcPr>
            <w:tcW w:w="990" w:type="dxa"/>
            <w:vMerge w:val="restart"/>
            <w:vAlign w:val="center"/>
          </w:tcPr>
          <w:p w14:paraId="6553CB0F" w14:textId="06A73577" w:rsidR="00A2157F" w:rsidRPr="002B222C" w:rsidRDefault="00A2157F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815" w:type="dxa"/>
            <w:vMerge w:val="restart"/>
            <w:vAlign w:val="center"/>
          </w:tcPr>
          <w:p w14:paraId="5AA1E879" w14:textId="08A90EC9" w:rsidR="00A2157F" w:rsidRPr="002B222C" w:rsidRDefault="00A2157F" w:rsidP="00F024DC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2157F" w:rsidRPr="002B222C" w14:paraId="4B5F9B50" w14:textId="77777777" w:rsidTr="007D630A">
        <w:trPr>
          <w:trHeight w:val="2145"/>
        </w:trPr>
        <w:tc>
          <w:tcPr>
            <w:tcW w:w="830" w:type="dxa"/>
            <w:vAlign w:val="center"/>
          </w:tcPr>
          <w:p w14:paraId="2B56A6AA" w14:textId="09EF1250" w:rsidR="00A2157F" w:rsidRPr="002B222C" w:rsidRDefault="00A2157F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</w:t>
            </w:r>
          </w:p>
        </w:tc>
        <w:tc>
          <w:tcPr>
            <w:tcW w:w="10690" w:type="dxa"/>
            <w:vAlign w:val="center"/>
          </w:tcPr>
          <w:p w14:paraId="6534E902" w14:textId="77777777" w:rsidR="00A2157F" w:rsidRPr="00D35F75" w:rsidRDefault="00100B1B" w:rsidP="00D35F7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 w:rsidRPr="00D35F75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Trường hợp vào viện từ 01/01/2021</w:t>
            </w:r>
          </w:p>
          <w:p w14:paraId="3FDCEAC4" w14:textId="77777777" w:rsidR="00D35F75" w:rsidRPr="005F1B59" w:rsidRDefault="005F1B59" w:rsidP="005F1B5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Module Precription xử trí khi người bệnh viện viện nội trú: cách thức thực hiện và quy trình như cũ (bnnoitru.tuyen = 1), chỉ thay đổi duy nhất tại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bnnoitru.ptthu = dmchucai.ptthu. </w:t>
            </w:r>
            <w:r w:rsidRPr="00DF189E">
              <w:rPr>
                <w:rFonts w:ascii="Times New Roman" w:hAnsi="Times New Roman" w:cs="Times New Roman"/>
                <w:sz w:val="30"/>
                <w:szCs w:val="26"/>
              </w:rPr>
              <w:sym w:font="Wingdings" w:char="F0E7"/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MỨC HƯỞNG được ghi nhận như người bệnh đúng tuyến.</w:t>
            </w:r>
          </w:p>
          <w:p w14:paraId="5FA91565" w14:textId="08CF9DE5" w:rsidR="005F1B59" w:rsidRPr="00C67ED7" w:rsidRDefault="005F1B59" w:rsidP="005F1B5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C67ED7">
              <w:rPr>
                <w:rFonts w:ascii="Times New Roman" w:hAnsi="Times New Roman" w:cs="Times New Roman"/>
                <w:sz w:val="30"/>
                <w:szCs w:val="26"/>
              </w:rPr>
              <w:t>Module Treatment</w:t>
            </w:r>
            <w:r w:rsidR="00C44870">
              <w:rPr>
                <w:rFonts w:ascii="Times New Roman" w:hAnsi="Times New Roman" w:cs="Times New Roman"/>
                <w:sz w:val="30"/>
                <w:szCs w:val="26"/>
              </w:rPr>
              <w:t xml:space="preserve"> và Fees</w:t>
            </w:r>
            <w:r w:rsidRPr="00C67ED7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74A69C7B" w14:textId="2B43EAEC" w:rsidR="005F1B59" w:rsidRDefault="005F1B59" w:rsidP="005F1B59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Lập thông tin thẻ thứ 2 (</w:t>
            </w:r>
            <w:r w:rsidR="00DA0EDF">
              <w:rPr>
                <w:rFonts w:ascii="Times New Roman" w:hAnsi="Times New Roman" w:cs="Times New Roman"/>
                <w:sz w:val="30"/>
                <w:szCs w:val="26"/>
              </w:rPr>
              <w:t>nếu có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), ghi nhận trạng thái là TRÁI TUYẾN theo thẻ 1 (cụ thể ttcon.tuyen = 1). Đưa tất cả các chi phí phát sinh vào thẻ 2.</w:t>
            </w:r>
          </w:p>
          <w:p w14:paraId="1791DA30" w14:textId="41736170" w:rsidR="005F1B59" w:rsidRDefault="005F1B59" w:rsidP="005F1B59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Đối với trường hợp hiệu chỉnh đối tượng </w:t>
            </w:r>
            <w:r w:rsidR="00DA0EDF">
              <w:rPr>
                <w:rFonts w:ascii="Times New Roman" w:hAnsi="Times New Roman" w:cs="Times New Roman"/>
                <w:sz w:val="30"/>
                <w:szCs w:val="26"/>
              </w:rPr>
              <w:t xml:space="preserve">(áp dụng cho cả thẻ 1 và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thẻ 2</w:t>
            </w:r>
            <w:r w:rsidR="00DA0EDF">
              <w:rPr>
                <w:rFonts w:ascii="Times New Roman" w:hAnsi="Times New Roman" w:cs="Times New Roman"/>
                <w:sz w:val="30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: khi chỉnh đối tượng sang TRÁI TUYẾN (</w:t>
            </w:r>
            <w:r w:rsidR="00DA0EDF">
              <w:rPr>
                <w:rFonts w:ascii="Times New Roman" w:hAnsi="Times New Roman" w:cs="Times New Roman"/>
                <w:sz w:val="30"/>
                <w:szCs w:val="26"/>
              </w:rPr>
              <w:t xml:space="preserve">thẻ 1 bnnoitru.tuyen = 1, thẻ 2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ttcon.tuyen = 1) thì ghi nhận</w:t>
            </w:r>
            <w:r w:rsidR="00DA0EDF">
              <w:rPr>
                <w:rFonts w:ascii="Times New Roman" w:hAnsi="Times New Roman" w:cs="Times New Roman"/>
                <w:sz w:val="30"/>
                <w:szCs w:val="26"/>
              </w:rPr>
              <w:t xml:space="preserve"> bnnoitru.ptthu = dmchucai.ptthu/hoặc thẻ 2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ttcon.ptthu = dmchucai.ptthu </w:t>
            </w:r>
            <w:r w:rsidRPr="00DF189E">
              <w:rPr>
                <w:rFonts w:ascii="Times New Roman" w:hAnsi="Times New Roman" w:cs="Times New Roman"/>
                <w:sz w:val="30"/>
                <w:szCs w:val="26"/>
              </w:rPr>
              <w:sym w:font="Wingdings" w:char="F0E7"/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MỨC HƯỞNG được ghi nhận như người bệnh đúng tuyến.</w:t>
            </w:r>
          </w:p>
          <w:p w14:paraId="5C240338" w14:textId="64A1C265" w:rsidR="005F1B59" w:rsidRDefault="005F1B59" w:rsidP="00F14A2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Mẫu 01/KBCB theo </w:t>
            </w:r>
            <w:r w:rsidRPr="005F5914">
              <w:rPr>
                <w:rFonts w:ascii="Times New Roman" w:hAnsi="Times New Roman" w:cs="Times New Roman"/>
                <w:sz w:val="30"/>
                <w:szCs w:val="26"/>
              </w:rPr>
              <w:t>Quyết định 6556/QĐ-BYT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: Đưa tất cả các chi phí lên cùng 1 mẫu.</w:t>
            </w:r>
            <w:r w:rsidR="00F14A27">
              <w:rPr>
                <w:rFonts w:ascii="Times New Roman" w:hAnsi="Times New Roman" w:cs="Times New Roman"/>
                <w:sz w:val="30"/>
                <w:szCs w:val="26"/>
              </w:rPr>
              <w:t xml:space="preserve"> Trong đó tại trường tuyến để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TRÁI TUYẾN, Mức hưởng: 60 và các chi phí thể hiện bên dưới </w:t>
            </w:r>
            <w:r w:rsidR="00F14A27">
              <w:rPr>
                <w:rFonts w:ascii="Times New Roman" w:hAnsi="Times New Roman" w:cs="Times New Roman"/>
                <w:sz w:val="30"/>
                <w:szCs w:val="26"/>
              </w:rPr>
              <w:t>theo ptthu (mức hưởng thẻ BHYT như người bệnh đúng tuyến)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6C9C685D" w14:textId="77777777" w:rsidR="005F1B59" w:rsidRDefault="005F1B59" w:rsidP="005F1B5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 phân hệ xuất dữ liệu XML4210:</w:t>
            </w:r>
          </w:p>
          <w:p w14:paraId="46F205F0" w14:textId="77777777" w:rsidR="005F1B59" w:rsidRDefault="005F1B59" w:rsidP="005F1B59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Cột xml1.ma_lydo_vvien = 3.</w:t>
            </w:r>
          </w:p>
          <w:p w14:paraId="76B1C1BF" w14:textId="1FE91610" w:rsidR="005F1B59" w:rsidRPr="00C44870" w:rsidRDefault="005F1B59" w:rsidP="00ED22C6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Cách tính chi phí ở XML2 và XML3: cách tính dựa vào mức hưởng thẻ BHYT (như người bệnh đúng tuyến).</w:t>
            </w:r>
          </w:p>
          <w:p w14:paraId="4C001C4F" w14:textId="1A2F5291" w:rsidR="00C44870" w:rsidRPr="00E86799" w:rsidRDefault="00C44870" w:rsidP="00C4487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C76DE4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LƯU Ý: tất cả các chi phí phát sinh</w:t>
            </w: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(vào viện từ 01/01/2021)</w:t>
            </w:r>
            <w:r w:rsidRPr="00C76DE4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được áp công thức tính như CÙNG TUYẾN theo quyết định 1677, kể cả stent thứ 2 (theo công thức cổng hướng dẫn) được tính như CÙNG TUYẾN.</w:t>
            </w:r>
          </w:p>
          <w:p w14:paraId="247F3562" w14:textId="77777777" w:rsidR="00E86799" w:rsidRPr="00E86799" w:rsidRDefault="00E86799" w:rsidP="00E86799">
            <w:pP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</w:p>
          <w:p w14:paraId="0F8AFA60" w14:textId="77777777" w:rsidR="00322D93" w:rsidRPr="00322D93" w:rsidRDefault="00322D93" w:rsidP="00322D93">
            <w:pP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</w:pPr>
            <w:r w:rsidRPr="00322D93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lastRenderedPageBreak/>
              <w:t>GÓP Ý: Treatemtnt</w:t>
            </w:r>
          </w:p>
          <w:p w14:paraId="364489D8" w14:textId="07D015A3" w:rsidR="00322D93" w:rsidRPr="00322D93" w:rsidRDefault="00322D93" w:rsidP="00322D9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Trường hợp thẻ 2 (tách thẻ): </w:t>
            </w:r>
            <w:r w:rsidRPr="00322D93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Thêm cột thongtuyen7312 vào bảng thông tin con (ttcon): để người dùng xác định thông tuyến cho trường hợp bệnh nhân nhập viện trước ngày 1/1/2021</w:t>
            </w:r>
          </w:p>
        </w:tc>
        <w:tc>
          <w:tcPr>
            <w:tcW w:w="990" w:type="dxa"/>
            <w:vMerge/>
            <w:vAlign w:val="center"/>
          </w:tcPr>
          <w:p w14:paraId="7E69053F" w14:textId="6B8D887B" w:rsidR="00A2157F" w:rsidRDefault="00A2157F" w:rsidP="002D5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14:paraId="1DFB43AA" w14:textId="77777777" w:rsidR="00A2157F" w:rsidRPr="002B222C" w:rsidRDefault="00A2157F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1A753F09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8"/>
      <w:footerReference w:type="default" r:id="rId9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2CDF9" w14:textId="77777777" w:rsidR="000834FD" w:rsidRDefault="000834FD" w:rsidP="00AB5BFD">
      <w:pPr>
        <w:spacing w:after="0" w:line="240" w:lineRule="auto"/>
      </w:pPr>
      <w:r>
        <w:separator/>
      </w:r>
    </w:p>
  </w:endnote>
  <w:endnote w:type="continuationSeparator" w:id="0">
    <w:p w14:paraId="7999E281" w14:textId="77777777" w:rsidR="000834FD" w:rsidRDefault="000834FD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2878058"/>
      <w:docPartObj>
        <w:docPartGallery w:val="Page Numbers (Bottom of Page)"/>
        <w:docPartUnique/>
      </w:docPartObj>
    </w:sdtPr>
    <w:sdtEndPr/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E9102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E9102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FE666" w14:textId="77777777" w:rsidR="000834FD" w:rsidRDefault="000834FD" w:rsidP="00AB5BFD">
      <w:pPr>
        <w:spacing w:after="0" w:line="240" w:lineRule="auto"/>
      </w:pPr>
      <w:r>
        <w:separator/>
      </w:r>
    </w:p>
  </w:footnote>
  <w:footnote w:type="continuationSeparator" w:id="0">
    <w:p w14:paraId="6DD811B7" w14:textId="77777777" w:rsidR="000834FD" w:rsidRDefault="000834FD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6AC"/>
    <w:multiLevelType w:val="hybridMultilevel"/>
    <w:tmpl w:val="F19A69D2"/>
    <w:lvl w:ilvl="0" w:tplc="FC8657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387347"/>
    <w:multiLevelType w:val="hybridMultilevel"/>
    <w:tmpl w:val="E26E4028"/>
    <w:lvl w:ilvl="0" w:tplc="26D653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8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0" w15:restartNumberingAfterBreak="0">
    <w:nsid w:val="67811F54"/>
    <w:multiLevelType w:val="hybridMultilevel"/>
    <w:tmpl w:val="21203608"/>
    <w:lvl w:ilvl="0" w:tplc="230289E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3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EFC4D26"/>
    <w:multiLevelType w:val="hybridMultilevel"/>
    <w:tmpl w:val="5734DB2A"/>
    <w:lvl w:ilvl="0" w:tplc="95509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34"/>
  </w:num>
  <w:num w:numId="4">
    <w:abstractNumId w:val="11"/>
  </w:num>
  <w:num w:numId="5">
    <w:abstractNumId w:val="20"/>
  </w:num>
  <w:num w:numId="6">
    <w:abstractNumId w:val="18"/>
  </w:num>
  <w:num w:numId="7">
    <w:abstractNumId w:val="23"/>
  </w:num>
  <w:num w:numId="8">
    <w:abstractNumId w:val="2"/>
  </w:num>
  <w:num w:numId="9">
    <w:abstractNumId w:val="0"/>
  </w:num>
  <w:num w:numId="10">
    <w:abstractNumId w:val="35"/>
  </w:num>
  <w:num w:numId="11">
    <w:abstractNumId w:val="21"/>
  </w:num>
  <w:num w:numId="12">
    <w:abstractNumId w:val="26"/>
  </w:num>
  <w:num w:numId="13">
    <w:abstractNumId w:val="3"/>
  </w:num>
  <w:num w:numId="14">
    <w:abstractNumId w:val="6"/>
  </w:num>
  <w:num w:numId="15">
    <w:abstractNumId w:val="19"/>
  </w:num>
  <w:num w:numId="16">
    <w:abstractNumId w:val="33"/>
  </w:num>
  <w:num w:numId="17">
    <w:abstractNumId w:val="9"/>
  </w:num>
  <w:num w:numId="18">
    <w:abstractNumId w:val="31"/>
  </w:num>
  <w:num w:numId="19">
    <w:abstractNumId w:val="15"/>
  </w:num>
  <w:num w:numId="20">
    <w:abstractNumId w:val="17"/>
  </w:num>
  <w:num w:numId="21">
    <w:abstractNumId w:val="12"/>
  </w:num>
  <w:num w:numId="22">
    <w:abstractNumId w:val="10"/>
  </w:num>
  <w:num w:numId="23">
    <w:abstractNumId w:val="8"/>
  </w:num>
  <w:num w:numId="24">
    <w:abstractNumId w:val="24"/>
  </w:num>
  <w:num w:numId="25">
    <w:abstractNumId w:val="27"/>
  </w:num>
  <w:num w:numId="26">
    <w:abstractNumId w:val="29"/>
  </w:num>
  <w:num w:numId="27">
    <w:abstractNumId w:val="32"/>
  </w:num>
  <w:num w:numId="28">
    <w:abstractNumId w:val="22"/>
  </w:num>
  <w:num w:numId="29">
    <w:abstractNumId w:val="25"/>
  </w:num>
  <w:num w:numId="30">
    <w:abstractNumId w:val="13"/>
  </w:num>
  <w:num w:numId="31">
    <w:abstractNumId w:val="4"/>
  </w:num>
  <w:num w:numId="32">
    <w:abstractNumId w:val="7"/>
  </w:num>
  <w:num w:numId="33">
    <w:abstractNumId w:val="5"/>
  </w:num>
  <w:num w:numId="34">
    <w:abstractNumId w:val="1"/>
  </w:num>
  <w:num w:numId="35">
    <w:abstractNumId w:val="16"/>
  </w:num>
  <w:num w:numId="36">
    <w:abstractNumId w:val="36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B9"/>
    <w:rsid w:val="00000203"/>
    <w:rsid w:val="00000ECC"/>
    <w:rsid w:val="000061AA"/>
    <w:rsid w:val="000212BE"/>
    <w:rsid w:val="00024872"/>
    <w:rsid w:val="00026515"/>
    <w:rsid w:val="00036484"/>
    <w:rsid w:val="00037734"/>
    <w:rsid w:val="00053874"/>
    <w:rsid w:val="00056F7B"/>
    <w:rsid w:val="00062F9F"/>
    <w:rsid w:val="00067BEE"/>
    <w:rsid w:val="00074576"/>
    <w:rsid w:val="00076F05"/>
    <w:rsid w:val="00081B77"/>
    <w:rsid w:val="000834FD"/>
    <w:rsid w:val="00086A71"/>
    <w:rsid w:val="00093D35"/>
    <w:rsid w:val="000A032B"/>
    <w:rsid w:val="000A4469"/>
    <w:rsid w:val="000A4B35"/>
    <w:rsid w:val="000B21ED"/>
    <w:rsid w:val="000B38F4"/>
    <w:rsid w:val="000B45E1"/>
    <w:rsid w:val="000B55E4"/>
    <w:rsid w:val="000B6722"/>
    <w:rsid w:val="000B6776"/>
    <w:rsid w:val="000B7E33"/>
    <w:rsid w:val="000C1631"/>
    <w:rsid w:val="000C2CE1"/>
    <w:rsid w:val="000C6C4E"/>
    <w:rsid w:val="000D5475"/>
    <w:rsid w:val="000E3C21"/>
    <w:rsid w:val="000E4C22"/>
    <w:rsid w:val="000F09F1"/>
    <w:rsid w:val="00100B1B"/>
    <w:rsid w:val="00101364"/>
    <w:rsid w:val="00102B7E"/>
    <w:rsid w:val="00105239"/>
    <w:rsid w:val="001064DC"/>
    <w:rsid w:val="00107021"/>
    <w:rsid w:val="00110B0A"/>
    <w:rsid w:val="001179B8"/>
    <w:rsid w:val="00120773"/>
    <w:rsid w:val="001258FF"/>
    <w:rsid w:val="00126560"/>
    <w:rsid w:val="00127E57"/>
    <w:rsid w:val="0013081E"/>
    <w:rsid w:val="00133817"/>
    <w:rsid w:val="00133D4E"/>
    <w:rsid w:val="00146918"/>
    <w:rsid w:val="00147932"/>
    <w:rsid w:val="00150EF4"/>
    <w:rsid w:val="00152512"/>
    <w:rsid w:val="00152E2A"/>
    <w:rsid w:val="0015356F"/>
    <w:rsid w:val="00155CED"/>
    <w:rsid w:val="0016069C"/>
    <w:rsid w:val="00161BDD"/>
    <w:rsid w:val="0016317F"/>
    <w:rsid w:val="001651DC"/>
    <w:rsid w:val="00170A21"/>
    <w:rsid w:val="00180CB4"/>
    <w:rsid w:val="00181585"/>
    <w:rsid w:val="00181FF4"/>
    <w:rsid w:val="001822F8"/>
    <w:rsid w:val="00191320"/>
    <w:rsid w:val="00192DB7"/>
    <w:rsid w:val="00194431"/>
    <w:rsid w:val="00195192"/>
    <w:rsid w:val="001A6DA3"/>
    <w:rsid w:val="001A7E16"/>
    <w:rsid w:val="001B1496"/>
    <w:rsid w:val="001B3AD3"/>
    <w:rsid w:val="001B5D65"/>
    <w:rsid w:val="001C1410"/>
    <w:rsid w:val="001C5F43"/>
    <w:rsid w:val="001C709C"/>
    <w:rsid w:val="001D14BB"/>
    <w:rsid w:val="001D1562"/>
    <w:rsid w:val="001D6E87"/>
    <w:rsid w:val="001E111F"/>
    <w:rsid w:val="001E2B9F"/>
    <w:rsid w:val="001E49FB"/>
    <w:rsid w:val="001F1477"/>
    <w:rsid w:val="001F3398"/>
    <w:rsid w:val="001F4EAF"/>
    <w:rsid w:val="001F5C8A"/>
    <w:rsid w:val="00205461"/>
    <w:rsid w:val="002102F7"/>
    <w:rsid w:val="00210A95"/>
    <w:rsid w:val="00213E64"/>
    <w:rsid w:val="002167FD"/>
    <w:rsid w:val="0022200B"/>
    <w:rsid w:val="00227E0E"/>
    <w:rsid w:val="0024061E"/>
    <w:rsid w:val="00250FD8"/>
    <w:rsid w:val="00253FED"/>
    <w:rsid w:val="0025432A"/>
    <w:rsid w:val="00255393"/>
    <w:rsid w:val="002573A1"/>
    <w:rsid w:val="002638F8"/>
    <w:rsid w:val="00270B8C"/>
    <w:rsid w:val="0027724F"/>
    <w:rsid w:val="002842A3"/>
    <w:rsid w:val="002859BD"/>
    <w:rsid w:val="002916F9"/>
    <w:rsid w:val="002A1F4C"/>
    <w:rsid w:val="002A4360"/>
    <w:rsid w:val="002B13C6"/>
    <w:rsid w:val="002B222C"/>
    <w:rsid w:val="002B6916"/>
    <w:rsid w:val="002B6E3F"/>
    <w:rsid w:val="002B7DD5"/>
    <w:rsid w:val="002D3DB4"/>
    <w:rsid w:val="002D5025"/>
    <w:rsid w:val="002E0C32"/>
    <w:rsid w:val="002E269E"/>
    <w:rsid w:val="002E3CA9"/>
    <w:rsid w:val="002E5FA5"/>
    <w:rsid w:val="002F05F8"/>
    <w:rsid w:val="00321358"/>
    <w:rsid w:val="00322D93"/>
    <w:rsid w:val="003237C0"/>
    <w:rsid w:val="0033245B"/>
    <w:rsid w:val="00333F47"/>
    <w:rsid w:val="00340107"/>
    <w:rsid w:val="003420B1"/>
    <w:rsid w:val="00345F88"/>
    <w:rsid w:val="00350F22"/>
    <w:rsid w:val="0035113D"/>
    <w:rsid w:val="0035445A"/>
    <w:rsid w:val="00355191"/>
    <w:rsid w:val="00363A2E"/>
    <w:rsid w:val="00363A7A"/>
    <w:rsid w:val="00364B43"/>
    <w:rsid w:val="00372459"/>
    <w:rsid w:val="0037487B"/>
    <w:rsid w:val="00375FD3"/>
    <w:rsid w:val="00377A12"/>
    <w:rsid w:val="0038003B"/>
    <w:rsid w:val="00383964"/>
    <w:rsid w:val="00384065"/>
    <w:rsid w:val="003867B9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C41C7"/>
    <w:rsid w:val="003D1232"/>
    <w:rsid w:val="003D1602"/>
    <w:rsid w:val="003D497B"/>
    <w:rsid w:val="003E015E"/>
    <w:rsid w:val="003E17F8"/>
    <w:rsid w:val="003E2774"/>
    <w:rsid w:val="003E44C7"/>
    <w:rsid w:val="003F020B"/>
    <w:rsid w:val="003F1902"/>
    <w:rsid w:val="00400BB7"/>
    <w:rsid w:val="00400BCE"/>
    <w:rsid w:val="00401FA4"/>
    <w:rsid w:val="00403690"/>
    <w:rsid w:val="00406EF8"/>
    <w:rsid w:val="00411D4C"/>
    <w:rsid w:val="00411D9D"/>
    <w:rsid w:val="00411E98"/>
    <w:rsid w:val="0041208A"/>
    <w:rsid w:val="00412E13"/>
    <w:rsid w:val="00413FE7"/>
    <w:rsid w:val="004252A7"/>
    <w:rsid w:val="00430CEC"/>
    <w:rsid w:val="004404A2"/>
    <w:rsid w:val="004523B8"/>
    <w:rsid w:val="00465DA8"/>
    <w:rsid w:val="0047003A"/>
    <w:rsid w:val="00475993"/>
    <w:rsid w:val="004821A6"/>
    <w:rsid w:val="00484A60"/>
    <w:rsid w:val="004867CA"/>
    <w:rsid w:val="0049183D"/>
    <w:rsid w:val="004937C6"/>
    <w:rsid w:val="00495685"/>
    <w:rsid w:val="00495A38"/>
    <w:rsid w:val="0049682E"/>
    <w:rsid w:val="00497ECF"/>
    <w:rsid w:val="004A1FDA"/>
    <w:rsid w:val="004A70E2"/>
    <w:rsid w:val="004B1E7B"/>
    <w:rsid w:val="004B30E4"/>
    <w:rsid w:val="004B3DE9"/>
    <w:rsid w:val="004C0AF3"/>
    <w:rsid w:val="004C15AB"/>
    <w:rsid w:val="004C19C2"/>
    <w:rsid w:val="004C4253"/>
    <w:rsid w:val="004C74B9"/>
    <w:rsid w:val="004D0DED"/>
    <w:rsid w:val="004D0E6E"/>
    <w:rsid w:val="004D284B"/>
    <w:rsid w:val="004E1B7E"/>
    <w:rsid w:val="004E4201"/>
    <w:rsid w:val="004E7625"/>
    <w:rsid w:val="004E7A2C"/>
    <w:rsid w:val="004E7C55"/>
    <w:rsid w:val="004F1152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7D1F"/>
    <w:rsid w:val="005350CC"/>
    <w:rsid w:val="00542039"/>
    <w:rsid w:val="005459FE"/>
    <w:rsid w:val="00545DCB"/>
    <w:rsid w:val="00546545"/>
    <w:rsid w:val="005468EF"/>
    <w:rsid w:val="00550809"/>
    <w:rsid w:val="00551AED"/>
    <w:rsid w:val="0055400A"/>
    <w:rsid w:val="00557A49"/>
    <w:rsid w:val="00570B2E"/>
    <w:rsid w:val="00571692"/>
    <w:rsid w:val="00571A48"/>
    <w:rsid w:val="00577A42"/>
    <w:rsid w:val="00580B04"/>
    <w:rsid w:val="00583672"/>
    <w:rsid w:val="0058764D"/>
    <w:rsid w:val="00592485"/>
    <w:rsid w:val="005927F6"/>
    <w:rsid w:val="00595349"/>
    <w:rsid w:val="005A42A4"/>
    <w:rsid w:val="005A735B"/>
    <w:rsid w:val="005C57B4"/>
    <w:rsid w:val="005E415F"/>
    <w:rsid w:val="005E42EC"/>
    <w:rsid w:val="005F1583"/>
    <w:rsid w:val="005F1B59"/>
    <w:rsid w:val="005F35F6"/>
    <w:rsid w:val="005F5914"/>
    <w:rsid w:val="005F5F5A"/>
    <w:rsid w:val="00607246"/>
    <w:rsid w:val="006076DB"/>
    <w:rsid w:val="006110BF"/>
    <w:rsid w:val="00612C72"/>
    <w:rsid w:val="0061424C"/>
    <w:rsid w:val="00615572"/>
    <w:rsid w:val="00620D30"/>
    <w:rsid w:val="006261FA"/>
    <w:rsid w:val="0062747F"/>
    <w:rsid w:val="00633787"/>
    <w:rsid w:val="00637D8D"/>
    <w:rsid w:val="00640737"/>
    <w:rsid w:val="0064527C"/>
    <w:rsid w:val="00645474"/>
    <w:rsid w:val="00650FD0"/>
    <w:rsid w:val="006511C3"/>
    <w:rsid w:val="00651243"/>
    <w:rsid w:val="00657E67"/>
    <w:rsid w:val="006613A4"/>
    <w:rsid w:val="006620C4"/>
    <w:rsid w:val="00662349"/>
    <w:rsid w:val="00662EA6"/>
    <w:rsid w:val="006661F5"/>
    <w:rsid w:val="00666BF7"/>
    <w:rsid w:val="006674DD"/>
    <w:rsid w:val="006677A3"/>
    <w:rsid w:val="00670DC0"/>
    <w:rsid w:val="00670E35"/>
    <w:rsid w:val="006752A9"/>
    <w:rsid w:val="00680637"/>
    <w:rsid w:val="00684220"/>
    <w:rsid w:val="00686606"/>
    <w:rsid w:val="006A267F"/>
    <w:rsid w:val="006A61F2"/>
    <w:rsid w:val="006B4284"/>
    <w:rsid w:val="006B5E1E"/>
    <w:rsid w:val="006B5EAC"/>
    <w:rsid w:val="006C7B92"/>
    <w:rsid w:val="006D1519"/>
    <w:rsid w:val="006D3DEC"/>
    <w:rsid w:val="006E5172"/>
    <w:rsid w:val="006E73E6"/>
    <w:rsid w:val="006F06DE"/>
    <w:rsid w:val="006F3A89"/>
    <w:rsid w:val="006F561D"/>
    <w:rsid w:val="006F69AB"/>
    <w:rsid w:val="006F73D3"/>
    <w:rsid w:val="007011C4"/>
    <w:rsid w:val="00703B4A"/>
    <w:rsid w:val="00703D6A"/>
    <w:rsid w:val="007120C1"/>
    <w:rsid w:val="00716179"/>
    <w:rsid w:val="00731DA2"/>
    <w:rsid w:val="00733BFC"/>
    <w:rsid w:val="0073503A"/>
    <w:rsid w:val="007451C1"/>
    <w:rsid w:val="007472AA"/>
    <w:rsid w:val="00751ECC"/>
    <w:rsid w:val="007528BE"/>
    <w:rsid w:val="0075454B"/>
    <w:rsid w:val="0077241D"/>
    <w:rsid w:val="00773815"/>
    <w:rsid w:val="00774D73"/>
    <w:rsid w:val="007778FE"/>
    <w:rsid w:val="00784ACB"/>
    <w:rsid w:val="00785D2F"/>
    <w:rsid w:val="007874FE"/>
    <w:rsid w:val="00790075"/>
    <w:rsid w:val="00793174"/>
    <w:rsid w:val="00795701"/>
    <w:rsid w:val="007A3211"/>
    <w:rsid w:val="007B00C9"/>
    <w:rsid w:val="007B0843"/>
    <w:rsid w:val="007B6E50"/>
    <w:rsid w:val="007C09AD"/>
    <w:rsid w:val="007C222D"/>
    <w:rsid w:val="007D43E3"/>
    <w:rsid w:val="007D506D"/>
    <w:rsid w:val="007D5089"/>
    <w:rsid w:val="007D630A"/>
    <w:rsid w:val="007F4D92"/>
    <w:rsid w:val="007F735D"/>
    <w:rsid w:val="00801128"/>
    <w:rsid w:val="0080354E"/>
    <w:rsid w:val="00803902"/>
    <w:rsid w:val="0080484C"/>
    <w:rsid w:val="00804E69"/>
    <w:rsid w:val="008074EE"/>
    <w:rsid w:val="0080787E"/>
    <w:rsid w:val="00823F14"/>
    <w:rsid w:val="00825976"/>
    <w:rsid w:val="0082658C"/>
    <w:rsid w:val="0083110B"/>
    <w:rsid w:val="0083272F"/>
    <w:rsid w:val="008339F5"/>
    <w:rsid w:val="0083622F"/>
    <w:rsid w:val="00846ACB"/>
    <w:rsid w:val="0084732A"/>
    <w:rsid w:val="008516C6"/>
    <w:rsid w:val="00862D7D"/>
    <w:rsid w:val="008658D8"/>
    <w:rsid w:val="008707DF"/>
    <w:rsid w:val="00872B8D"/>
    <w:rsid w:val="0088270B"/>
    <w:rsid w:val="0088518F"/>
    <w:rsid w:val="0088521F"/>
    <w:rsid w:val="008A0911"/>
    <w:rsid w:val="008A0FA8"/>
    <w:rsid w:val="008A335C"/>
    <w:rsid w:val="008C1D4D"/>
    <w:rsid w:val="008C2ADA"/>
    <w:rsid w:val="008C2B74"/>
    <w:rsid w:val="008D0BC7"/>
    <w:rsid w:val="008D42A7"/>
    <w:rsid w:val="008E1187"/>
    <w:rsid w:val="008E4445"/>
    <w:rsid w:val="008E79F4"/>
    <w:rsid w:val="008F4B9B"/>
    <w:rsid w:val="009071AE"/>
    <w:rsid w:val="00911DB3"/>
    <w:rsid w:val="00920CC4"/>
    <w:rsid w:val="009241BB"/>
    <w:rsid w:val="00927E20"/>
    <w:rsid w:val="0094422F"/>
    <w:rsid w:val="00944281"/>
    <w:rsid w:val="00950539"/>
    <w:rsid w:val="00951778"/>
    <w:rsid w:val="00951C08"/>
    <w:rsid w:val="00953FDE"/>
    <w:rsid w:val="009546CD"/>
    <w:rsid w:val="00955FEE"/>
    <w:rsid w:val="00957B22"/>
    <w:rsid w:val="009672FD"/>
    <w:rsid w:val="0098403B"/>
    <w:rsid w:val="00992B58"/>
    <w:rsid w:val="009976A2"/>
    <w:rsid w:val="009A429A"/>
    <w:rsid w:val="009B40A0"/>
    <w:rsid w:val="009B420B"/>
    <w:rsid w:val="009B6A7D"/>
    <w:rsid w:val="009C052E"/>
    <w:rsid w:val="009C0DAC"/>
    <w:rsid w:val="009C5A37"/>
    <w:rsid w:val="009D718F"/>
    <w:rsid w:val="009E25C2"/>
    <w:rsid w:val="009E3BBC"/>
    <w:rsid w:val="009E3F25"/>
    <w:rsid w:val="009E4DA0"/>
    <w:rsid w:val="009E5BCB"/>
    <w:rsid w:val="009E7D15"/>
    <w:rsid w:val="009F4517"/>
    <w:rsid w:val="009F66B4"/>
    <w:rsid w:val="00A02D2F"/>
    <w:rsid w:val="00A05826"/>
    <w:rsid w:val="00A10F4D"/>
    <w:rsid w:val="00A11CCF"/>
    <w:rsid w:val="00A124E3"/>
    <w:rsid w:val="00A14BCB"/>
    <w:rsid w:val="00A20094"/>
    <w:rsid w:val="00A205CF"/>
    <w:rsid w:val="00A2157F"/>
    <w:rsid w:val="00A33616"/>
    <w:rsid w:val="00A37AD8"/>
    <w:rsid w:val="00A37E38"/>
    <w:rsid w:val="00A41288"/>
    <w:rsid w:val="00A510B0"/>
    <w:rsid w:val="00A523BA"/>
    <w:rsid w:val="00A57FD8"/>
    <w:rsid w:val="00A613E9"/>
    <w:rsid w:val="00A65CCE"/>
    <w:rsid w:val="00A71798"/>
    <w:rsid w:val="00A723FB"/>
    <w:rsid w:val="00A77205"/>
    <w:rsid w:val="00A81BEC"/>
    <w:rsid w:val="00A85CC9"/>
    <w:rsid w:val="00A90B1B"/>
    <w:rsid w:val="00A94BA7"/>
    <w:rsid w:val="00A95417"/>
    <w:rsid w:val="00A96D2A"/>
    <w:rsid w:val="00AA25D8"/>
    <w:rsid w:val="00AB1C29"/>
    <w:rsid w:val="00AB5B20"/>
    <w:rsid w:val="00AB5BFD"/>
    <w:rsid w:val="00AC5454"/>
    <w:rsid w:val="00AD2D15"/>
    <w:rsid w:val="00AD381B"/>
    <w:rsid w:val="00AD519D"/>
    <w:rsid w:val="00AE21DA"/>
    <w:rsid w:val="00AE5D61"/>
    <w:rsid w:val="00AF0ED0"/>
    <w:rsid w:val="00AF3480"/>
    <w:rsid w:val="00B02DD9"/>
    <w:rsid w:val="00B06A21"/>
    <w:rsid w:val="00B13C4D"/>
    <w:rsid w:val="00B17D4C"/>
    <w:rsid w:val="00B213BC"/>
    <w:rsid w:val="00B33E55"/>
    <w:rsid w:val="00B44C77"/>
    <w:rsid w:val="00B519F2"/>
    <w:rsid w:val="00B562EE"/>
    <w:rsid w:val="00B574B9"/>
    <w:rsid w:val="00B6186B"/>
    <w:rsid w:val="00B6401C"/>
    <w:rsid w:val="00B72190"/>
    <w:rsid w:val="00B738C4"/>
    <w:rsid w:val="00B73B75"/>
    <w:rsid w:val="00B75DB6"/>
    <w:rsid w:val="00B75F27"/>
    <w:rsid w:val="00B776D8"/>
    <w:rsid w:val="00B84093"/>
    <w:rsid w:val="00B84248"/>
    <w:rsid w:val="00B975CC"/>
    <w:rsid w:val="00B9777D"/>
    <w:rsid w:val="00BA4C06"/>
    <w:rsid w:val="00BA4F49"/>
    <w:rsid w:val="00BA552D"/>
    <w:rsid w:val="00BA68C4"/>
    <w:rsid w:val="00BB0CA6"/>
    <w:rsid w:val="00BB495B"/>
    <w:rsid w:val="00BB7D62"/>
    <w:rsid w:val="00BC4984"/>
    <w:rsid w:val="00BC49DA"/>
    <w:rsid w:val="00BC512C"/>
    <w:rsid w:val="00BF3C06"/>
    <w:rsid w:val="00BF3F29"/>
    <w:rsid w:val="00C00643"/>
    <w:rsid w:val="00C107B6"/>
    <w:rsid w:val="00C131FD"/>
    <w:rsid w:val="00C17876"/>
    <w:rsid w:val="00C25A66"/>
    <w:rsid w:val="00C26131"/>
    <w:rsid w:val="00C262AD"/>
    <w:rsid w:val="00C3135B"/>
    <w:rsid w:val="00C340C3"/>
    <w:rsid w:val="00C35C30"/>
    <w:rsid w:val="00C366AE"/>
    <w:rsid w:val="00C41AA6"/>
    <w:rsid w:val="00C44870"/>
    <w:rsid w:val="00C45C30"/>
    <w:rsid w:val="00C5052F"/>
    <w:rsid w:val="00C5521A"/>
    <w:rsid w:val="00C572CE"/>
    <w:rsid w:val="00C57BFE"/>
    <w:rsid w:val="00C65902"/>
    <w:rsid w:val="00C67ED7"/>
    <w:rsid w:val="00C71AE2"/>
    <w:rsid w:val="00C74243"/>
    <w:rsid w:val="00C75333"/>
    <w:rsid w:val="00C769CB"/>
    <w:rsid w:val="00C76DE4"/>
    <w:rsid w:val="00C77394"/>
    <w:rsid w:val="00C77401"/>
    <w:rsid w:val="00C93D76"/>
    <w:rsid w:val="00CA201F"/>
    <w:rsid w:val="00CA39A0"/>
    <w:rsid w:val="00CA6D1E"/>
    <w:rsid w:val="00CB19D3"/>
    <w:rsid w:val="00CB4FC3"/>
    <w:rsid w:val="00CC0BCC"/>
    <w:rsid w:val="00CC26AF"/>
    <w:rsid w:val="00CC2DF0"/>
    <w:rsid w:val="00CC4C0A"/>
    <w:rsid w:val="00CD57B5"/>
    <w:rsid w:val="00CD5EF7"/>
    <w:rsid w:val="00CD6B7F"/>
    <w:rsid w:val="00CD6CAD"/>
    <w:rsid w:val="00CE13FD"/>
    <w:rsid w:val="00CE388C"/>
    <w:rsid w:val="00CE70D1"/>
    <w:rsid w:val="00CE77FA"/>
    <w:rsid w:val="00CF3C76"/>
    <w:rsid w:val="00CF76CD"/>
    <w:rsid w:val="00CF7A95"/>
    <w:rsid w:val="00D02687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5F75"/>
    <w:rsid w:val="00D37F08"/>
    <w:rsid w:val="00D40D23"/>
    <w:rsid w:val="00D4150B"/>
    <w:rsid w:val="00D42B7E"/>
    <w:rsid w:val="00D4387A"/>
    <w:rsid w:val="00D45F4F"/>
    <w:rsid w:val="00D617FD"/>
    <w:rsid w:val="00D66332"/>
    <w:rsid w:val="00D70A0C"/>
    <w:rsid w:val="00D73426"/>
    <w:rsid w:val="00D74437"/>
    <w:rsid w:val="00D773F6"/>
    <w:rsid w:val="00D8074F"/>
    <w:rsid w:val="00D80C8B"/>
    <w:rsid w:val="00D814EE"/>
    <w:rsid w:val="00D91E65"/>
    <w:rsid w:val="00D95532"/>
    <w:rsid w:val="00DA0EDF"/>
    <w:rsid w:val="00DA1CA5"/>
    <w:rsid w:val="00DA59E1"/>
    <w:rsid w:val="00DB1273"/>
    <w:rsid w:val="00DB4ECE"/>
    <w:rsid w:val="00DB7230"/>
    <w:rsid w:val="00DC4A81"/>
    <w:rsid w:val="00DC4F45"/>
    <w:rsid w:val="00DD11EC"/>
    <w:rsid w:val="00DD3E85"/>
    <w:rsid w:val="00DD493F"/>
    <w:rsid w:val="00DD63A3"/>
    <w:rsid w:val="00DF189E"/>
    <w:rsid w:val="00DF22CC"/>
    <w:rsid w:val="00DF57A2"/>
    <w:rsid w:val="00DF5B89"/>
    <w:rsid w:val="00DF6E26"/>
    <w:rsid w:val="00DF7E31"/>
    <w:rsid w:val="00E044C9"/>
    <w:rsid w:val="00E04CAB"/>
    <w:rsid w:val="00E07E8C"/>
    <w:rsid w:val="00E13671"/>
    <w:rsid w:val="00E149FA"/>
    <w:rsid w:val="00E23E90"/>
    <w:rsid w:val="00E2731E"/>
    <w:rsid w:val="00E313B8"/>
    <w:rsid w:val="00E34B7E"/>
    <w:rsid w:val="00E4434D"/>
    <w:rsid w:val="00E677EE"/>
    <w:rsid w:val="00E72274"/>
    <w:rsid w:val="00E74DA6"/>
    <w:rsid w:val="00E80C3E"/>
    <w:rsid w:val="00E82867"/>
    <w:rsid w:val="00E82C11"/>
    <w:rsid w:val="00E86799"/>
    <w:rsid w:val="00E91023"/>
    <w:rsid w:val="00E93132"/>
    <w:rsid w:val="00E93192"/>
    <w:rsid w:val="00E937CD"/>
    <w:rsid w:val="00E94EFA"/>
    <w:rsid w:val="00EA28D7"/>
    <w:rsid w:val="00EB0D43"/>
    <w:rsid w:val="00EB0DCA"/>
    <w:rsid w:val="00EB1332"/>
    <w:rsid w:val="00EB4DDC"/>
    <w:rsid w:val="00EC2457"/>
    <w:rsid w:val="00EC2B81"/>
    <w:rsid w:val="00EC7ABB"/>
    <w:rsid w:val="00ED22C6"/>
    <w:rsid w:val="00ED5B18"/>
    <w:rsid w:val="00ED7A40"/>
    <w:rsid w:val="00EE0A80"/>
    <w:rsid w:val="00EE2C32"/>
    <w:rsid w:val="00EE5682"/>
    <w:rsid w:val="00EE5D71"/>
    <w:rsid w:val="00EE6DE8"/>
    <w:rsid w:val="00EF1754"/>
    <w:rsid w:val="00F00452"/>
    <w:rsid w:val="00F024DC"/>
    <w:rsid w:val="00F06036"/>
    <w:rsid w:val="00F1332B"/>
    <w:rsid w:val="00F13E84"/>
    <w:rsid w:val="00F14A27"/>
    <w:rsid w:val="00F32643"/>
    <w:rsid w:val="00F32795"/>
    <w:rsid w:val="00F32D25"/>
    <w:rsid w:val="00F40047"/>
    <w:rsid w:val="00F468E2"/>
    <w:rsid w:val="00F50630"/>
    <w:rsid w:val="00F50644"/>
    <w:rsid w:val="00F534A6"/>
    <w:rsid w:val="00F5471E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3E51"/>
    <w:rsid w:val="00FD7508"/>
    <w:rsid w:val="00FD757A"/>
    <w:rsid w:val="00FD7716"/>
    <w:rsid w:val="00FE4730"/>
    <w:rsid w:val="00FF322B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848C-AD3D-4CDD-AD33-8609C52F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Vinh Nguyễn Viết</cp:lastModifiedBy>
  <cp:revision>36</cp:revision>
  <dcterms:created xsi:type="dcterms:W3CDTF">2020-11-12T03:31:00Z</dcterms:created>
  <dcterms:modified xsi:type="dcterms:W3CDTF">2021-01-20T02:43:00Z</dcterms:modified>
</cp:coreProperties>
</file>