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32C4" w14:textId="3CA997FE" w:rsidR="00420FC7" w:rsidRPr="008176D3" w:rsidRDefault="00000000" w:rsidP="00FA5A6B">
      <w:pPr>
        <w:pStyle w:val="aa"/>
        <w:rPr>
          <w:sz w:val="48"/>
          <w:szCs w:val="48"/>
          <w:lang w:val="ru-RU"/>
        </w:rPr>
      </w:pPr>
      <w:r w:rsidRPr="008176D3">
        <w:rPr>
          <w:sz w:val="48"/>
          <w:szCs w:val="48"/>
          <w:lang w:val="ru-RU"/>
        </w:rPr>
        <w:t>Интервью с предполагаемым заказчиком</w:t>
      </w:r>
    </w:p>
    <w:p w14:paraId="6F3443A5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 xml:space="preserve">Цель интервью — получить факты о текущем процессе, согласовать ценность </w:t>
      </w:r>
      <w:r w:rsidRPr="008176D3">
        <w:rPr>
          <w:sz w:val="28"/>
          <w:szCs w:val="28"/>
        </w:rPr>
        <w:t>MVP</w:t>
      </w:r>
      <w:r w:rsidRPr="008176D3">
        <w:rPr>
          <w:sz w:val="28"/>
          <w:szCs w:val="28"/>
          <w:lang w:val="ru-RU"/>
        </w:rPr>
        <w:t xml:space="preserve"> и проверить наши допущения. Ниже вопросы, а не ответы: реальное интервью ещё не проведено.</w:t>
      </w:r>
    </w:p>
    <w:p w14:paraId="431404DB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 xml:space="preserve">1. Как сейчас собираются </w:t>
      </w:r>
      <w:proofErr w:type="gramStart"/>
      <w:r w:rsidRPr="008176D3">
        <w:rPr>
          <w:sz w:val="28"/>
          <w:szCs w:val="28"/>
          <w:lang w:val="ru-RU"/>
        </w:rPr>
        <w:t>отзывы</w:t>
      </w:r>
      <w:proofErr w:type="gramEnd"/>
      <w:r w:rsidRPr="008176D3">
        <w:rPr>
          <w:sz w:val="28"/>
          <w:szCs w:val="28"/>
          <w:lang w:val="ru-RU"/>
        </w:rPr>
        <w:t xml:space="preserve"> и кто отвечает за их первичную обработку?</w:t>
      </w:r>
    </w:p>
    <w:p w14:paraId="720B1F65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2. На каком этапе ручного просмотра теряется больше всего времени?</w:t>
      </w:r>
    </w:p>
    <w:p w14:paraId="2FC05DBA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3. Какие последствия возникают, если негативный отзыв обнаружен поздно?</w:t>
      </w:r>
    </w:p>
    <w:p w14:paraId="01D8821D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4. Кто будет непосредственно работать с результатами классификации и какое решение принимать?</w:t>
      </w:r>
    </w:p>
    <w:p w14:paraId="6A044855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5. Какие источники отзывов и примерные объёмы следует рассматривать в первую очередь?</w:t>
      </w:r>
    </w:p>
    <w:p w14:paraId="4157CEC1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6. Как сейчас определяют, какой отзыв негативный, нейтральный или позитивный? Есть ли спорные случаи?</w:t>
      </w:r>
    </w:p>
    <w:p w14:paraId="60A3A5D7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7. Что критичнее в первом релизе: не пропускать негатив или избегать ложных тревог? Почему?</w:t>
      </w:r>
    </w:p>
    <w:p w14:paraId="011E203F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8. Нужен ли на первом этапе только список негатива или требуется группировка по причинам жалоб?</w:t>
      </w:r>
    </w:p>
    <w:p w14:paraId="7BC7BD04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9. Какие ограничения действуют на использование текстов клиентов, хранение и обезличивание?</w:t>
      </w:r>
    </w:p>
    <w:p w14:paraId="38AB4222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10. Какой формат передачи отзывов и результатов удобен для пилотного сценария?</w:t>
      </w:r>
    </w:p>
    <w:p w14:paraId="1D14E526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11. Какие ошибки модели недопустимы, а какие допустимы при ручной проверке?</w:t>
      </w:r>
    </w:p>
    <w:p w14:paraId="45A7B1A1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 xml:space="preserve">12. По каким наблюдаемым показателям и демонстрационным сценариям вы примете </w:t>
      </w:r>
      <w:r w:rsidRPr="008176D3">
        <w:rPr>
          <w:sz w:val="28"/>
          <w:szCs w:val="28"/>
        </w:rPr>
        <w:t>MVP</w:t>
      </w:r>
      <w:r w:rsidRPr="008176D3">
        <w:rPr>
          <w:sz w:val="28"/>
          <w:szCs w:val="28"/>
          <w:lang w:val="ru-RU"/>
        </w:rPr>
        <w:t>?</w:t>
      </w:r>
    </w:p>
    <w:p w14:paraId="4D564AA0" w14:textId="77777777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  <w:lang w:val="ru-RU"/>
        </w:rPr>
        <w:t>13. Какие возможности обязательны при запуске, а что можно отложить на следующую версию?</w:t>
      </w:r>
    </w:p>
    <w:p w14:paraId="14F9E187" w14:textId="77777777" w:rsidR="008176D3" w:rsidRDefault="008176D3" w:rsidP="008176D3">
      <w:pPr>
        <w:pStyle w:val="aa"/>
        <w:spacing w:line="276" w:lineRule="auto"/>
        <w:rPr>
          <w:sz w:val="48"/>
          <w:szCs w:val="48"/>
          <w:lang w:val="ru-RU"/>
        </w:rPr>
      </w:pPr>
    </w:p>
    <w:p w14:paraId="2F68B492" w14:textId="77777777" w:rsidR="008176D3" w:rsidRDefault="008176D3" w:rsidP="008176D3">
      <w:pPr>
        <w:rPr>
          <w:lang w:val="ru-RU"/>
        </w:rPr>
      </w:pPr>
    </w:p>
    <w:p w14:paraId="6F173FB4" w14:textId="77777777" w:rsidR="008176D3" w:rsidRDefault="008176D3" w:rsidP="008176D3">
      <w:pPr>
        <w:rPr>
          <w:lang w:val="ru-RU"/>
        </w:rPr>
      </w:pPr>
    </w:p>
    <w:p w14:paraId="48A52485" w14:textId="77777777" w:rsidR="008176D3" w:rsidRPr="008176D3" w:rsidRDefault="008176D3" w:rsidP="008176D3">
      <w:pPr>
        <w:rPr>
          <w:lang w:val="ru-RU"/>
        </w:rPr>
      </w:pPr>
    </w:p>
    <w:p w14:paraId="0279AD80" w14:textId="53E1B56C" w:rsidR="00420FC7" w:rsidRPr="008176D3" w:rsidRDefault="00000000" w:rsidP="008176D3">
      <w:pPr>
        <w:pStyle w:val="aa"/>
        <w:spacing w:line="276" w:lineRule="auto"/>
        <w:rPr>
          <w:sz w:val="48"/>
          <w:szCs w:val="48"/>
          <w:lang w:val="ru-RU"/>
        </w:rPr>
      </w:pPr>
      <w:r w:rsidRPr="008176D3">
        <w:rPr>
          <w:sz w:val="48"/>
          <w:szCs w:val="48"/>
          <w:lang w:val="ru-RU"/>
        </w:rPr>
        <w:lastRenderedPageBreak/>
        <w:t xml:space="preserve">Первичный реестр требований — </w:t>
      </w:r>
      <w:proofErr w:type="spellStart"/>
      <w:r w:rsidRPr="008176D3">
        <w:rPr>
          <w:sz w:val="48"/>
          <w:szCs w:val="48"/>
        </w:rPr>
        <w:t>MoSCoW</w:t>
      </w:r>
      <w:proofErr w:type="spellEnd"/>
    </w:p>
    <w:p w14:paraId="01236B72" w14:textId="77777777" w:rsidR="008176D3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</w:rPr>
        <w:t>Must</w:t>
      </w:r>
      <w:r w:rsidRPr="008176D3">
        <w:rPr>
          <w:sz w:val="28"/>
          <w:szCs w:val="28"/>
          <w:lang w:val="ru-RU"/>
        </w:rPr>
        <w:t xml:space="preserve"> = без этого </w:t>
      </w:r>
      <w:r w:rsidRPr="008176D3">
        <w:rPr>
          <w:sz w:val="28"/>
          <w:szCs w:val="28"/>
        </w:rPr>
        <w:t>MVP</w:t>
      </w:r>
      <w:r w:rsidRPr="008176D3">
        <w:rPr>
          <w:sz w:val="28"/>
          <w:szCs w:val="28"/>
          <w:lang w:val="ru-RU"/>
        </w:rPr>
        <w:t xml:space="preserve"> не принимается; </w:t>
      </w:r>
    </w:p>
    <w:p w14:paraId="41DD57B9" w14:textId="77777777" w:rsidR="008176D3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</w:rPr>
        <w:t>Should</w:t>
      </w:r>
      <w:r w:rsidRPr="008176D3">
        <w:rPr>
          <w:sz w:val="28"/>
          <w:szCs w:val="28"/>
          <w:lang w:val="ru-RU"/>
        </w:rPr>
        <w:t xml:space="preserve"> = желательно; </w:t>
      </w:r>
    </w:p>
    <w:p w14:paraId="08ADA802" w14:textId="77777777" w:rsidR="008176D3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</w:rPr>
        <w:t>Could</w:t>
      </w:r>
      <w:r w:rsidRPr="008176D3">
        <w:rPr>
          <w:sz w:val="28"/>
          <w:szCs w:val="28"/>
          <w:lang w:val="ru-RU"/>
        </w:rPr>
        <w:t xml:space="preserve"> = при наличии времени; </w:t>
      </w:r>
    </w:p>
    <w:p w14:paraId="1101C505" w14:textId="637B3503" w:rsidR="00420FC7" w:rsidRPr="008176D3" w:rsidRDefault="00000000" w:rsidP="008176D3">
      <w:pPr>
        <w:spacing w:line="240" w:lineRule="auto"/>
        <w:rPr>
          <w:sz w:val="28"/>
          <w:szCs w:val="28"/>
          <w:lang w:val="ru-RU"/>
        </w:rPr>
      </w:pPr>
      <w:r w:rsidRPr="008176D3">
        <w:rPr>
          <w:sz w:val="28"/>
          <w:szCs w:val="28"/>
        </w:rPr>
        <w:t>Won</w:t>
      </w:r>
      <w:r w:rsidRPr="008176D3">
        <w:rPr>
          <w:sz w:val="28"/>
          <w:szCs w:val="28"/>
          <w:lang w:val="ru-RU"/>
        </w:rPr>
        <w:t>’</w:t>
      </w:r>
      <w:r w:rsidRPr="008176D3">
        <w:rPr>
          <w:sz w:val="28"/>
          <w:szCs w:val="28"/>
        </w:rPr>
        <w:t>t</w:t>
      </w:r>
      <w:r w:rsidRPr="008176D3">
        <w:rPr>
          <w:sz w:val="28"/>
          <w:szCs w:val="28"/>
          <w:lang w:val="ru-RU"/>
        </w:rPr>
        <w:t xml:space="preserve"> </w:t>
      </w:r>
      <w:r w:rsidRPr="008176D3">
        <w:rPr>
          <w:sz w:val="28"/>
          <w:szCs w:val="28"/>
        </w:rPr>
        <w:t>now</w:t>
      </w:r>
      <w:r w:rsidRPr="008176D3">
        <w:rPr>
          <w:sz w:val="28"/>
          <w:szCs w:val="28"/>
          <w:lang w:val="ru-RU"/>
        </w:rPr>
        <w:t xml:space="preserve"> = осознанно исключено из текущего объёма.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2"/>
        <w:gridCol w:w="3180"/>
        <w:gridCol w:w="1232"/>
        <w:gridCol w:w="1178"/>
        <w:gridCol w:w="850"/>
        <w:gridCol w:w="3276"/>
      </w:tblGrid>
      <w:tr w:rsidR="008176D3" w:rsidRPr="008176D3" w14:paraId="5C277F50" w14:textId="77777777" w:rsidTr="008176D3">
        <w:trPr>
          <w:jc w:val="center"/>
        </w:trPr>
        <w:tc>
          <w:tcPr>
            <w:tcW w:w="472" w:type="dxa"/>
            <w:vAlign w:val="center"/>
          </w:tcPr>
          <w:p w14:paraId="3751040E" w14:textId="58E21E5A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80" w:type="dxa"/>
            <w:vAlign w:val="center"/>
          </w:tcPr>
          <w:p w14:paraId="3A1557CA" w14:textId="783A4488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b/>
                <w:bCs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1232" w:type="dxa"/>
            <w:vAlign w:val="center"/>
          </w:tcPr>
          <w:p w14:paraId="5FD5BDE4" w14:textId="11FC83A5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1178" w:type="dxa"/>
            <w:vAlign w:val="center"/>
          </w:tcPr>
          <w:p w14:paraId="25E2C80B" w14:textId="4F3F0A25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b/>
                <w:bCs/>
                <w:sz w:val="24"/>
                <w:szCs w:val="24"/>
              </w:rPr>
              <w:t>Источник</w:t>
            </w:r>
            <w:proofErr w:type="spellEnd"/>
            <w:r w:rsidRPr="008176D3">
              <w:rPr>
                <w:b/>
                <w:bCs/>
                <w:sz w:val="24"/>
                <w:szCs w:val="24"/>
              </w:rPr>
              <w:t xml:space="preserve"> (СХ)</w:t>
            </w:r>
          </w:p>
        </w:tc>
        <w:tc>
          <w:tcPr>
            <w:tcW w:w="850" w:type="dxa"/>
            <w:vAlign w:val="center"/>
          </w:tcPr>
          <w:p w14:paraId="08211D46" w14:textId="66939095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3276" w:type="dxa"/>
            <w:vAlign w:val="center"/>
          </w:tcPr>
          <w:p w14:paraId="796CC0A5" w14:textId="1DC482E2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b/>
                <w:bCs/>
                <w:sz w:val="24"/>
                <w:szCs w:val="24"/>
              </w:rPr>
              <w:t>Как</w:t>
            </w:r>
            <w:proofErr w:type="spellEnd"/>
            <w:r w:rsidRPr="008176D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76D3">
              <w:rPr>
                <w:b/>
                <w:bCs/>
                <w:sz w:val="24"/>
                <w:szCs w:val="24"/>
              </w:rPr>
              <w:t>проверить</w:t>
            </w:r>
            <w:proofErr w:type="spellEnd"/>
          </w:p>
        </w:tc>
      </w:tr>
      <w:tr w:rsidR="008176D3" w:rsidRPr="008176D3" w14:paraId="5FD9E7DF" w14:textId="77777777" w:rsidTr="008176D3">
        <w:trPr>
          <w:jc w:val="center"/>
        </w:trPr>
        <w:tc>
          <w:tcPr>
            <w:tcW w:w="472" w:type="dxa"/>
            <w:vAlign w:val="center"/>
          </w:tcPr>
          <w:p w14:paraId="724C0630" w14:textId="5AB18691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R1</w:t>
            </w:r>
          </w:p>
        </w:tc>
        <w:tc>
          <w:tcPr>
            <w:tcW w:w="3180" w:type="dxa"/>
            <w:vAlign w:val="center"/>
          </w:tcPr>
          <w:p w14:paraId="69964F61" w14:textId="5B512D16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Система должна принимать </w:t>
            </w:r>
            <w:r w:rsidRPr="008176D3">
              <w:rPr>
                <w:sz w:val="24"/>
                <w:szCs w:val="24"/>
              </w:rPr>
              <w:t>CSV</w:t>
            </w:r>
            <w:r w:rsidRPr="008176D3">
              <w:rPr>
                <w:sz w:val="24"/>
                <w:szCs w:val="24"/>
                <w:lang w:val="ru-RU"/>
              </w:rPr>
              <w:t>-файл с текстами отзывов клиентов.</w:t>
            </w:r>
          </w:p>
        </w:tc>
        <w:tc>
          <w:tcPr>
            <w:tcW w:w="1232" w:type="dxa"/>
            <w:vAlign w:val="center"/>
          </w:tcPr>
          <w:p w14:paraId="46702477" w14:textId="095B049B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178" w:type="dxa"/>
            <w:vAlign w:val="center"/>
          </w:tcPr>
          <w:p w14:paraId="5733B61B" w14:textId="54685B54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Аналитик</w:t>
            </w:r>
            <w:proofErr w:type="spellEnd"/>
            <w:r w:rsidRPr="008176D3">
              <w:rPr>
                <w:sz w:val="24"/>
                <w:szCs w:val="24"/>
              </w:rPr>
              <w:t xml:space="preserve"> CX</w:t>
            </w:r>
          </w:p>
        </w:tc>
        <w:tc>
          <w:tcPr>
            <w:tcW w:w="850" w:type="dxa"/>
            <w:vAlign w:val="center"/>
          </w:tcPr>
          <w:p w14:paraId="75DE1195" w14:textId="6E8FA951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Must</w:t>
            </w:r>
          </w:p>
        </w:tc>
        <w:tc>
          <w:tcPr>
            <w:tcW w:w="3276" w:type="dxa"/>
            <w:vAlign w:val="center"/>
          </w:tcPr>
          <w:p w14:paraId="635570EC" w14:textId="21B934E1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Загрузить тестовый </w:t>
            </w:r>
            <w:r w:rsidRPr="008176D3">
              <w:rPr>
                <w:sz w:val="24"/>
                <w:szCs w:val="24"/>
              </w:rPr>
              <w:t>CSV</w:t>
            </w:r>
            <w:r w:rsidRPr="008176D3">
              <w:rPr>
                <w:sz w:val="24"/>
                <w:szCs w:val="24"/>
                <w:lang w:val="ru-RU"/>
              </w:rPr>
              <w:t xml:space="preserve"> и проверить количество считанных отзывов.</w:t>
            </w:r>
          </w:p>
        </w:tc>
      </w:tr>
      <w:tr w:rsidR="008176D3" w:rsidRPr="008176D3" w14:paraId="76053D3B" w14:textId="77777777" w:rsidTr="008176D3">
        <w:trPr>
          <w:jc w:val="center"/>
        </w:trPr>
        <w:tc>
          <w:tcPr>
            <w:tcW w:w="472" w:type="dxa"/>
            <w:vAlign w:val="center"/>
          </w:tcPr>
          <w:p w14:paraId="45A1438F" w14:textId="62598EDD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R2</w:t>
            </w:r>
          </w:p>
        </w:tc>
        <w:tc>
          <w:tcPr>
            <w:tcW w:w="3180" w:type="dxa"/>
            <w:vAlign w:val="center"/>
          </w:tcPr>
          <w:p w14:paraId="56A98DDA" w14:textId="18E8AEB3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Система должна определять тональность каждого отзыва: позитивную, негативную или нейтральную.</w:t>
            </w:r>
          </w:p>
        </w:tc>
        <w:tc>
          <w:tcPr>
            <w:tcW w:w="1232" w:type="dxa"/>
            <w:vAlign w:val="center"/>
          </w:tcPr>
          <w:p w14:paraId="41B3DA48" w14:textId="02E7AB9D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178" w:type="dxa"/>
            <w:vAlign w:val="center"/>
          </w:tcPr>
          <w:p w14:paraId="2BC9E030" w14:textId="3C0CFF28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Руководитель</w:t>
            </w:r>
            <w:proofErr w:type="spellEnd"/>
            <w:r w:rsidRPr="008176D3">
              <w:rPr>
                <w:sz w:val="24"/>
                <w:szCs w:val="24"/>
              </w:rPr>
              <w:t xml:space="preserve"> CX</w:t>
            </w:r>
          </w:p>
        </w:tc>
        <w:tc>
          <w:tcPr>
            <w:tcW w:w="850" w:type="dxa"/>
            <w:vAlign w:val="center"/>
          </w:tcPr>
          <w:p w14:paraId="7AAA57B8" w14:textId="3A2FFB8E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Must</w:t>
            </w:r>
          </w:p>
        </w:tc>
        <w:tc>
          <w:tcPr>
            <w:tcW w:w="3276" w:type="dxa"/>
            <w:vAlign w:val="center"/>
          </w:tcPr>
          <w:p w14:paraId="73F41637" w14:textId="6784015B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Проверить, что каждому отзыву присвоена одна из трёх меток.</w:t>
            </w:r>
          </w:p>
        </w:tc>
      </w:tr>
      <w:tr w:rsidR="008176D3" w:rsidRPr="008176D3" w14:paraId="22C7163F" w14:textId="77777777" w:rsidTr="008176D3">
        <w:trPr>
          <w:jc w:val="center"/>
        </w:trPr>
        <w:tc>
          <w:tcPr>
            <w:tcW w:w="472" w:type="dxa"/>
            <w:vAlign w:val="center"/>
          </w:tcPr>
          <w:p w14:paraId="420AE703" w14:textId="5EB485E9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R3</w:t>
            </w:r>
          </w:p>
        </w:tc>
        <w:tc>
          <w:tcPr>
            <w:tcW w:w="3180" w:type="dxa"/>
            <w:vAlign w:val="center"/>
          </w:tcPr>
          <w:p w14:paraId="374D2B31" w14:textId="740E1336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Система должна позволять пользователю просматривать только негативные отзывы.</w:t>
            </w:r>
          </w:p>
        </w:tc>
        <w:tc>
          <w:tcPr>
            <w:tcW w:w="1232" w:type="dxa"/>
            <w:vAlign w:val="center"/>
          </w:tcPr>
          <w:p w14:paraId="267ECD1F" w14:textId="3FBBB96C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Пользовательское</w:t>
            </w:r>
            <w:proofErr w:type="spellEnd"/>
          </w:p>
        </w:tc>
        <w:tc>
          <w:tcPr>
            <w:tcW w:w="1178" w:type="dxa"/>
            <w:vAlign w:val="center"/>
          </w:tcPr>
          <w:p w14:paraId="698FDB53" w14:textId="6A4D6EB4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Аналитик</w:t>
            </w:r>
            <w:proofErr w:type="spellEnd"/>
            <w:r w:rsidRPr="008176D3">
              <w:rPr>
                <w:sz w:val="24"/>
                <w:szCs w:val="24"/>
              </w:rPr>
              <w:t xml:space="preserve"> CX</w:t>
            </w:r>
          </w:p>
        </w:tc>
        <w:tc>
          <w:tcPr>
            <w:tcW w:w="850" w:type="dxa"/>
            <w:vAlign w:val="center"/>
          </w:tcPr>
          <w:p w14:paraId="4EDE00C7" w14:textId="1ABA4ABB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Must</w:t>
            </w:r>
          </w:p>
        </w:tc>
        <w:tc>
          <w:tcPr>
            <w:tcW w:w="3276" w:type="dxa"/>
            <w:vAlign w:val="center"/>
          </w:tcPr>
          <w:p w14:paraId="35D0B546" w14:textId="3F637B65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Применить фильтр и проверить результаты.</w:t>
            </w:r>
          </w:p>
        </w:tc>
      </w:tr>
      <w:tr w:rsidR="008176D3" w:rsidRPr="008176D3" w14:paraId="5B2DF33C" w14:textId="77777777" w:rsidTr="008176D3">
        <w:trPr>
          <w:jc w:val="center"/>
        </w:trPr>
        <w:tc>
          <w:tcPr>
            <w:tcW w:w="472" w:type="dxa"/>
            <w:vAlign w:val="center"/>
          </w:tcPr>
          <w:p w14:paraId="4AAD443B" w14:textId="16849EC1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R4</w:t>
            </w:r>
          </w:p>
        </w:tc>
        <w:tc>
          <w:tcPr>
            <w:tcW w:w="3180" w:type="dxa"/>
            <w:vAlign w:val="center"/>
          </w:tcPr>
          <w:p w14:paraId="741F6100" w14:textId="22992163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</w:rPr>
              <w:t>Recall</w:t>
            </w:r>
            <w:r w:rsidRPr="008176D3">
              <w:rPr>
                <w:sz w:val="24"/>
                <w:szCs w:val="24"/>
                <w:lang w:val="ru-RU"/>
              </w:rPr>
              <w:t xml:space="preserve"> негативного класса должен быть не ниже 0,85 на тестовой выборке.</w:t>
            </w:r>
          </w:p>
        </w:tc>
        <w:tc>
          <w:tcPr>
            <w:tcW w:w="1232" w:type="dxa"/>
            <w:vAlign w:val="center"/>
          </w:tcPr>
          <w:p w14:paraId="72D92778" w14:textId="64AFC4D2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Нефункциональное</w:t>
            </w:r>
            <w:proofErr w:type="spellEnd"/>
          </w:p>
        </w:tc>
        <w:tc>
          <w:tcPr>
            <w:tcW w:w="1178" w:type="dxa"/>
            <w:vAlign w:val="center"/>
          </w:tcPr>
          <w:p w14:paraId="0FCC2B25" w14:textId="1D1AA582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Руководитель</w:t>
            </w:r>
            <w:proofErr w:type="spellEnd"/>
            <w:r w:rsidRPr="008176D3">
              <w:rPr>
                <w:sz w:val="24"/>
                <w:szCs w:val="24"/>
              </w:rPr>
              <w:t xml:space="preserve"> </w:t>
            </w:r>
            <w:proofErr w:type="spellStart"/>
            <w:r w:rsidRPr="008176D3">
              <w:rPr>
                <w:sz w:val="24"/>
                <w:szCs w:val="24"/>
              </w:rPr>
              <w:t>клиентского</w:t>
            </w:r>
            <w:proofErr w:type="spellEnd"/>
            <w:r w:rsidRPr="008176D3">
              <w:rPr>
                <w:sz w:val="24"/>
                <w:szCs w:val="24"/>
              </w:rPr>
              <w:t xml:space="preserve"> </w:t>
            </w:r>
            <w:proofErr w:type="spellStart"/>
            <w:r w:rsidRPr="008176D3">
              <w:rPr>
                <w:sz w:val="24"/>
                <w:szCs w:val="24"/>
              </w:rPr>
              <w:t>сервиса</w:t>
            </w:r>
            <w:proofErr w:type="spellEnd"/>
          </w:p>
        </w:tc>
        <w:tc>
          <w:tcPr>
            <w:tcW w:w="850" w:type="dxa"/>
            <w:vAlign w:val="center"/>
          </w:tcPr>
          <w:p w14:paraId="269FEA5B" w14:textId="5CC8154E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Must</w:t>
            </w:r>
          </w:p>
        </w:tc>
        <w:tc>
          <w:tcPr>
            <w:tcW w:w="3276" w:type="dxa"/>
            <w:vAlign w:val="center"/>
          </w:tcPr>
          <w:p w14:paraId="5FEE7C93" w14:textId="5318EEC3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Рассчитать </w:t>
            </w:r>
            <w:r w:rsidRPr="008176D3">
              <w:rPr>
                <w:sz w:val="24"/>
                <w:szCs w:val="24"/>
              </w:rPr>
              <w:t>Recall</w:t>
            </w:r>
            <w:r w:rsidRPr="008176D3">
              <w:rPr>
                <w:sz w:val="24"/>
                <w:szCs w:val="24"/>
                <w:lang w:val="ru-RU"/>
              </w:rPr>
              <w:t xml:space="preserve"> на отложенной тестовой выборке.</w:t>
            </w:r>
          </w:p>
        </w:tc>
      </w:tr>
      <w:tr w:rsidR="008176D3" w:rsidRPr="008176D3" w14:paraId="4141CBC6" w14:textId="77777777" w:rsidTr="008176D3">
        <w:trPr>
          <w:jc w:val="center"/>
        </w:trPr>
        <w:tc>
          <w:tcPr>
            <w:tcW w:w="472" w:type="dxa"/>
            <w:vAlign w:val="center"/>
          </w:tcPr>
          <w:p w14:paraId="0CD92ADA" w14:textId="6F16F2E3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R5</w:t>
            </w:r>
          </w:p>
        </w:tc>
        <w:tc>
          <w:tcPr>
            <w:tcW w:w="3180" w:type="dxa"/>
            <w:vAlign w:val="center"/>
          </w:tcPr>
          <w:p w14:paraId="024DAFD0" w14:textId="28FD5BDC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</w:rPr>
              <w:t>Macro</w:t>
            </w:r>
            <w:r w:rsidRPr="008176D3">
              <w:rPr>
                <w:sz w:val="24"/>
                <w:szCs w:val="24"/>
                <w:lang w:val="ru-RU"/>
              </w:rPr>
              <w:t>-</w:t>
            </w:r>
            <w:r w:rsidRPr="008176D3">
              <w:rPr>
                <w:sz w:val="24"/>
                <w:szCs w:val="24"/>
              </w:rPr>
              <w:t>F</w:t>
            </w:r>
            <w:r w:rsidRPr="008176D3">
              <w:rPr>
                <w:sz w:val="24"/>
                <w:szCs w:val="24"/>
                <w:lang w:val="ru-RU"/>
              </w:rPr>
              <w:t>1 модели должен быть не ниже 0,80 на тестовой выборке.</w:t>
            </w:r>
          </w:p>
        </w:tc>
        <w:tc>
          <w:tcPr>
            <w:tcW w:w="1232" w:type="dxa"/>
            <w:vAlign w:val="center"/>
          </w:tcPr>
          <w:p w14:paraId="795E5E07" w14:textId="6438F551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Нефункциональное</w:t>
            </w:r>
            <w:proofErr w:type="spellEnd"/>
          </w:p>
        </w:tc>
        <w:tc>
          <w:tcPr>
            <w:tcW w:w="1178" w:type="dxa"/>
            <w:vAlign w:val="center"/>
          </w:tcPr>
          <w:p w14:paraId="344A3DD7" w14:textId="3474444B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Команда</w:t>
            </w:r>
            <w:proofErr w:type="spellEnd"/>
            <w:r w:rsidRPr="008176D3">
              <w:rPr>
                <w:sz w:val="24"/>
                <w:szCs w:val="24"/>
              </w:rPr>
              <w:t xml:space="preserve"> </w:t>
            </w:r>
            <w:proofErr w:type="spellStart"/>
            <w:r w:rsidRPr="008176D3">
              <w:rPr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850" w:type="dxa"/>
            <w:vAlign w:val="center"/>
          </w:tcPr>
          <w:p w14:paraId="1F331EEC" w14:textId="47D49B5F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Should</w:t>
            </w:r>
          </w:p>
        </w:tc>
        <w:tc>
          <w:tcPr>
            <w:tcW w:w="3276" w:type="dxa"/>
            <w:vAlign w:val="center"/>
          </w:tcPr>
          <w:p w14:paraId="073617F5" w14:textId="7A13850E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Рассчитать </w:t>
            </w:r>
            <w:r w:rsidRPr="008176D3">
              <w:rPr>
                <w:sz w:val="24"/>
                <w:szCs w:val="24"/>
              </w:rPr>
              <w:t>Macro</w:t>
            </w:r>
            <w:r w:rsidRPr="008176D3">
              <w:rPr>
                <w:sz w:val="24"/>
                <w:szCs w:val="24"/>
                <w:lang w:val="ru-RU"/>
              </w:rPr>
              <w:t>-</w:t>
            </w:r>
            <w:r w:rsidRPr="008176D3">
              <w:rPr>
                <w:sz w:val="24"/>
                <w:szCs w:val="24"/>
              </w:rPr>
              <w:t>F</w:t>
            </w:r>
            <w:r w:rsidRPr="008176D3">
              <w:rPr>
                <w:sz w:val="24"/>
                <w:szCs w:val="24"/>
                <w:lang w:val="ru-RU"/>
              </w:rPr>
              <w:t>1 и сравнить с порогом.</w:t>
            </w:r>
          </w:p>
        </w:tc>
      </w:tr>
      <w:tr w:rsidR="008176D3" w:rsidRPr="008176D3" w14:paraId="11F0D2C8" w14:textId="77777777" w:rsidTr="008176D3">
        <w:trPr>
          <w:jc w:val="center"/>
        </w:trPr>
        <w:tc>
          <w:tcPr>
            <w:tcW w:w="472" w:type="dxa"/>
            <w:vAlign w:val="center"/>
          </w:tcPr>
          <w:p w14:paraId="1433467F" w14:textId="292ABD83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R6</w:t>
            </w:r>
          </w:p>
        </w:tc>
        <w:tc>
          <w:tcPr>
            <w:tcW w:w="3180" w:type="dxa"/>
            <w:vAlign w:val="center"/>
          </w:tcPr>
          <w:p w14:paraId="0E242844" w14:textId="2A6BCB55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Система должна обеспечивать выгрузку результатов анализа в </w:t>
            </w:r>
            <w:r w:rsidRPr="008176D3">
              <w:rPr>
                <w:sz w:val="24"/>
                <w:szCs w:val="24"/>
              </w:rPr>
              <w:t>CSV</w:t>
            </w:r>
            <w:r w:rsidRPr="008176D3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1232" w:type="dxa"/>
            <w:vAlign w:val="center"/>
          </w:tcPr>
          <w:p w14:paraId="1C29800A" w14:textId="187B628B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178" w:type="dxa"/>
            <w:vAlign w:val="center"/>
          </w:tcPr>
          <w:p w14:paraId="7F21B01C" w14:textId="619DDCDB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Аналитик</w:t>
            </w:r>
            <w:proofErr w:type="spellEnd"/>
            <w:r w:rsidRPr="008176D3">
              <w:rPr>
                <w:sz w:val="24"/>
                <w:szCs w:val="24"/>
              </w:rPr>
              <w:t xml:space="preserve"> CX</w:t>
            </w:r>
          </w:p>
        </w:tc>
        <w:tc>
          <w:tcPr>
            <w:tcW w:w="850" w:type="dxa"/>
            <w:vAlign w:val="center"/>
          </w:tcPr>
          <w:p w14:paraId="4A6E1004" w14:textId="19727333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Should</w:t>
            </w:r>
          </w:p>
        </w:tc>
        <w:tc>
          <w:tcPr>
            <w:tcW w:w="3276" w:type="dxa"/>
            <w:vAlign w:val="center"/>
          </w:tcPr>
          <w:p w14:paraId="7B694E61" w14:textId="3F079519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Экспортировать результаты и проверить содержимое файла.</w:t>
            </w:r>
          </w:p>
        </w:tc>
      </w:tr>
      <w:tr w:rsidR="008176D3" w:rsidRPr="008176D3" w14:paraId="61F6B8FA" w14:textId="77777777" w:rsidTr="008176D3">
        <w:trPr>
          <w:jc w:val="center"/>
        </w:trPr>
        <w:tc>
          <w:tcPr>
            <w:tcW w:w="472" w:type="dxa"/>
            <w:vAlign w:val="center"/>
          </w:tcPr>
          <w:p w14:paraId="5ED2F9BA" w14:textId="28E756F5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R7</w:t>
            </w:r>
          </w:p>
        </w:tc>
        <w:tc>
          <w:tcPr>
            <w:tcW w:w="3180" w:type="dxa"/>
            <w:vAlign w:val="center"/>
          </w:tcPr>
          <w:p w14:paraId="5EC341D0" w14:textId="68A0D24C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Система должна показывать количество позитивных, негативных и нейтральных отзывов.</w:t>
            </w:r>
          </w:p>
        </w:tc>
        <w:tc>
          <w:tcPr>
            <w:tcW w:w="1232" w:type="dxa"/>
            <w:vAlign w:val="center"/>
          </w:tcPr>
          <w:p w14:paraId="03C0C253" w14:textId="1BC792C3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Функциональное</w:t>
            </w:r>
            <w:proofErr w:type="spellEnd"/>
          </w:p>
        </w:tc>
        <w:tc>
          <w:tcPr>
            <w:tcW w:w="1178" w:type="dxa"/>
            <w:vAlign w:val="center"/>
          </w:tcPr>
          <w:p w14:paraId="14EBA400" w14:textId="485E4182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Руководитель</w:t>
            </w:r>
            <w:proofErr w:type="spellEnd"/>
            <w:r w:rsidRPr="008176D3">
              <w:rPr>
                <w:sz w:val="24"/>
                <w:szCs w:val="24"/>
              </w:rPr>
              <w:t xml:space="preserve"> CX</w:t>
            </w:r>
          </w:p>
        </w:tc>
        <w:tc>
          <w:tcPr>
            <w:tcW w:w="850" w:type="dxa"/>
            <w:vAlign w:val="center"/>
          </w:tcPr>
          <w:p w14:paraId="2EFF502B" w14:textId="2B97EEC3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Could</w:t>
            </w:r>
          </w:p>
        </w:tc>
        <w:tc>
          <w:tcPr>
            <w:tcW w:w="3276" w:type="dxa"/>
            <w:vAlign w:val="center"/>
          </w:tcPr>
          <w:p w14:paraId="13B355FE" w14:textId="2A360545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>Сравнить отображаемые значения с фактическим количеством отзывов каждого класса.</w:t>
            </w:r>
          </w:p>
        </w:tc>
      </w:tr>
      <w:tr w:rsidR="008176D3" w:rsidRPr="008176D3" w14:paraId="4A8B5265" w14:textId="77777777" w:rsidTr="008176D3">
        <w:trPr>
          <w:jc w:val="center"/>
        </w:trPr>
        <w:tc>
          <w:tcPr>
            <w:tcW w:w="472" w:type="dxa"/>
            <w:vAlign w:val="center"/>
          </w:tcPr>
          <w:p w14:paraId="51234881" w14:textId="23D9FE56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R8</w:t>
            </w:r>
          </w:p>
        </w:tc>
        <w:tc>
          <w:tcPr>
            <w:tcW w:w="3180" w:type="dxa"/>
            <w:vAlign w:val="center"/>
          </w:tcPr>
          <w:p w14:paraId="51A1561A" w14:textId="5AF5B307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Интеграция с корпоративной </w:t>
            </w:r>
            <w:r w:rsidRPr="008176D3">
              <w:rPr>
                <w:sz w:val="24"/>
                <w:szCs w:val="24"/>
              </w:rPr>
              <w:t>CRM</w:t>
            </w:r>
            <w:r w:rsidRPr="008176D3">
              <w:rPr>
                <w:sz w:val="24"/>
                <w:szCs w:val="24"/>
                <w:lang w:val="ru-RU"/>
              </w:rPr>
              <w:t xml:space="preserve"> не входит в текущую версию </w:t>
            </w:r>
            <w:r w:rsidRPr="008176D3">
              <w:rPr>
                <w:sz w:val="24"/>
                <w:szCs w:val="24"/>
              </w:rPr>
              <w:t>MVP.</w:t>
            </w:r>
          </w:p>
        </w:tc>
        <w:tc>
          <w:tcPr>
            <w:tcW w:w="1232" w:type="dxa"/>
            <w:vAlign w:val="center"/>
          </w:tcPr>
          <w:p w14:paraId="35710A19" w14:textId="5F3C792A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proofErr w:type="spellStart"/>
            <w:r w:rsidRPr="008176D3">
              <w:rPr>
                <w:sz w:val="24"/>
                <w:szCs w:val="24"/>
              </w:rPr>
              <w:t>Ограничение</w:t>
            </w:r>
            <w:proofErr w:type="spellEnd"/>
            <w:r w:rsidRPr="008176D3">
              <w:rPr>
                <w:sz w:val="24"/>
                <w:szCs w:val="24"/>
              </w:rPr>
              <w:t xml:space="preserve"> </w:t>
            </w:r>
            <w:proofErr w:type="spellStart"/>
            <w:r w:rsidRPr="008176D3">
              <w:rPr>
                <w:sz w:val="24"/>
                <w:szCs w:val="24"/>
              </w:rPr>
              <w:t>проекта</w:t>
            </w:r>
            <w:proofErr w:type="spellEnd"/>
          </w:p>
        </w:tc>
        <w:tc>
          <w:tcPr>
            <w:tcW w:w="1178" w:type="dxa"/>
            <w:vAlign w:val="center"/>
          </w:tcPr>
          <w:p w14:paraId="4C9D3514" w14:textId="7E21A26B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proofErr w:type="spellStart"/>
            <w:r w:rsidRPr="008176D3">
              <w:rPr>
                <w:sz w:val="24"/>
                <w:szCs w:val="24"/>
              </w:rPr>
              <w:t>Заказчик</w:t>
            </w:r>
            <w:proofErr w:type="spellEnd"/>
            <w:r w:rsidRPr="008176D3">
              <w:rPr>
                <w:sz w:val="24"/>
                <w:szCs w:val="24"/>
              </w:rPr>
              <w:t xml:space="preserve"> / </w:t>
            </w:r>
            <w:proofErr w:type="spellStart"/>
            <w:r w:rsidRPr="008176D3">
              <w:rPr>
                <w:sz w:val="24"/>
                <w:szCs w:val="24"/>
              </w:rPr>
              <w:t>команда</w:t>
            </w:r>
            <w:proofErr w:type="spellEnd"/>
            <w:r w:rsidRPr="008176D3">
              <w:rPr>
                <w:sz w:val="24"/>
                <w:szCs w:val="24"/>
              </w:rPr>
              <w:t xml:space="preserve"> </w:t>
            </w:r>
            <w:proofErr w:type="spellStart"/>
            <w:r w:rsidRPr="008176D3">
              <w:rPr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850" w:type="dxa"/>
            <w:vAlign w:val="center"/>
          </w:tcPr>
          <w:p w14:paraId="460A0B7E" w14:textId="7FB798DA" w:rsidR="008176D3" w:rsidRPr="008176D3" w:rsidRDefault="008176D3" w:rsidP="008176D3">
            <w:pPr>
              <w:spacing w:after="40"/>
              <w:rPr>
                <w:sz w:val="24"/>
                <w:szCs w:val="24"/>
              </w:rPr>
            </w:pPr>
            <w:r w:rsidRPr="008176D3">
              <w:rPr>
                <w:sz w:val="24"/>
                <w:szCs w:val="24"/>
              </w:rPr>
              <w:t>Won't</w:t>
            </w:r>
          </w:p>
        </w:tc>
        <w:tc>
          <w:tcPr>
            <w:tcW w:w="3276" w:type="dxa"/>
            <w:vAlign w:val="center"/>
          </w:tcPr>
          <w:p w14:paraId="0A67C8B4" w14:textId="7BB01A98" w:rsidR="008176D3" w:rsidRPr="008176D3" w:rsidRDefault="008176D3" w:rsidP="008176D3">
            <w:pPr>
              <w:spacing w:after="40"/>
              <w:rPr>
                <w:sz w:val="24"/>
                <w:szCs w:val="24"/>
                <w:lang w:val="ru-RU"/>
              </w:rPr>
            </w:pPr>
            <w:r w:rsidRPr="008176D3">
              <w:rPr>
                <w:sz w:val="24"/>
                <w:szCs w:val="24"/>
                <w:lang w:val="ru-RU"/>
              </w:rPr>
              <w:t xml:space="preserve">Проверить границы проекта и отсутствие интеграции в перечне функций </w:t>
            </w:r>
            <w:r w:rsidRPr="008176D3">
              <w:rPr>
                <w:sz w:val="24"/>
                <w:szCs w:val="24"/>
              </w:rPr>
              <w:t>MVP</w:t>
            </w:r>
            <w:r w:rsidRPr="008176D3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39895AB0" w14:textId="5ECCF876" w:rsidR="00420FC7" w:rsidRPr="008176D3" w:rsidRDefault="00420FC7">
      <w:pPr>
        <w:rPr>
          <w:sz w:val="28"/>
          <w:szCs w:val="28"/>
          <w:lang w:val="ru-RU"/>
        </w:rPr>
      </w:pPr>
    </w:p>
    <w:sectPr w:rsidR="00420FC7" w:rsidRPr="008176D3" w:rsidSect="00034616">
      <w:footerReference w:type="default" r:id="rId8"/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CC3E" w14:textId="77777777" w:rsidR="001B7902" w:rsidRDefault="001B7902">
      <w:pPr>
        <w:spacing w:after="0" w:line="240" w:lineRule="auto"/>
      </w:pPr>
      <w:r>
        <w:separator/>
      </w:r>
    </w:p>
  </w:endnote>
  <w:endnote w:type="continuationSeparator" w:id="0">
    <w:p w14:paraId="390DCFDF" w14:textId="77777777" w:rsidR="001B7902" w:rsidRDefault="001B7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3D80" w14:textId="081FD39B" w:rsidR="00420FC7" w:rsidRPr="00FA5A6B" w:rsidRDefault="00420FC7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23256" w14:textId="77777777" w:rsidR="001B7902" w:rsidRDefault="001B7902">
      <w:pPr>
        <w:spacing w:after="0" w:line="240" w:lineRule="auto"/>
      </w:pPr>
      <w:r>
        <w:separator/>
      </w:r>
    </w:p>
  </w:footnote>
  <w:footnote w:type="continuationSeparator" w:id="0">
    <w:p w14:paraId="273F7360" w14:textId="77777777" w:rsidR="001B7902" w:rsidRDefault="001B7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750634">
    <w:abstractNumId w:val="8"/>
  </w:num>
  <w:num w:numId="2" w16cid:durableId="551189513">
    <w:abstractNumId w:val="6"/>
  </w:num>
  <w:num w:numId="3" w16cid:durableId="780338544">
    <w:abstractNumId w:val="5"/>
  </w:num>
  <w:num w:numId="4" w16cid:durableId="72514725">
    <w:abstractNumId w:val="4"/>
  </w:num>
  <w:num w:numId="5" w16cid:durableId="364059923">
    <w:abstractNumId w:val="7"/>
  </w:num>
  <w:num w:numId="6" w16cid:durableId="1071150734">
    <w:abstractNumId w:val="3"/>
  </w:num>
  <w:num w:numId="7" w16cid:durableId="1283725231">
    <w:abstractNumId w:val="2"/>
  </w:num>
  <w:num w:numId="8" w16cid:durableId="2118409560">
    <w:abstractNumId w:val="1"/>
  </w:num>
  <w:num w:numId="9" w16cid:durableId="62196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902"/>
    <w:rsid w:val="0029639D"/>
    <w:rsid w:val="00326F90"/>
    <w:rsid w:val="00420FC7"/>
    <w:rsid w:val="004D1CED"/>
    <w:rsid w:val="008176D3"/>
    <w:rsid w:val="00AA1D8D"/>
    <w:rsid w:val="00B47730"/>
    <w:rsid w:val="00CB0664"/>
    <w:rsid w:val="00FA5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50D37F"/>
  <w14:defaultImageDpi w14:val="300"/>
  <w15:docId w15:val="{4C15B4D3-8DA2-4788-A6A1-BEAD4452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1F33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1F33"/>
      <w:sz w:val="2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1F33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Дан-Хаяа Лакпажап</cp:lastModifiedBy>
  <cp:revision>3</cp:revision>
  <dcterms:created xsi:type="dcterms:W3CDTF">2026-10-10T11:47:00Z</dcterms:created>
  <dcterms:modified xsi:type="dcterms:W3CDTF">2026-10-10T11:56:00Z</dcterms:modified>
  <cp:category/>
</cp:coreProperties>
</file>