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8B10B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9E3336D" w14:textId="77777777" w:rsidR="008B10BD" w:rsidRPr="003B466F" w:rsidRDefault="008B10BD" w:rsidP="008B10BD">
            <w:pPr>
              <w:pStyle w:val="Prrafodelista"/>
              <w:jc w:val="both"/>
              <w:rPr>
                <w:rFonts w:eastAsiaTheme="majorEastAsia"/>
                <w:color w:val="767171" w:themeColor="background2" w:themeShade="80"/>
                <w:sz w:val="24"/>
                <w:szCs w:val="24"/>
              </w:rPr>
            </w:pPr>
          </w:p>
          <w:p w14:paraId="261B25C7" w14:textId="77777777" w:rsidR="008B10BD" w:rsidRPr="008B10BD" w:rsidRDefault="008B10BD" w:rsidP="008B10BD">
            <w:pPr>
              <w:jc w:val="both"/>
              <w:rPr>
                <w:rFonts w:ascii="Calibri" w:hAnsi="Calibri"/>
                <w:b/>
                <w:bCs/>
                <w:color w:val="1F4E79" w:themeColor="accent1" w:themeShade="80"/>
              </w:rPr>
            </w:pPr>
            <w:r w:rsidRPr="008B10BD">
              <w:rPr>
                <w:rFonts w:ascii="Calibri" w:hAnsi="Calibri"/>
                <w:b/>
                <w:bCs/>
                <w:color w:val="1F4E79" w:themeColor="accent1" w:themeShade="80"/>
              </w:rPr>
              <w:t xml:space="preserve">Luego de haber realizado mi Proyecto ATP, mis intereses profesionales no han cambiado completamente, pero sí han evolucionado. Al inicio, me interesaba principalmente el análisis de datos, la ciencia de datos y el desarrollo </w:t>
            </w:r>
            <w:proofErr w:type="spellStart"/>
            <w:r w:rsidRPr="008B10BD">
              <w:rPr>
                <w:rFonts w:ascii="Calibri" w:hAnsi="Calibri"/>
                <w:b/>
                <w:bCs/>
                <w:color w:val="1F4E79" w:themeColor="accent1" w:themeShade="80"/>
              </w:rPr>
              <w:t>front-end</w:t>
            </w:r>
            <w:proofErr w:type="spellEnd"/>
            <w:r w:rsidRPr="008B10BD">
              <w:rPr>
                <w:rFonts w:ascii="Calibri" w:hAnsi="Calibri"/>
                <w:b/>
                <w:bCs/>
                <w:color w:val="1F4E79" w:themeColor="accent1" w:themeShade="80"/>
              </w:rPr>
              <w:t xml:space="preserve">. A lo largo del proyecto, junto con mis compañeros, creamos un software para enseñar los fundamentos de la lengua de señas con el objetivo de implementarlo en instituciones educativas. Durante este proceso, aprendí varias características de Unity y también desarrollé tanto el </w:t>
            </w:r>
            <w:proofErr w:type="spellStart"/>
            <w:r w:rsidRPr="008B10BD">
              <w:rPr>
                <w:rFonts w:ascii="Calibri" w:hAnsi="Calibri"/>
                <w:b/>
                <w:bCs/>
                <w:color w:val="1F4E79" w:themeColor="accent1" w:themeShade="80"/>
              </w:rPr>
              <w:t>front-end</w:t>
            </w:r>
            <w:proofErr w:type="spellEnd"/>
            <w:r w:rsidRPr="008B10BD">
              <w:rPr>
                <w:rFonts w:ascii="Calibri" w:hAnsi="Calibri"/>
                <w:b/>
                <w:bCs/>
                <w:color w:val="1F4E79" w:themeColor="accent1" w:themeShade="80"/>
              </w:rPr>
              <w:t xml:space="preserve"> como el back-</w:t>
            </w:r>
            <w:proofErr w:type="spellStart"/>
            <w:r w:rsidRPr="008B10BD">
              <w:rPr>
                <w:rFonts w:ascii="Calibri" w:hAnsi="Calibri"/>
                <w:b/>
                <w:bCs/>
                <w:color w:val="1F4E79" w:themeColor="accent1" w:themeShade="80"/>
              </w:rPr>
              <w:t>end</w:t>
            </w:r>
            <w:proofErr w:type="spellEnd"/>
            <w:r w:rsidRPr="008B10BD">
              <w:rPr>
                <w:rFonts w:ascii="Calibri" w:hAnsi="Calibri"/>
                <w:b/>
                <w:bCs/>
                <w:color w:val="1F4E79" w:themeColor="accent1" w:themeShade="80"/>
              </w:rPr>
              <w:t xml:space="preserve">, incluyendo el consumo de </w:t>
            </w:r>
            <w:proofErr w:type="spellStart"/>
            <w:r w:rsidRPr="008B10BD">
              <w:rPr>
                <w:rFonts w:ascii="Calibri" w:hAnsi="Calibri"/>
                <w:b/>
                <w:bCs/>
                <w:color w:val="1F4E79" w:themeColor="accent1" w:themeShade="80"/>
              </w:rPr>
              <w:t>APIs</w:t>
            </w:r>
            <w:proofErr w:type="spellEnd"/>
            <w:r w:rsidRPr="008B10BD">
              <w:rPr>
                <w:rFonts w:ascii="Calibri" w:hAnsi="Calibri"/>
                <w:b/>
                <w:bCs/>
                <w:color w:val="1F4E79" w:themeColor="accent1" w:themeShade="80"/>
              </w:rPr>
              <w:t xml:space="preserve"> y la creación de bases de datos para el manejo de datos en tiempo real.</w:t>
            </w:r>
          </w:p>
          <w:p w14:paraId="7A8517BC" w14:textId="77777777" w:rsidR="008B10BD" w:rsidRPr="008B10BD" w:rsidRDefault="008B10BD" w:rsidP="008B10BD">
            <w:pPr>
              <w:jc w:val="both"/>
              <w:rPr>
                <w:rFonts w:ascii="Calibri" w:hAnsi="Calibri"/>
                <w:b/>
                <w:bCs/>
                <w:color w:val="1F4E79" w:themeColor="accent1" w:themeShade="80"/>
              </w:rPr>
            </w:pPr>
            <w:r w:rsidRPr="008B10BD">
              <w:rPr>
                <w:rFonts w:ascii="Calibri" w:hAnsi="Calibri"/>
                <w:b/>
                <w:bCs/>
                <w:color w:val="1F4E79" w:themeColor="accent1" w:themeShade="80"/>
              </w:rPr>
              <w:t>Este proyecto me ha hecho interesarme más en el desarrollo back-</w:t>
            </w:r>
            <w:proofErr w:type="spellStart"/>
            <w:r w:rsidRPr="008B10BD">
              <w:rPr>
                <w:rFonts w:ascii="Calibri" w:hAnsi="Calibri"/>
                <w:b/>
                <w:bCs/>
                <w:color w:val="1F4E79" w:themeColor="accent1" w:themeShade="80"/>
              </w:rPr>
              <w:t>end</w:t>
            </w:r>
            <w:proofErr w:type="spellEnd"/>
            <w:r w:rsidRPr="008B10BD">
              <w:rPr>
                <w:rFonts w:ascii="Calibri" w:hAnsi="Calibri"/>
                <w:b/>
                <w:bCs/>
                <w:color w:val="1F4E79" w:themeColor="accent1" w:themeShade="80"/>
              </w:rPr>
              <w:t xml:space="preserve"> y, en general, en el desarrollo full-</w:t>
            </w:r>
            <w:proofErr w:type="spellStart"/>
            <w:r w:rsidRPr="008B10BD">
              <w:rPr>
                <w:rFonts w:ascii="Calibri" w:hAnsi="Calibri"/>
                <w:b/>
                <w:bCs/>
                <w:color w:val="1F4E79" w:themeColor="accent1" w:themeShade="80"/>
              </w:rPr>
              <w:t>stack</w:t>
            </w:r>
            <w:proofErr w:type="spellEnd"/>
            <w:r w:rsidRPr="008B10BD">
              <w:rPr>
                <w:rFonts w:ascii="Calibri" w:hAnsi="Calibri"/>
                <w:b/>
                <w:bCs/>
                <w:color w:val="1F4E79" w:themeColor="accent1" w:themeShade="80"/>
              </w:rPr>
              <w:t xml:space="preserve">. Aunque mi enfoque inicial en análisis de datos sigue siendo relevante, ahora valoro mucho más la integración completa de las aplicaciones, desde la creación del </w:t>
            </w:r>
            <w:proofErr w:type="spellStart"/>
            <w:r w:rsidRPr="008B10BD">
              <w:rPr>
                <w:rFonts w:ascii="Calibri" w:hAnsi="Calibri"/>
                <w:b/>
                <w:bCs/>
                <w:color w:val="1F4E79" w:themeColor="accent1" w:themeShade="80"/>
              </w:rPr>
              <w:t>front-end</w:t>
            </w:r>
            <w:proofErr w:type="spellEnd"/>
            <w:r w:rsidRPr="008B10BD">
              <w:rPr>
                <w:rFonts w:ascii="Calibri" w:hAnsi="Calibri"/>
                <w:b/>
                <w:bCs/>
                <w:color w:val="1F4E79" w:themeColor="accent1" w:themeShade="80"/>
              </w:rPr>
              <w:t xml:space="preserve"> hasta la gestión de bases de datos y la lógica del back-</w:t>
            </w:r>
            <w:proofErr w:type="spellStart"/>
            <w:r w:rsidRPr="008B10BD">
              <w:rPr>
                <w:rFonts w:ascii="Calibri" w:hAnsi="Calibri"/>
                <w:b/>
                <w:bCs/>
                <w:color w:val="1F4E79" w:themeColor="accent1" w:themeShade="80"/>
              </w:rPr>
              <w:t>end</w:t>
            </w:r>
            <w:proofErr w:type="spellEnd"/>
            <w:r w:rsidRPr="008B10BD">
              <w:rPr>
                <w:rFonts w:ascii="Calibri" w:hAnsi="Calibri"/>
                <w:b/>
                <w:bCs/>
                <w:color w:val="1F4E79" w:themeColor="accent1" w:themeShade="80"/>
              </w:rPr>
              <w:t>.</w:t>
            </w:r>
          </w:p>
          <w:p w14:paraId="5EEC7C55" w14:textId="77777777" w:rsidR="008B10BD" w:rsidRPr="008B10BD" w:rsidRDefault="008B10BD" w:rsidP="008B10BD">
            <w:pPr>
              <w:jc w:val="both"/>
              <w:rPr>
                <w:rFonts w:ascii="Calibri" w:hAnsi="Calibri"/>
                <w:b/>
                <w:bCs/>
                <w:color w:val="1F4E79" w:themeColor="accent1" w:themeShade="80"/>
              </w:rPr>
            </w:pPr>
            <w:r w:rsidRPr="008B10BD">
              <w:rPr>
                <w:rFonts w:ascii="Calibri" w:hAnsi="Calibri"/>
                <w:b/>
                <w:bCs/>
                <w:color w:val="1F4E79" w:themeColor="accent1" w:themeShade="80"/>
              </w:rPr>
              <w:t>Además, en mi práctica he estado aprendiendo a desarrollar software exclusivo para empresas a través de Microsoft 365. Esto ha sido un desafío, pero también una oportunidad para mejorar mis habilidades en autoaprendizaje y en la lógica de programación. Todo esto ha contribuido a mi interés por automatizar procesos, como los de inventario, y a analizar los datos de manera más eficiente.</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C22D3E4" w:rsidR="00761B8A" w:rsidRDefault="008B10BD" w:rsidP="4496426B">
            <w:pPr>
              <w:jc w:val="both"/>
              <w:rPr>
                <w:rFonts w:ascii="Calibri" w:hAnsi="Calibri"/>
                <w:b/>
                <w:bCs/>
                <w:color w:val="1F4E79" w:themeColor="accent1" w:themeShade="80"/>
              </w:rPr>
            </w:pPr>
            <w:r w:rsidRPr="008B10BD">
              <w:rPr>
                <w:rFonts w:ascii="Calibri" w:hAnsi="Calibri"/>
                <w:b/>
                <w:bCs/>
                <w:color w:val="1F4E79" w:themeColor="accent1" w:themeShade="80"/>
              </w:rPr>
              <w:t>Luego de haber realizado mi Proyecto ATP, he notado una mejora significativa en algunas de mis habilidades, especialmente en programación. Aunque al inicio me sentía inseguro con muchas funcionalidades y no sabía cómo integrar ciertas características en el sistema, con el tiempo aprendí a encontrar soluciones. Pasé de tener dudas sobre cómo realizar ciertas tareas a enfocarme en el autoaprendizaje y en la resolución de problemas por mí mismo. Esto ha fortalecido mi confianza en la programación y la integración de distintas funcionalidades al sistema.</w:t>
            </w:r>
          </w:p>
          <w:p w14:paraId="70A6DEF6" w14:textId="77777777" w:rsidR="00761B8A" w:rsidRDefault="00761B8A" w:rsidP="4496426B">
            <w:pPr>
              <w:jc w:val="both"/>
              <w:rPr>
                <w:rFonts w:ascii="Calibri" w:hAnsi="Calibri"/>
                <w:b/>
                <w:bCs/>
                <w:color w:val="1F4E79" w:themeColor="accent1" w:themeShade="80"/>
              </w:rPr>
            </w:pPr>
          </w:p>
          <w:p w14:paraId="4C62B575" w14:textId="77777777" w:rsidR="008B10BD" w:rsidRDefault="008B10BD" w:rsidP="4496426B">
            <w:pPr>
              <w:jc w:val="both"/>
              <w:rPr>
                <w:rFonts w:ascii="Calibri" w:hAnsi="Calibri"/>
                <w:b/>
                <w:bCs/>
                <w:color w:val="1F4E79" w:themeColor="accent1" w:themeShade="80"/>
              </w:rPr>
            </w:pPr>
            <w:r w:rsidRPr="008B10BD">
              <w:rPr>
                <w:rFonts w:ascii="Calibri" w:hAnsi="Calibri"/>
                <w:b/>
                <w:bCs/>
                <w:color w:val="1F4E79" w:themeColor="accent1" w:themeShade="80"/>
              </w:rPr>
              <w:t>En cuanto a mis fortalezas</w:t>
            </w:r>
            <w:r>
              <w:rPr>
                <w:rFonts w:ascii="Calibri" w:hAnsi="Calibri"/>
                <w:b/>
                <w:bCs/>
                <w:color w:val="1F4E79" w:themeColor="accent1" w:themeShade="80"/>
              </w:rPr>
              <w:t xml:space="preserve"> aún tengo una formación optima de la materia, a</w:t>
            </w:r>
            <w:r w:rsidRPr="008B10BD">
              <w:rPr>
                <w:rFonts w:ascii="Calibri" w:hAnsi="Calibri"/>
                <w:b/>
                <w:bCs/>
                <w:color w:val="1F4E79" w:themeColor="accent1" w:themeShade="80"/>
              </w:rPr>
              <w:t xml:space="preserve"> lo largo de este proceso, he logrado aplicar estos conocimientos de manera más eficaz, especialmente en la creación de la base de datos y en la gestión de los datos de los usuarios dentro del sistema.</w:t>
            </w:r>
            <w:r>
              <w:rPr>
                <w:rFonts w:ascii="Calibri" w:hAnsi="Calibri"/>
                <w:b/>
                <w:bCs/>
                <w:color w:val="1F4E79" w:themeColor="accent1" w:themeShade="80"/>
              </w:rPr>
              <w:t xml:space="preserve"> </w:t>
            </w:r>
          </w:p>
          <w:p w14:paraId="5CEA6BF7" w14:textId="77777777" w:rsidR="008B10BD" w:rsidRDefault="008B10BD" w:rsidP="4496426B">
            <w:pPr>
              <w:jc w:val="both"/>
              <w:rPr>
                <w:rFonts w:ascii="Calibri" w:hAnsi="Calibri"/>
                <w:b/>
                <w:bCs/>
                <w:color w:val="1F4E79" w:themeColor="accent1" w:themeShade="80"/>
              </w:rPr>
            </w:pPr>
          </w:p>
          <w:p w14:paraId="52BF0CC4" w14:textId="01D82AB1" w:rsidR="008B10BD" w:rsidRDefault="008B10BD" w:rsidP="4496426B">
            <w:pPr>
              <w:jc w:val="both"/>
              <w:rPr>
                <w:rFonts w:ascii="Calibri" w:hAnsi="Calibri"/>
                <w:b/>
                <w:bCs/>
                <w:color w:val="1F4E79" w:themeColor="accent1" w:themeShade="80"/>
              </w:rPr>
            </w:pPr>
            <w:r w:rsidRPr="008B10BD">
              <w:rPr>
                <w:rFonts w:ascii="Calibri" w:hAnsi="Calibri"/>
                <w:b/>
                <w:bCs/>
                <w:color w:val="1F4E79" w:themeColor="accent1" w:themeShade="80"/>
              </w:rPr>
              <w:t>Para seguir desarrollando mis fortalezas, mi objetivo es profundizar más en el modelamiento de bases de datos y descubrir nuevas herramientas que me ayuden tanto en la gestión de datos como en el desarrollo web y de software. Estoy interesado en aprender nuevas tecnologías y metodologías que me permitan mejorar el proceso de integración entre diferentes plataformas y continuar mejorando la calidad del software que desarrollo.</w:t>
            </w:r>
          </w:p>
          <w:p w14:paraId="313FE9D7" w14:textId="77777777" w:rsidR="00761B8A" w:rsidRDefault="00761B8A" w:rsidP="4496426B">
            <w:pPr>
              <w:jc w:val="both"/>
              <w:rPr>
                <w:rFonts w:ascii="Calibri" w:hAnsi="Calibri"/>
                <w:b/>
                <w:bCs/>
                <w:color w:val="1F4E79" w:themeColor="accent1" w:themeShade="80"/>
              </w:rPr>
            </w:pPr>
          </w:p>
          <w:p w14:paraId="3FC17731" w14:textId="77B85C95" w:rsidR="008B10BD" w:rsidRDefault="008B10BD" w:rsidP="4496426B">
            <w:pPr>
              <w:jc w:val="both"/>
              <w:rPr>
                <w:rFonts w:ascii="Calibri" w:hAnsi="Calibri"/>
                <w:b/>
                <w:bCs/>
                <w:color w:val="1F4E79" w:themeColor="accent1" w:themeShade="80"/>
              </w:rPr>
            </w:pPr>
            <w:r w:rsidRPr="008B10BD">
              <w:rPr>
                <w:rFonts w:ascii="Calibri" w:hAnsi="Calibri"/>
                <w:b/>
                <w:bCs/>
                <w:color w:val="1F4E79" w:themeColor="accent1" w:themeShade="80"/>
              </w:rPr>
              <w:t>En cuanto a mis debilidades, como la programación de software, integración de plataformas y ciberseguridad, reconozco que he mejorado significativamente en programación y en la integración de distintas funcionalidades. Sin embargo, seguiré practicando y aprendiendo más sobre desarrollo de software, especialmente en la parte del back-</w:t>
            </w:r>
            <w:proofErr w:type="spellStart"/>
            <w:r w:rsidRPr="008B10BD">
              <w:rPr>
                <w:rFonts w:ascii="Calibri" w:hAnsi="Calibri"/>
                <w:b/>
                <w:bCs/>
                <w:color w:val="1F4E79" w:themeColor="accent1" w:themeShade="80"/>
              </w:rPr>
              <w:t>end</w:t>
            </w:r>
            <w:proofErr w:type="spellEnd"/>
            <w:r w:rsidRPr="008B10BD">
              <w:rPr>
                <w:rFonts w:ascii="Calibri" w:hAnsi="Calibri"/>
                <w:b/>
                <w:bCs/>
                <w:color w:val="1F4E79" w:themeColor="accent1" w:themeShade="80"/>
              </w:rPr>
              <w:t xml:space="preserve"> y en la integración de plataformas complejas.</w:t>
            </w: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CD4F96C" w14:textId="60667BC4" w:rsidR="00761B8A" w:rsidRPr="0018018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9088BA2" w14:textId="20A14573" w:rsidR="00761B8A" w:rsidRDefault="0018018C" w:rsidP="4496426B">
            <w:pPr>
              <w:jc w:val="both"/>
              <w:rPr>
                <w:rFonts w:ascii="Calibri" w:hAnsi="Calibri"/>
                <w:b/>
                <w:bCs/>
                <w:color w:val="1F4E79" w:themeColor="accent1" w:themeShade="80"/>
              </w:rPr>
            </w:pPr>
            <w:r w:rsidRPr="0018018C">
              <w:rPr>
                <w:rFonts w:ascii="Calibri" w:hAnsi="Calibri"/>
                <w:b/>
                <w:bCs/>
                <w:color w:val="1F4E79" w:themeColor="accent1" w:themeShade="80"/>
              </w:rPr>
              <w:t>Aunque mi principal objetivo sigue siendo trabajar en el análisis de datos, en un futuro cercano me gustaría combinarlo con el desarrollo de software, lo que me ha llevado a interesarme más en el back-</w:t>
            </w:r>
            <w:proofErr w:type="spellStart"/>
            <w:r w:rsidRPr="0018018C">
              <w:rPr>
                <w:rFonts w:ascii="Calibri" w:hAnsi="Calibri"/>
                <w:b/>
                <w:bCs/>
                <w:color w:val="1F4E79" w:themeColor="accent1" w:themeShade="80"/>
              </w:rPr>
              <w:t>end</w:t>
            </w:r>
            <w:proofErr w:type="spellEnd"/>
            <w:r w:rsidRPr="0018018C">
              <w:rPr>
                <w:rFonts w:ascii="Calibri" w:hAnsi="Calibri"/>
                <w:b/>
                <w:bCs/>
                <w:color w:val="1F4E79" w:themeColor="accent1" w:themeShade="80"/>
              </w:rPr>
              <w:t xml:space="preserve"> y en cómo se pueden construir y consumir </w:t>
            </w:r>
            <w:proofErr w:type="spellStart"/>
            <w:r w:rsidRPr="0018018C">
              <w:rPr>
                <w:rFonts w:ascii="Calibri" w:hAnsi="Calibri"/>
                <w:b/>
                <w:bCs/>
                <w:color w:val="1F4E79" w:themeColor="accent1" w:themeShade="80"/>
              </w:rPr>
              <w:t>APIs</w:t>
            </w:r>
            <w:proofErr w:type="spellEnd"/>
            <w:r w:rsidRPr="0018018C">
              <w:rPr>
                <w:rFonts w:ascii="Calibri" w:hAnsi="Calibri"/>
                <w:b/>
                <w:bCs/>
                <w:color w:val="1F4E79" w:themeColor="accent1" w:themeShade="80"/>
              </w:rPr>
              <w:t>, algo que antes no consideraba con tanto énfasis. El proyecto también me permitió valorar mucho más el trabajo en equipo, ya que, aunque me gusta trabajar de manera autónoma, la colaboración y la comunicación entre los miembros del equipo es clave para el éxito.</w:t>
            </w:r>
          </w:p>
          <w:p w14:paraId="5D3A72FE" w14:textId="495F539E" w:rsidR="0018018C" w:rsidRDefault="0018018C" w:rsidP="4496426B">
            <w:pPr>
              <w:jc w:val="both"/>
              <w:rPr>
                <w:rFonts w:ascii="Calibri" w:hAnsi="Calibri"/>
                <w:b/>
                <w:bCs/>
                <w:color w:val="1F4E79" w:themeColor="accent1" w:themeShade="80"/>
              </w:rPr>
            </w:pPr>
            <w:r>
              <w:rPr>
                <w:rFonts w:ascii="Calibri" w:hAnsi="Calibri"/>
                <w:b/>
                <w:bCs/>
                <w:color w:val="1F4E79" w:themeColor="accent1" w:themeShade="80"/>
              </w:rPr>
              <w:lastRenderedPageBreak/>
              <w:t>Siendo completamente sincero la vedad no sabría decir en que me imagino trabajando en 5 años, la informática es super amplia y ahora mismo me encuentro realizando mi práctica profesional, y si bien aplico mis conocimientos gracias a la informática y estoy realizando las tareas que me piden, no esperaba trabajar en una clínica. No estoy desagradecido ni tampoco molesto la verdad estoy agradecido por tener la oportunidad y mostrar de que soy capaz, pero en 5 años me</w:t>
            </w:r>
            <w:r w:rsidRPr="0018018C">
              <w:rPr>
                <w:rFonts w:ascii="Calibri" w:hAnsi="Calibri"/>
                <w:b/>
                <w:bCs/>
                <w:color w:val="1F4E79" w:themeColor="accent1" w:themeShade="80"/>
              </w:rPr>
              <w:t xml:space="preserve"> gustaría trabajar en un entorno que ofrezca un buen equilibrio entre la vida personal y profesional</w:t>
            </w:r>
            <w:r>
              <w:rPr>
                <w:rFonts w:ascii="Calibri" w:hAnsi="Calibri"/>
                <w:b/>
                <w:bCs/>
                <w:color w:val="1F4E79" w:themeColor="accent1" w:themeShade="80"/>
              </w:rPr>
              <w:t xml:space="preserve"> con un grato ambiente laboral, </w:t>
            </w:r>
            <w:r w:rsidR="00B20975">
              <w:rPr>
                <w:rFonts w:ascii="Calibri" w:hAnsi="Calibri"/>
                <w:b/>
                <w:bCs/>
                <w:color w:val="1F4E79" w:themeColor="accent1" w:themeShade="80"/>
              </w:rPr>
              <w:t>dejando de lado mis intereses profesionales me gustaría poder tener la oportunidad de hacer que mi familia viva tranquila y ayudarlos ya sea a través de recursos o monetariamente.</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DB21B7"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385C423" w14:textId="77777777" w:rsidR="00DB21B7" w:rsidRPr="00761B8A" w:rsidRDefault="00DB21B7" w:rsidP="00DB21B7">
            <w:pPr>
              <w:pStyle w:val="Prrafodelista"/>
              <w:jc w:val="both"/>
              <w:rPr>
                <w:sz w:val="24"/>
                <w:szCs w:val="24"/>
              </w:rPr>
            </w:pPr>
          </w:p>
          <w:p w14:paraId="4124E2B5" w14:textId="0ACDB0F3" w:rsidR="00761B8A" w:rsidRDefault="00DB21B7" w:rsidP="4496426B">
            <w:pPr>
              <w:jc w:val="both"/>
              <w:rPr>
                <w:sz w:val="24"/>
                <w:szCs w:val="24"/>
              </w:rPr>
            </w:pPr>
            <w:r w:rsidRPr="00DB21B7">
              <w:rPr>
                <w:sz w:val="24"/>
                <w:szCs w:val="24"/>
              </w:rPr>
              <w:t>Lo positivo del trabajo en grupo realizado en esta asignatura es que tuvimos la oportunidad de compartir distintas ideas y enfoques, lo cual nos permitió abordar el mismo problema desde diferentes perspectivas. Esto fue muy útil cuando alguno de nosotros se quedaba atascado en una tarea o enfoque específico, ya que podía contar con la ayuda de mis compañeros para encontrar una solución alternativa. Este ambiente de colaboración y apoyo mutuo fue muy valioso, ya que nos permitió avanzar juntos y aprender unos de otros. La diversidad de ideas también enriqueció el proyecto, y fue una experiencia bastante grata contar con el respaldo de mis compañeras.</w:t>
            </w:r>
          </w:p>
          <w:p w14:paraId="4658461B" w14:textId="77777777" w:rsidR="00761B8A" w:rsidRDefault="00761B8A" w:rsidP="4496426B">
            <w:pPr>
              <w:jc w:val="both"/>
              <w:rPr>
                <w:sz w:val="24"/>
                <w:szCs w:val="24"/>
              </w:rPr>
            </w:pPr>
          </w:p>
          <w:p w14:paraId="56246589" w14:textId="2BD1BCE7" w:rsidR="00DB21B7" w:rsidRDefault="00DB21B7" w:rsidP="4496426B">
            <w:pPr>
              <w:jc w:val="both"/>
              <w:rPr>
                <w:sz w:val="24"/>
                <w:szCs w:val="24"/>
              </w:rPr>
            </w:pPr>
            <w:r w:rsidRPr="00DB21B7">
              <w:rPr>
                <w:sz w:val="24"/>
                <w:szCs w:val="24"/>
              </w:rPr>
              <w:t>Por otro lado, uno de los aspectos negativos fue la dificultad para coordinarnos debido a los horarios y actividades de cada uno. Como cada miembro del equipo tenía su propia rutina y compromisos, a veces resultaba complicado encontrar un momento en el que todos pudiéramos reunirnos. Esto llevó a que muchas veces nos encontráramos en la tarde o noche, lo cual a veces afectaba la productividad y la energía de todos. Además, al estar realizando la práctica mientras trabajábamos en el proyecto, el cansancio físico y mental se hizo notar, y tuve que buscar un equilibrio en mi vida personal para mantenerme enfocado y motivado, especialmente a través del ejercicio.</w:t>
            </w:r>
          </w:p>
          <w:p w14:paraId="08A86EA5" w14:textId="77777777" w:rsidR="00DB21B7" w:rsidRDefault="00DB21B7" w:rsidP="4496426B">
            <w:pPr>
              <w:jc w:val="both"/>
              <w:rPr>
                <w:sz w:val="24"/>
                <w:szCs w:val="24"/>
              </w:rPr>
            </w:pPr>
          </w:p>
          <w:p w14:paraId="3ACB4EE7" w14:textId="3DF7B1A0" w:rsidR="00DB21B7" w:rsidRDefault="00DB21B7" w:rsidP="4496426B">
            <w:pPr>
              <w:jc w:val="both"/>
              <w:rPr>
                <w:sz w:val="24"/>
                <w:szCs w:val="24"/>
              </w:rPr>
            </w:pPr>
            <w:r w:rsidRPr="00DB21B7">
              <w:rPr>
                <w:sz w:val="24"/>
                <w:szCs w:val="24"/>
              </w:rPr>
              <w:t>Otro desafío fue el desacuerdo en algunos enfoques o decisiones sobre cómo realizar ciertas tareas. Esto es algo común en los equipos de trabajo, y aunque a veces generaba tensión, nos ayudó a aprender la importancia de una comunicación clara y abierta. Este tipo de desacuerdos son inevitables, pero lo importante es encontrar soluciones de manera consensuada y seguir avanzando juntos. En resumen, una buena comunicación, apoyo mutuo y la disposición para adaptarse a las diferencias fueron claves para el éxito del proyecto.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7BA1CBAB" w:rsidR="00DB21B7" w:rsidRPr="00761B8A" w:rsidRDefault="00DB21B7" w:rsidP="4496426B">
            <w:pPr>
              <w:jc w:val="both"/>
              <w:rPr>
                <w:sz w:val="24"/>
                <w:szCs w:val="24"/>
              </w:rPr>
            </w:pPr>
            <w:r w:rsidRPr="00DB21B7">
              <w:rPr>
                <w:sz w:val="24"/>
                <w:szCs w:val="24"/>
              </w:rPr>
              <w:lastRenderedPageBreak/>
              <w:t>En cuanto a los aspectos que podría mejorar para mis próximos trabajos en grupo dentro de contextos laborales, creo que debo seguir mejorando en la gestión del tiempo y la organización</w:t>
            </w:r>
            <w:r>
              <w:rPr>
                <w:sz w:val="24"/>
                <w:szCs w:val="24"/>
              </w:rPr>
              <w:t xml:space="preserve"> además, de </w:t>
            </w:r>
            <w:r w:rsidRPr="00DB21B7">
              <w:rPr>
                <w:sz w:val="24"/>
                <w:szCs w:val="24"/>
              </w:rPr>
              <w:t>mejorar en la gestión de conflictos dentro del grupo. Aunque los desacuerdos son naturales, en ocasiones las diferencias en las ideas o enfoques tomaron más tiempo de lo necesario para resolverse.</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FAC23" w14:textId="77777777" w:rsidR="001668EC" w:rsidRDefault="001668EC" w:rsidP="00DF38AE">
      <w:pPr>
        <w:spacing w:after="0" w:line="240" w:lineRule="auto"/>
      </w:pPr>
      <w:r>
        <w:separator/>
      </w:r>
    </w:p>
  </w:endnote>
  <w:endnote w:type="continuationSeparator" w:id="0">
    <w:p w14:paraId="5BAC8E92" w14:textId="77777777" w:rsidR="001668EC" w:rsidRDefault="001668E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B584D" w14:textId="77777777" w:rsidR="001668EC" w:rsidRDefault="001668EC" w:rsidP="00DF38AE">
      <w:pPr>
        <w:spacing w:after="0" w:line="240" w:lineRule="auto"/>
      </w:pPr>
      <w:r>
        <w:separator/>
      </w:r>
    </w:p>
  </w:footnote>
  <w:footnote w:type="continuationSeparator" w:id="0">
    <w:p w14:paraId="748BC396" w14:textId="77777777" w:rsidR="001668EC" w:rsidRDefault="001668E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39552866">
    <w:abstractNumId w:val="3"/>
  </w:num>
  <w:num w:numId="2" w16cid:durableId="423234482">
    <w:abstractNumId w:val="8"/>
  </w:num>
  <w:num w:numId="3" w16cid:durableId="820268733">
    <w:abstractNumId w:val="12"/>
  </w:num>
  <w:num w:numId="4" w16cid:durableId="404571715">
    <w:abstractNumId w:val="28"/>
  </w:num>
  <w:num w:numId="5" w16cid:durableId="1235093541">
    <w:abstractNumId w:val="30"/>
  </w:num>
  <w:num w:numId="6" w16cid:durableId="10223762">
    <w:abstractNumId w:val="4"/>
  </w:num>
  <w:num w:numId="7" w16cid:durableId="3292105">
    <w:abstractNumId w:val="11"/>
  </w:num>
  <w:num w:numId="8" w16cid:durableId="747000575">
    <w:abstractNumId w:val="19"/>
  </w:num>
  <w:num w:numId="9" w16cid:durableId="559827702">
    <w:abstractNumId w:val="15"/>
  </w:num>
  <w:num w:numId="10" w16cid:durableId="1805543883">
    <w:abstractNumId w:val="9"/>
  </w:num>
  <w:num w:numId="11" w16cid:durableId="1299998032">
    <w:abstractNumId w:val="24"/>
  </w:num>
  <w:num w:numId="12" w16cid:durableId="1349287590">
    <w:abstractNumId w:val="35"/>
  </w:num>
  <w:num w:numId="13" w16cid:durableId="2005624007">
    <w:abstractNumId w:val="29"/>
  </w:num>
  <w:num w:numId="14" w16cid:durableId="779570210">
    <w:abstractNumId w:val="1"/>
  </w:num>
  <w:num w:numId="15" w16cid:durableId="176847917">
    <w:abstractNumId w:val="36"/>
  </w:num>
  <w:num w:numId="16" w16cid:durableId="1929994594">
    <w:abstractNumId w:val="21"/>
  </w:num>
  <w:num w:numId="17" w16cid:durableId="1033917135">
    <w:abstractNumId w:val="17"/>
  </w:num>
  <w:num w:numId="18" w16cid:durableId="333607048">
    <w:abstractNumId w:val="31"/>
  </w:num>
  <w:num w:numId="19" w16cid:durableId="1013219009">
    <w:abstractNumId w:val="10"/>
  </w:num>
  <w:num w:numId="20" w16cid:durableId="2007976300">
    <w:abstractNumId w:val="39"/>
  </w:num>
  <w:num w:numId="21" w16cid:durableId="1954899259">
    <w:abstractNumId w:val="34"/>
  </w:num>
  <w:num w:numId="22" w16cid:durableId="1378820507">
    <w:abstractNumId w:val="13"/>
  </w:num>
  <w:num w:numId="23" w16cid:durableId="769937337">
    <w:abstractNumId w:val="14"/>
  </w:num>
  <w:num w:numId="24" w16cid:durableId="131484942">
    <w:abstractNumId w:val="5"/>
  </w:num>
  <w:num w:numId="25" w16cid:durableId="367998208">
    <w:abstractNumId w:val="16"/>
  </w:num>
  <w:num w:numId="26" w16cid:durableId="896084137">
    <w:abstractNumId w:val="20"/>
  </w:num>
  <w:num w:numId="27" w16cid:durableId="815606769">
    <w:abstractNumId w:val="23"/>
  </w:num>
  <w:num w:numId="28" w16cid:durableId="505094683">
    <w:abstractNumId w:val="0"/>
  </w:num>
  <w:num w:numId="29" w16cid:durableId="1073042584">
    <w:abstractNumId w:val="18"/>
  </w:num>
  <w:num w:numId="30" w16cid:durableId="1581258991">
    <w:abstractNumId w:val="22"/>
  </w:num>
  <w:num w:numId="31" w16cid:durableId="1559590883">
    <w:abstractNumId w:val="2"/>
  </w:num>
  <w:num w:numId="32" w16cid:durableId="1565023483">
    <w:abstractNumId w:val="7"/>
  </w:num>
  <w:num w:numId="33" w16cid:durableId="1825733734">
    <w:abstractNumId w:val="32"/>
  </w:num>
  <w:num w:numId="34" w16cid:durableId="1668703754">
    <w:abstractNumId w:val="38"/>
  </w:num>
  <w:num w:numId="35" w16cid:durableId="2022656230">
    <w:abstractNumId w:val="6"/>
  </w:num>
  <w:num w:numId="36" w16cid:durableId="1962229334">
    <w:abstractNumId w:val="25"/>
  </w:num>
  <w:num w:numId="37" w16cid:durableId="1505242930">
    <w:abstractNumId w:val="37"/>
  </w:num>
  <w:num w:numId="38" w16cid:durableId="1993438305">
    <w:abstractNumId w:val="27"/>
  </w:num>
  <w:num w:numId="39" w16cid:durableId="896817723">
    <w:abstractNumId w:val="26"/>
  </w:num>
  <w:num w:numId="40" w16cid:durableId="18995167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154A"/>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668EC"/>
    <w:rsid w:val="001701A0"/>
    <w:rsid w:val="00170AB0"/>
    <w:rsid w:val="001717C4"/>
    <w:rsid w:val="00171B8D"/>
    <w:rsid w:val="00173A12"/>
    <w:rsid w:val="00174FE5"/>
    <w:rsid w:val="00175535"/>
    <w:rsid w:val="0018018C"/>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10BD"/>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975"/>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6BD9"/>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21B7"/>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5297940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2046695">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Pages>
  <Words>1275</Words>
  <Characters>7014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ANDRES HURTADO MEZA</cp:lastModifiedBy>
  <cp:revision>44</cp:revision>
  <cp:lastPrinted>2019-12-16T20:10:00Z</cp:lastPrinted>
  <dcterms:created xsi:type="dcterms:W3CDTF">2021-12-31T12:50:00Z</dcterms:created>
  <dcterms:modified xsi:type="dcterms:W3CDTF">2024-11-10T23:11:00Z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