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23AB" w14:textId="77777777" w:rsidR="00413F38" w:rsidRPr="00413F38" w:rsidRDefault="00413F38" w:rsidP="00413F38">
      <w:r w:rsidRPr="00413F38">
        <w:rPr>
          <w:b/>
          <w:bCs/>
        </w:rPr>
        <w:t>University of Wolverhampton</w:t>
      </w:r>
    </w:p>
    <w:p w14:paraId="79144ABB" w14:textId="77777777" w:rsidR="00413F38" w:rsidRPr="00413F38" w:rsidRDefault="00413F38" w:rsidP="00413F38">
      <w:r w:rsidRPr="00413F38">
        <w:rPr>
          <w:b/>
          <w:bCs/>
        </w:rPr>
        <w:t>School of Mathematics and Computer Science</w:t>
      </w:r>
    </w:p>
    <w:p w14:paraId="1A83F2A1" w14:textId="77777777" w:rsidR="00413F38" w:rsidRPr="00413F38" w:rsidRDefault="00413F38" w:rsidP="00413F38"/>
    <w:p w14:paraId="52FFC65B" w14:textId="4065E4C2" w:rsidR="00413F38" w:rsidRPr="00413F38" w:rsidRDefault="00413F38" w:rsidP="00413F38">
      <w:r w:rsidRPr="00413F38">
        <w:rPr>
          <w:b/>
          <w:bCs/>
        </w:rPr>
        <w:t>Student Number: </w:t>
      </w:r>
      <w:r>
        <w:rPr>
          <w:b/>
          <w:bCs/>
        </w:rPr>
        <w:t>2407710</w:t>
      </w:r>
    </w:p>
    <w:p w14:paraId="39696FEB" w14:textId="555BCF38" w:rsidR="00413F38" w:rsidRPr="00413F38" w:rsidRDefault="00413F38" w:rsidP="00413F38">
      <w:r w:rsidRPr="00413F38">
        <w:rPr>
          <w:b/>
          <w:bCs/>
        </w:rPr>
        <w:t>Name: </w:t>
      </w:r>
      <w:r>
        <w:rPr>
          <w:b/>
          <w:bCs/>
        </w:rPr>
        <w:t>Dhadkan K.C.</w:t>
      </w:r>
    </w:p>
    <w:p w14:paraId="1CF76290" w14:textId="77777777" w:rsidR="00413F38" w:rsidRPr="00413F38" w:rsidRDefault="00413F38" w:rsidP="00413F38"/>
    <w:p w14:paraId="598D0022" w14:textId="77777777" w:rsidR="00413F38" w:rsidRPr="00413F38" w:rsidRDefault="00413F38" w:rsidP="00413F38">
      <w:r w:rsidRPr="00413F38">
        <w:rPr>
          <w:b/>
          <w:bCs/>
        </w:rPr>
        <w:t>6CS005 High Performance Computing Week 4 Workshop</w:t>
      </w:r>
    </w:p>
    <w:p w14:paraId="2594F792" w14:textId="114AFFAE" w:rsidR="00001692" w:rsidRDefault="00413F38" w:rsidP="00413F38">
      <w:pPr>
        <w:rPr>
          <w:b/>
          <w:bCs/>
        </w:rPr>
      </w:pPr>
      <w:r w:rsidRPr="00413F38">
        <w:br/>
      </w:r>
      <w:r w:rsidRPr="00413F38">
        <w:rPr>
          <w:b/>
          <w:bCs/>
        </w:rPr>
        <w:t>Revision on Multithreading</w:t>
      </w:r>
      <w:r w:rsidRPr="00413F38">
        <w:rPr>
          <w:b/>
          <w:bCs/>
        </w:rPr>
        <w:br/>
      </w:r>
      <w:r w:rsidRPr="00413F38">
        <w:rPr>
          <w:b/>
          <w:bCs/>
        </w:rPr>
        <w:br/>
        <w:t>Tasks – Multithreading</w:t>
      </w:r>
    </w:p>
    <w:p w14:paraId="38B8D353" w14:textId="638830D6" w:rsidR="00413F38" w:rsidRDefault="00413F38" w:rsidP="00413F38">
      <w:r>
        <w:t>5.</w:t>
      </w:r>
      <w:r w:rsidRPr="00413F38">
        <w:t xml:space="preserve">In a banking system, multiple users can access and modify their accounts concurrently. Each user has a balance, and they can deposit or withdraw money. Modify the code below to use a </w:t>
      </w:r>
      <w:r w:rsidRPr="00413F38">
        <w:rPr>
          <w:b/>
          <w:bCs/>
        </w:rPr>
        <w:t>mutex</w:t>
      </w:r>
      <w:r w:rsidRPr="00413F38">
        <w:t xml:space="preserve"> to prevent race conditions during balance updates and ensure that multiple users can't simultaneously update the balance of the same account.</w:t>
      </w:r>
    </w:p>
    <w:p w14:paraId="211B4A1B" w14:textId="77777777" w:rsidR="00413F38" w:rsidRPr="00413F38" w:rsidRDefault="00413F38" w:rsidP="00413F38">
      <w:pPr>
        <w:ind w:left="720"/>
      </w:pPr>
    </w:p>
    <w:p w14:paraId="583DFA5B" w14:textId="4EC282C9" w:rsidR="00413F38" w:rsidRDefault="00413F38" w:rsidP="00413F38">
      <w:r w:rsidRPr="00413F38">
        <w:lastRenderedPageBreak/>
        <w:drawing>
          <wp:inline distT="0" distB="0" distL="0" distR="0" wp14:anchorId="17204525" wp14:editId="3FC359C4">
            <wp:extent cx="4032885" cy="6165850"/>
            <wp:effectExtent l="0" t="0" r="5715" b="6350"/>
            <wp:docPr id="10212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47833" name=""/>
                    <pic:cNvPicPr/>
                  </pic:nvPicPr>
                  <pic:blipFill>
                    <a:blip r:embed="rId5"/>
                    <a:stretch>
                      <a:fillRect/>
                    </a:stretch>
                  </pic:blipFill>
                  <pic:spPr>
                    <a:xfrm>
                      <a:off x="0" y="0"/>
                      <a:ext cx="4032885" cy="6165850"/>
                    </a:xfrm>
                    <a:prstGeom prst="rect">
                      <a:avLst/>
                    </a:prstGeom>
                  </pic:spPr>
                </pic:pic>
              </a:graphicData>
            </a:graphic>
          </wp:inline>
        </w:drawing>
      </w:r>
    </w:p>
    <w:p w14:paraId="6D6FB37C" w14:textId="4AF7193A" w:rsidR="00413F38" w:rsidRDefault="00413F38" w:rsidP="00413F38">
      <w:r w:rsidRPr="00413F38">
        <w:lastRenderedPageBreak/>
        <w:drawing>
          <wp:inline distT="0" distB="0" distL="0" distR="0" wp14:anchorId="048F9D97" wp14:editId="24C0E18F">
            <wp:extent cx="5943600" cy="2793365"/>
            <wp:effectExtent l="0" t="0" r="0" b="6985"/>
            <wp:docPr id="56185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54435" name=""/>
                    <pic:cNvPicPr/>
                  </pic:nvPicPr>
                  <pic:blipFill>
                    <a:blip r:embed="rId6"/>
                    <a:stretch>
                      <a:fillRect/>
                    </a:stretch>
                  </pic:blipFill>
                  <pic:spPr>
                    <a:xfrm>
                      <a:off x="0" y="0"/>
                      <a:ext cx="5943600" cy="2793365"/>
                    </a:xfrm>
                    <a:prstGeom prst="rect">
                      <a:avLst/>
                    </a:prstGeom>
                  </pic:spPr>
                </pic:pic>
              </a:graphicData>
            </a:graphic>
          </wp:inline>
        </w:drawing>
      </w:r>
    </w:p>
    <w:p w14:paraId="2C3DFBFF" w14:textId="1A79D208" w:rsidR="00413F38" w:rsidRDefault="00413F38" w:rsidP="00413F38">
      <w:r w:rsidRPr="00413F38">
        <w:t>This program manages multiple bank accounts safely by using one mutex lock for each account to prevent race conditions. Since there are 10 different shared account resources, a separate mutex is created for each one, and each Account structure includes its own lock. In the withdraw and deposit functions, the mutex for the specific account is locked before updating the balance and unlocked immediately afterward, ensuring that only one thread can modify that account at a time. In the main function, 20 threads are created, and an array of 10 ids is used to identify each account. A loop initializes every account with an account number, a starting balance, and its corresponding mutex. In the next loop, 20 threads are started</w:t>
      </w:r>
      <w:r>
        <w:t xml:space="preserve"> </w:t>
      </w:r>
      <w:r w:rsidRPr="00413F38">
        <w:t>10 running the withdraw function and 10 running the deposit function</w:t>
      </w:r>
      <w:r>
        <w:t xml:space="preserve"> </w:t>
      </w:r>
      <w:r w:rsidRPr="00413F38">
        <w:t>each working on the account indicated by its id. After that, another loop joins all 20 threads to ensure they finish executing. Finally, the program prints the final balance of each account. This setup ensures safe concurrent access by synchronizing balance updates and preventing multiple users from modifying the same account at the same time.</w:t>
      </w:r>
    </w:p>
    <w:p w14:paraId="2AA80748" w14:textId="77777777" w:rsidR="00413F38" w:rsidRDefault="00413F38" w:rsidP="00413F38"/>
    <w:p w14:paraId="345C74A0" w14:textId="77777777" w:rsidR="00413F38" w:rsidRDefault="00413F38" w:rsidP="00413F38"/>
    <w:p w14:paraId="59BAC96B" w14:textId="77777777" w:rsidR="00413F38" w:rsidRDefault="00413F38" w:rsidP="00413F38"/>
    <w:p w14:paraId="1052F661" w14:textId="77777777" w:rsidR="00413F38" w:rsidRDefault="00413F38" w:rsidP="00413F38"/>
    <w:p w14:paraId="17DEC55D" w14:textId="77777777" w:rsidR="00413F38" w:rsidRDefault="00413F38" w:rsidP="00413F38"/>
    <w:p w14:paraId="677A6B95" w14:textId="77777777" w:rsidR="00413F38" w:rsidRDefault="00413F38" w:rsidP="00413F38"/>
    <w:p w14:paraId="32BA46D7" w14:textId="49058190" w:rsidR="00413F38" w:rsidRPr="00413F38" w:rsidRDefault="00413F38" w:rsidP="00413F38">
      <w:r>
        <w:lastRenderedPageBreak/>
        <w:t>6.</w:t>
      </w:r>
      <w:r w:rsidRPr="00413F38">
        <w:t xml:space="preserve">A printer is shared among multiple users. Each user can either print a document or wait if the printer is in use. There are only 2 printers in the office. Use </w:t>
      </w:r>
      <w:r w:rsidRPr="00413F38">
        <w:rPr>
          <w:b/>
          <w:bCs/>
        </w:rPr>
        <w:t>semaphores</w:t>
      </w:r>
      <w:r w:rsidRPr="00413F38">
        <w:t xml:space="preserve"> to manage the printer access, ensuring that no more than 2 users can print at the same time.</w:t>
      </w:r>
    </w:p>
    <w:p w14:paraId="26458670" w14:textId="38F8C6FB" w:rsidR="00413F38" w:rsidRDefault="00DF2D4A" w:rsidP="00413F38">
      <w:r w:rsidRPr="00DF2D4A">
        <w:lastRenderedPageBreak/>
        <w:drawing>
          <wp:inline distT="0" distB="0" distL="0" distR="0" wp14:anchorId="3AF66AA5" wp14:editId="1A65FF28">
            <wp:extent cx="5456555" cy="8229600"/>
            <wp:effectExtent l="0" t="0" r="0" b="0"/>
            <wp:docPr id="167916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67839" name=""/>
                    <pic:cNvPicPr/>
                  </pic:nvPicPr>
                  <pic:blipFill>
                    <a:blip r:embed="rId7"/>
                    <a:stretch>
                      <a:fillRect/>
                    </a:stretch>
                  </pic:blipFill>
                  <pic:spPr>
                    <a:xfrm>
                      <a:off x="0" y="0"/>
                      <a:ext cx="5456555" cy="8229600"/>
                    </a:xfrm>
                    <a:prstGeom prst="rect">
                      <a:avLst/>
                    </a:prstGeom>
                  </pic:spPr>
                </pic:pic>
              </a:graphicData>
            </a:graphic>
          </wp:inline>
        </w:drawing>
      </w:r>
    </w:p>
    <w:p w14:paraId="7F3763EC" w14:textId="38D1E287" w:rsidR="00DF2D4A" w:rsidRDefault="00DF2D4A" w:rsidP="00413F38">
      <w:r w:rsidRPr="00DF2D4A">
        <w:lastRenderedPageBreak/>
        <w:drawing>
          <wp:inline distT="0" distB="0" distL="0" distR="0" wp14:anchorId="66EC14A8" wp14:editId="09E1530B">
            <wp:extent cx="3305636" cy="5106113"/>
            <wp:effectExtent l="0" t="0" r="9525" b="0"/>
            <wp:docPr id="83807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70561" name=""/>
                    <pic:cNvPicPr/>
                  </pic:nvPicPr>
                  <pic:blipFill>
                    <a:blip r:embed="rId8"/>
                    <a:stretch>
                      <a:fillRect/>
                    </a:stretch>
                  </pic:blipFill>
                  <pic:spPr>
                    <a:xfrm>
                      <a:off x="0" y="0"/>
                      <a:ext cx="3305636" cy="5106113"/>
                    </a:xfrm>
                    <a:prstGeom prst="rect">
                      <a:avLst/>
                    </a:prstGeom>
                  </pic:spPr>
                </pic:pic>
              </a:graphicData>
            </a:graphic>
          </wp:inline>
        </w:drawing>
      </w:r>
    </w:p>
    <w:p w14:paraId="175B0F0C" w14:textId="7EF56F44" w:rsidR="00DF2D4A" w:rsidRDefault="00DF2D4A" w:rsidP="00413F38">
      <w:r w:rsidRPr="00DF2D4A">
        <w:t xml:space="preserve"> In the first few lines, I have included all the necessary header files to execute this program. I have defined number of users as 10 and number of printers as 2. I have then initialized a global semaphore called </w:t>
      </w:r>
      <w:proofErr w:type="spellStart"/>
      <w:r w:rsidRPr="00DF2D4A">
        <w:t>printer_sem</w:t>
      </w:r>
      <w:proofErr w:type="spellEnd"/>
      <w:r w:rsidRPr="00DF2D4A">
        <w:t xml:space="preserve"> which will control access to the printers. The thread function </w:t>
      </w:r>
      <w:proofErr w:type="spellStart"/>
      <w:r w:rsidRPr="00DF2D4A">
        <w:t>user_point</w:t>
      </w:r>
      <w:proofErr w:type="spellEnd"/>
      <w:r w:rsidRPr="00DF2D4A">
        <w:t xml:space="preserve"> extracts the user id first and then </w:t>
      </w:r>
      <w:proofErr w:type="spellStart"/>
      <w:r w:rsidRPr="00DF2D4A">
        <w:t>sem_wait</w:t>
      </w:r>
      <w:proofErr w:type="spellEnd"/>
      <w:r w:rsidRPr="00DF2D4A">
        <w:t xml:space="preserve">() tries to get a printer. If printer is available, it continues to print but if no printer is available or value=0, the thread is blocked and then waits for a printer to be free. Then, it prints for a random time between 1-3 seconds using sleep() and after printing, </w:t>
      </w:r>
      <w:proofErr w:type="spellStart"/>
      <w:r w:rsidRPr="00DF2D4A">
        <w:t>sem_post</w:t>
      </w:r>
      <w:proofErr w:type="spellEnd"/>
      <w:r w:rsidRPr="00DF2D4A">
        <w:t>(&amp;</w:t>
      </w:r>
      <w:proofErr w:type="spellStart"/>
      <w:r w:rsidRPr="00DF2D4A">
        <w:t>printer_sem</w:t>
      </w:r>
      <w:proofErr w:type="spellEnd"/>
      <w:r w:rsidRPr="00DF2D4A">
        <w:t xml:space="preserve">) releases the printer so someone else can use it. In the main function, the </w:t>
      </w:r>
      <w:proofErr w:type="spellStart"/>
      <w:r w:rsidRPr="00DF2D4A">
        <w:t>srand</w:t>
      </w:r>
      <w:proofErr w:type="spellEnd"/>
      <w:r w:rsidRPr="00DF2D4A">
        <w:t xml:space="preserve">((unsigned)time(NULL)) makes sure that the sleep times are random. Then, I have created threads as equal to the number of users. I have also declared an array of ids that holds numbers 1-10 so we can pass unique IDs to each thread. Then, I have initialized the semaphore and passed the NUM_PRINTERS in the argument which sets the semaphore value to 2. This means that only two users can print at the same time. The for loop creates 10 threads and each one runs </w:t>
      </w:r>
      <w:proofErr w:type="spellStart"/>
      <w:r w:rsidRPr="00DF2D4A">
        <w:t>user_print</w:t>
      </w:r>
      <w:proofErr w:type="spellEnd"/>
      <w:r w:rsidRPr="00DF2D4A">
        <w:t xml:space="preserve">(). The </w:t>
      </w:r>
      <w:proofErr w:type="spellStart"/>
      <w:r w:rsidRPr="00DF2D4A">
        <w:t>usleep</w:t>
      </w:r>
      <w:proofErr w:type="spellEnd"/>
      <w:r w:rsidRPr="00DF2D4A">
        <w:t xml:space="preserve">(100000) is used to avoid messy overlapping output. Then, I have joined all the threads to make main program wait until every </w:t>
      </w:r>
      <w:r w:rsidRPr="00DF2D4A">
        <w:lastRenderedPageBreak/>
        <w:t xml:space="preserve">user thread has finished printing. I have used </w:t>
      </w:r>
      <w:proofErr w:type="spellStart"/>
      <w:r w:rsidRPr="00DF2D4A">
        <w:t>sem_destroy</w:t>
      </w:r>
      <w:proofErr w:type="spellEnd"/>
      <w:r w:rsidRPr="00DF2D4A">
        <w:t>(&amp;</w:t>
      </w:r>
      <w:proofErr w:type="spellStart"/>
      <w:r w:rsidRPr="00DF2D4A">
        <w:t>print_sem</w:t>
      </w:r>
      <w:proofErr w:type="spellEnd"/>
      <w:r w:rsidRPr="00DF2D4A">
        <w:t>) to destroy the semaphore.</w:t>
      </w:r>
    </w:p>
    <w:sectPr w:rsidR="00DF2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A20CF"/>
    <w:multiLevelType w:val="multilevel"/>
    <w:tmpl w:val="D81AD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5620E3"/>
    <w:multiLevelType w:val="multilevel"/>
    <w:tmpl w:val="AD26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854423">
    <w:abstractNumId w:val="1"/>
  </w:num>
  <w:num w:numId="2" w16cid:durableId="149948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F38"/>
    <w:rsid w:val="00001692"/>
    <w:rsid w:val="001157F4"/>
    <w:rsid w:val="00413F38"/>
    <w:rsid w:val="007376FC"/>
    <w:rsid w:val="00A17DB3"/>
    <w:rsid w:val="00BD2661"/>
    <w:rsid w:val="00DF2D4A"/>
    <w:rsid w:val="00FC4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89290"/>
  <w15:chartTrackingRefBased/>
  <w15:docId w15:val="{0438176C-D49A-494A-A567-2FD144E82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F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F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F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F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F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F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F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F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F38"/>
    <w:rPr>
      <w:rFonts w:eastAsiaTheme="majorEastAsia" w:cstheme="majorBidi"/>
      <w:color w:val="272727" w:themeColor="text1" w:themeTint="D8"/>
    </w:rPr>
  </w:style>
  <w:style w:type="paragraph" w:styleId="Title">
    <w:name w:val="Title"/>
    <w:basedOn w:val="Normal"/>
    <w:next w:val="Normal"/>
    <w:link w:val="TitleChar"/>
    <w:uiPriority w:val="10"/>
    <w:qFormat/>
    <w:rsid w:val="00413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F38"/>
    <w:pPr>
      <w:spacing w:before="160"/>
      <w:jc w:val="center"/>
    </w:pPr>
    <w:rPr>
      <w:i/>
      <w:iCs/>
      <w:color w:val="404040" w:themeColor="text1" w:themeTint="BF"/>
    </w:rPr>
  </w:style>
  <w:style w:type="character" w:customStyle="1" w:styleId="QuoteChar">
    <w:name w:val="Quote Char"/>
    <w:basedOn w:val="DefaultParagraphFont"/>
    <w:link w:val="Quote"/>
    <w:uiPriority w:val="29"/>
    <w:rsid w:val="00413F38"/>
    <w:rPr>
      <w:i/>
      <w:iCs/>
      <w:color w:val="404040" w:themeColor="text1" w:themeTint="BF"/>
    </w:rPr>
  </w:style>
  <w:style w:type="paragraph" w:styleId="ListParagraph">
    <w:name w:val="List Paragraph"/>
    <w:basedOn w:val="Normal"/>
    <w:uiPriority w:val="34"/>
    <w:qFormat/>
    <w:rsid w:val="00413F38"/>
    <w:pPr>
      <w:ind w:left="720"/>
      <w:contextualSpacing/>
    </w:pPr>
  </w:style>
  <w:style w:type="character" w:styleId="IntenseEmphasis">
    <w:name w:val="Intense Emphasis"/>
    <w:basedOn w:val="DefaultParagraphFont"/>
    <w:uiPriority w:val="21"/>
    <w:qFormat/>
    <w:rsid w:val="00413F38"/>
    <w:rPr>
      <w:i/>
      <w:iCs/>
      <w:color w:val="2F5496" w:themeColor="accent1" w:themeShade="BF"/>
    </w:rPr>
  </w:style>
  <w:style w:type="paragraph" w:styleId="IntenseQuote">
    <w:name w:val="Intense Quote"/>
    <w:basedOn w:val="Normal"/>
    <w:next w:val="Normal"/>
    <w:link w:val="IntenseQuoteChar"/>
    <w:uiPriority w:val="30"/>
    <w:qFormat/>
    <w:rsid w:val="00413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F38"/>
    <w:rPr>
      <w:i/>
      <w:iCs/>
      <w:color w:val="2F5496" w:themeColor="accent1" w:themeShade="BF"/>
    </w:rPr>
  </w:style>
  <w:style w:type="character" w:styleId="IntenseReference">
    <w:name w:val="Intense Reference"/>
    <w:basedOn w:val="DefaultParagraphFont"/>
    <w:uiPriority w:val="32"/>
    <w:qFormat/>
    <w:rsid w:val="00413F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6</cp:revision>
  <dcterms:created xsi:type="dcterms:W3CDTF">2025-11-25T05:48:00Z</dcterms:created>
  <dcterms:modified xsi:type="dcterms:W3CDTF">2025-11-25T06:03:00Z</dcterms:modified>
</cp:coreProperties>
</file>