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0E7A" w:rsidRDefault="00564F5E">
      <w:pPr>
        <w:spacing w:after="40"/>
      </w:pPr>
      <w:proofErr w:type="spellStart"/>
      <w:r>
        <w:rPr>
          <w:b/>
          <w:bCs/>
          <w:color w:val="075985"/>
          <w:sz w:val="26"/>
          <w:szCs w:val="26"/>
        </w:rPr>
        <w:t>SkyJet</w:t>
      </w:r>
      <w:proofErr w:type="spellEnd"/>
      <w:r>
        <w:rPr>
          <w:b/>
          <w:bCs/>
          <w:color w:val="075985"/>
          <w:sz w:val="26"/>
          <w:szCs w:val="26"/>
        </w:rPr>
        <w:t xml:space="preserve"> Airways</w:t>
      </w:r>
    </w:p>
    <w:p w:rsidR="00970E7A" w:rsidRDefault="00564F5E">
      <w:pPr>
        <w:spacing w:after="60"/>
      </w:pPr>
      <w:r>
        <w:rPr>
          <w:b/>
          <w:bCs/>
          <w:sz w:val="48"/>
          <w:szCs w:val="48"/>
        </w:rPr>
        <w:t>Self-Service Flight Recovery</w:t>
      </w:r>
    </w:p>
    <w:p w:rsidR="00970E7A" w:rsidRDefault="00564F5E">
      <w:pPr>
        <w:pBdr>
          <w:bottom w:val="single" w:sz="12" w:space="6" w:color="0369A1"/>
        </w:pBdr>
        <w:spacing w:after="40"/>
      </w:pPr>
      <w:r>
        <w:rPr>
          <w:color w:val="075985"/>
          <w:sz w:val="28"/>
          <w:szCs w:val="28"/>
        </w:rPr>
        <w:t>Customer Journey — A Passenger's-Eye Walkthrough</w:t>
      </w:r>
    </w:p>
    <w:p w:rsidR="00970E7A" w:rsidRDefault="00564F5E">
      <w:pPr>
        <w:spacing w:before="120" w:after="40"/>
      </w:pPr>
      <w:r>
        <w:rPr>
          <w:i/>
          <w:iCs/>
          <w:color w:val="64748B"/>
        </w:rPr>
        <w:t>22North Product Engineering Challenge 2026 · Challenge 1 · Compiled 03-Jul-2026 · Data is simulated</w:t>
      </w:r>
    </w:p>
    <w:p w:rsidR="00970E7A" w:rsidRDefault="00564F5E">
      <w:pPr>
        <w:spacing w:after="140" w:line="276" w:lineRule="auto"/>
      </w:pPr>
      <w:r>
        <w:t xml:space="preserve">What a customer sees, taps, and gets — from the moment their flight is disrupted to the moment they are on their way again. Companion to the feature specification; this document is the </w:t>
      </w:r>
      <w:r>
        <w:rPr>
          <w:b/>
          <w:bCs/>
        </w:rPr>
        <w:t>customer walk</w:t>
      </w:r>
      <w:r>
        <w:t>: every screen and every branch, in plain language.</w:t>
      </w:r>
    </w:p>
    <w:p w:rsidR="00970E7A" w:rsidRDefault="00970E7A">
      <w:pPr>
        <w:spacing w:after="120"/>
      </w:pPr>
    </w:p>
    <w:p w:rsidR="00793258" w:rsidRDefault="00564F5E">
      <w:pPr>
        <w:rPr>
          <w:noProof/>
        </w:rPr>
      </w:pPr>
      <w:sdt>
        <w:sdtPr>
          <w:alias w:val="Contents"/>
          <w:id w:val="798892081"/>
        </w:sdtPr>
        <w:sdtEndPr/>
        <w:sdtContent/>
      </w:sdt>
      <w:r>
        <w:fldChar w:fldCharType="begin"/>
      </w:r>
      <w:r>
        <w:instrText xml:space="preserve">TOC </w:instrText>
      </w:r>
      <w:r>
        <w:instrText>\h \o "1-2"</w:instrText>
      </w:r>
      <w:r>
        <w:fldChar w:fldCharType="separate"/>
      </w:r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36" w:history="1">
        <w:r w:rsidRPr="00452F80">
          <w:rPr>
            <w:rStyle w:val="Hyperlink"/>
            <w:noProof/>
          </w:rPr>
          <w:t>Design principles (why it feels the way it does)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_Toc233963436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37" w:history="1">
        <w:r w:rsidRPr="00452F80">
          <w:rPr>
            <w:rStyle w:val="Hyperlink"/>
            <w:noProof/>
          </w:rPr>
          <w:t>The journey at a glance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_Toc233963437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38" w:history="1">
        <w:r w:rsidRPr="00452F80">
          <w:rPr>
            <w:rStyle w:val="Hyperlink"/>
            <w:noProof/>
          </w:rPr>
          <w:t>Step 1 — The passenger arrives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_Toc233963438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2"/>
        <w:tabs>
          <w:tab w:val="right" w:leader="dot" w:pos="9350"/>
        </w:tabs>
        <w:rPr>
          <w:noProof/>
        </w:rPr>
      </w:pPr>
      <w:hyperlink w:anchor="_Toc233963439" w:history="1">
        <w:r w:rsidRPr="00452F80">
          <w:rPr>
            <w:rStyle w:val="Hyperlink"/>
            <w:noProof/>
          </w:rPr>
          <w:t>A. The proactive alert (the intended happy path)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_Toc233963439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2"/>
        <w:tabs>
          <w:tab w:val="right" w:leader="dot" w:pos="9350"/>
        </w:tabs>
        <w:rPr>
          <w:noProof/>
        </w:rPr>
      </w:pPr>
      <w:hyperlink w:anchor="_Toc233963440" w:history="1">
        <w:r w:rsidRPr="00452F80">
          <w:rPr>
            <w:rStyle w:val="Hyperlink"/>
            <w:noProof/>
          </w:rPr>
          <w:t>B. Manual lookup (for anyone who comes on their own)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2"/>
        <w:tabs>
          <w:tab w:val="right" w:leader="dot" w:pos="9350"/>
        </w:tabs>
        <w:rPr>
          <w:noProof/>
        </w:rPr>
      </w:pPr>
      <w:hyperlink w:anchor="_Toc233963441" w:history="1">
        <w:r w:rsidRPr="00452F80">
          <w:rPr>
            <w:rStyle w:val="Hyperlink"/>
            <w:noProof/>
          </w:rPr>
          <w:t>C. Demo scenarios (for judges / testing)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42" w:history="1">
        <w:r w:rsidRPr="00452F80">
          <w:rPr>
            <w:rStyle w:val="Hyperlink"/>
            <w:noProof/>
          </w:rPr>
          <w:t>Step 2 — “What happened to my flight?”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43" w:history="1">
        <w:r w:rsidRPr="00452F80">
          <w:rPr>
            <w:rStyle w:val="Hyperlink"/>
            <w:noProof/>
          </w:rPr>
          <w:t>The fork: automate, or hand to a human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2"/>
        <w:tabs>
          <w:tab w:val="right" w:leader="dot" w:pos="9350"/>
        </w:tabs>
        <w:rPr>
          <w:noProof/>
        </w:rPr>
      </w:pPr>
      <w:hyperlink w:anchor="_Toc233963444" w:history="1">
        <w:r w:rsidRPr="00452F80">
          <w:rPr>
            <w:rStyle w:val="Hyperlink"/>
            <w:noProof/>
          </w:rPr>
          <w:t>If the booking needs a specialist → Agent handoff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2"/>
        <w:tabs>
          <w:tab w:val="right" w:leader="dot" w:pos="9350"/>
        </w:tabs>
        <w:rPr>
          <w:noProof/>
        </w:rPr>
      </w:pPr>
      <w:hyperlink w:anchor="_Toc233963445" w:history="1">
        <w:r w:rsidRPr="00452F80">
          <w:rPr>
            <w:rStyle w:val="Hyperlink"/>
            <w:noProof/>
          </w:rPr>
          <w:t>Otherwise → the passenger chooses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46" w:history="1">
        <w:r w:rsidRPr="00452F80">
          <w:rPr>
            <w:rStyle w:val="Hyperlink"/>
            <w:noProof/>
          </w:rPr>
          <w:t>Step 3a — If the passenger chooses REBOOK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47" w:history="1">
        <w:r w:rsidRPr="00452F80">
          <w:rPr>
            <w:rStyle w:val="Hyperlink"/>
            <w:noProof/>
          </w:rPr>
          <w:t>Step 3b — If the passenger chooses REFUND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48" w:history="1">
        <w:r w:rsidRPr="00452F80">
          <w:rPr>
            <w:rStyle w:val="Hyperlink"/>
            <w:noProof/>
          </w:rPr>
          <w:t>Step 3c — If the passenger chooses WAIT (delays only)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49" w:history="1">
        <w:r w:rsidRPr="00452F80">
          <w:rPr>
            <w:rStyle w:val="Hyperlink"/>
            <w:noProof/>
          </w:rPr>
          <w:t>Always available: “Ask about your options”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_Toc233963449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7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50" w:history="1">
        <w:r w:rsidRPr="00452F80">
          <w:rPr>
            <w:rStyle w:val="Hyperlink"/>
            <w:noProof/>
          </w:rPr>
          <w:t>What we intentionally kept out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_Toc233963450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793258" w:rsidRDefault="00793258">
      <w:pPr>
        <w:pStyle w:val="TOC1"/>
        <w:tabs>
          <w:tab w:val="right" w:leader="dot" w:pos="9350"/>
        </w:tabs>
        <w:rPr>
          <w:noProof/>
        </w:rPr>
      </w:pPr>
      <w:hyperlink w:anchor="_Toc233963451" w:history="1">
        <w:r w:rsidRPr="00452F80">
          <w:rPr>
            <w:rStyle w:val="Hyperlink"/>
            <w:noProof/>
          </w:rPr>
          <w:t>The whole thing, in one breath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_Toc233963451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hyperlink>
    </w:p>
    <w:p w:rsidR="00970E7A" w:rsidRDefault="00564F5E">
      <w:r>
        <w:fldChar w:fldCharType="end"/>
      </w:r>
    </w:p>
    <w:p w:rsidR="00970E7A" w:rsidRDefault="00970E7A"/>
    <w:p w:rsidR="00970E7A" w:rsidRDefault="00564F5E">
      <w:r>
        <w:br w:type="page"/>
      </w:r>
    </w:p>
    <w:p w:rsidR="00970E7A" w:rsidRDefault="00564F5E">
      <w:pPr>
        <w:pStyle w:val="Heading1"/>
      </w:pPr>
      <w:bookmarkStart w:id="0" w:name="_Toc233963436"/>
      <w:r>
        <w:lastRenderedPageBreak/>
        <w:t>Design principles (</w:t>
      </w:r>
      <w:r w:rsidR="00793258">
        <w:t>USER EXPERIENCE</w:t>
      </w:r>
      <w:bookmarkStart w:id="1" w:name="_GoBack"/>
      <w:bookmarkEnd w:id="1"/>
      <w:r>
        <w:t>)</w:t>
      </w:r>
      <w:bookmarkEnd w:id="0"/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KISS —</w:t>
      </w:r>
      <w:r w:rsidR="00793258">
        <w:rPr>
          <w:b/>
          <w:bCs/>
        </w:rPr>
        <w:t>&gt;</w:t>
      </w:r>
      <w:r>
        <w:rPr>
          <w:b/>
          <w:bCs/>
        </w:rPr>
        <w:t xml:space="preserve"> Keep It Simple</w:t>
      </w:r>
      <w:r w:rsidR="00793258">
        <w:rPr>
          <w:b/>
          <w:bCs/>
        </w:rPr>
        <w:t>, Stupid</w:t>
      </w:r>
      <w:r>
        <w:rPr>
          <w:b/>
          <w:bCs/>
        </w:rPr>
        <w:t xml:space="preserve">. </w:t>
      </w:r>
      <w:r>
        <w:t>One decision per screen. The passenger is already stressed; the app never adds to it. No jargon, no dead ends, no forms longer than they need to be.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It is a website</w:t>
      </w:r>
      <w:r>
        <w:rPr>
          <w:b/>
          <w:bCs/>
        </w:rPr>
        <w:t xml:space="preserve">, not an app. </w:t>
      </w:r>
      <w:r>
        <w:t>The passenger does not download anything. They tap a link (or scan a QR code) and it opens instantly in their phone's browser — nothing to install, nothing to log into, no app-store friction while standing at a gate.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Mobile-first by default. </w:t>
      </w:r>
      <w:r>
        <w:t>The layout is built for a phone held in one hand — a single narrow column, big tap targets, the most urgent information at the top. This is how nearly everyone will actually use it during a disruption.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Desktop view on demand. </w:t>
      </w:r>
      <w:r>
        <w:t>A toggle at the top switches b</w:t>
      </w:r>
      <w:r>
        <w:t>etween Mobile View and Desktop View. Desktop widens the layout into a two-column board (details on the left, assistant and actions on the right) for anyone on a laptop or presenting on a big screen.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Boarding-pass look and feel. </w:t>
      </w:r>
      <w:r>
        <w:t xml:space="preserve">The visual language mirrors </w:t>
      </w:r>
      <w:r>
        <w:t xml:space="preserve">a real boarding pass — the same card shape, the origin-to-destination layout, the sky-blue gradient header, a </w:t>
      </w:r>
      <w:proofErr w:type="spellStart"/>
      <w:r>
        <w:t>scannable</w:t>
      </w:r>
      <w:proofErr w:type="spellEnd"/>
      <w:r>
        <w:t xml:space="preserve"> QR. It feels familiar and trustworthy because it looks like the document the passenger already knows.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proofErr w:type="spellStart"/>
      <w:r>
        <w:rPr>
          <w:b/>
          <w:bCs/>
        </w:rPr>
        <w:t>Explainability</w:t>
      </w:r>
      <w:proofErr w:type="spellEnd"/>
      <w:r>
        <w:rPr>
          <w:b/>
          <w:bCs/>
        </w:rPr>
        <w:t xml:space="preserve"> everywhere. </w:t>
      </w:r>
      <w:r>
        <w:t>Every d</w:t>
      </w:r>
      <w:r>
        <w:t>ecision the app makes (“no cash compensation”, “you are owed a hotel”, “this is the best flight”) is shown with its reason and the rule behind it. The passenger is never told “no” without being told “why”.</w:t>
      </w:r>
    </w:p>
    <w:p w:rsidR="00970E7A" w:rsidRDefault="00970E7A">
      <w:pPr>
        <w:spacing w:after="120"/>
      </w:pPr>
    </w:p>
    <w:p w:rsidR="00970E7A" w:rsidRDefault="00564F5E">
      <w:pPr>
        <w:pStyle w:val="Heading1"/>
      </w:pPr>
      <w:bookmarkStart w:id="2" w:name="_Toc233963437"/>
      <w:r>
        <w:t>The journey at a glance</w:t>
      </w:r>
      <w:bookmarkEnd w:id="2"/>
    </w:p>
    <w:p w:rsidR="00970E7A" w:rsidRDefault="00564F5E">
      <w:pPr>
        <w:spacing w:after="140" w:line="276" w:lineRule="auto"/>
      </w:pPr>
      <w:r>
        <w:t>Four stages, with two esc</w:t>
      </w:r>
      <w:r>
        <w:t>ape hatches always within reach at every step: “Talk to an agent instead” and the “Ask about your options” assistant.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400"/>
        <w:gridCol w:w="4460"/>
      </w:tblGrid>
      <w:tr w:rsidR="00970E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the passenger does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they get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1. Entry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Scan the QR / tap the alert link, or type PNR + last name, or tap a demo scenario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Lands inside their disrupted booking, already identified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2. Flight details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Reads what happened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How late they are, the route &amp; timeline, the reason, and what they are entitled to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Fork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(</w:t>
            </w:r>
            <w:proofErr w:type="gramStart"/>
            <w:r>
              <w:rPr>
                <w:sz w:val="20"/>
                <w:szCs w:val="20"/>
              </w:rPr>
              <w:t>automatic</w:t>
            </w:r>
            <w:proofErr w:type="gramEnd"/>
            <w:r>
              <w:rPr>
                <w:sz w:val="20"/>
                <w:szCs w:val="20"/>
              </w:rPr>
              <w:t>) needs a specialist?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If yes → warm agent handoff. If no → the three choices below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3. Choose</w:t>
            </w:r>
          </w:p>
        </w:tc>
        <w:tc>
          <w:tcPr>
            <w:tcW w:w="3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Picks one: Rebook, Refund, or Wait</w:t>
            </w:r>
          </w:p>
        </w:tc>
        <w:tc>
          <w:tcPr>
            <w:tcW w:w="44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A new boarding pass, a refund reference, or a clear plan to wait</w:t>
            </w:r>
          </w:p>
        </w:tc>
      </w:tr>
    </w:tbl>
    <w:p w:rsidR="00970E7A" w:rsidRDefault="00564F5E">
      <w:r>
        <w:br w:type="page"/>
      </w:r>
    </w:p>
    <w:p w:rsidR="00970E7A" w:rsidRDefault="00564F5E">
      <w:pPr>
        <w:pStyle w:val="Heading1"/>
      </w:pPr>
      <w:bookmarkStart w:id="3" w:name="_Toc233963438"/>
      <w:r>
        <w:lastRenderedPageBreak/>
        <w:t xml:space="preserve">Step 1 — </w:t>
      </w:r>
      <w:proofErr w:type="gramStart"/>
      <w:r>
        <w:t>The</w:t>
      </w:r>
      <w:proofErr w:type="gramEnd"/>
      <w:r>
        <w:t xml:space="preserve"> passenger arrives</w:t>
      </w:r>
      <w:bookmarkEnd w:id="3"/>
    </w:p>
    <w:p w:rsidR="00970E7A" w:rsidRDefault="00564F5E">
      <w:pPr>
        <w:spacing w:after="140" w:line="276" w:lineRule="auto"/>
      </w:pPr>
      <w:r>
        <w:t>There are three ways in, and all of them land in the same place: the disrupted booking, already identified.</w:t>
      </w:r>
    </w:p>
    <w:p w:rsidR="00970E7A" w:rsidRDefault="00564F5E">
      <w:pPr>
        <w:pStyle w:val="Heading2"/>
      </w:pPr>
      <w:bookmarkStart w:id="4" w:name="_Toc233963439"/>
      <w:r>
        <w:t>A. The proactive alert (the intended happy path)</w:t>
      </w:r>
      <w:bookmarkEnd w:id="4"/>
    </w:p>
    <w:p w:rsidR="00970E7A" w:rsidRDefault="00564F5E">
      <w:pPr>
        <w:spacing w:after="140" w:line="276" w:lineRule="auto"/>
      </w:pPr>
      <w:proofErr w:type="spellStart"/>
      <w:r>
        <w:t>SkyJet</w:t>
      </w:r>
      <w:proofErr w:type="spellEnd"/>
      <w:r>
        <w:t xml:space="preserve"> reaches out </w:t>
      </w:r>
      <w:r>
        <w:rPr>
          <w:b/>
          <w:bCs/>
        </w:rPr>
        <w:t>first</w:t>
      </w:r>
      <w:r>
        <w:t xml:space="preserve"> — before the passenger even thinks to call. They receive a </w:t>
      </w:r>
      <w:proofErr w:type="spellStart"/>
      <w:r>
        <w:t>WhatsApp</w:t>
      </w:r>
      <w:proofErr w:type="spellEnd"/>
      <w:r>
        <w:t xml:space="preserve"> messag</w:t>
      </w:r>
      <w:r>
        <w:t>e:</w:t>
      </w: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E7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CFDF5"/>
              <w:left w:val="single" w:sz="24" w:space="0" w:color="059669"/>
              <w:bottom w:val="single" w:sz="1" w:space="0" w:color="ECFDF5"/>
              <w:right w:val="single" w:sz="1" w:space="0" w:color="ECFDF5"/>
            </w:tcBorders>
            <w:shd w:val="clear" w:color="auto" w:fill="ECFDF5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70E7A" w:rsidRDefault="00564F5E">
            <w:r>
              <w:rPr>
                <w:i/>
                <w:iCs/>
              </w:rPr>
              <w:t>“Your flight SJ 301 (DEL → BKK) is cancelled due to weather. We have held a seat for you on the next flight. Recover in under 30 seconds — no need to call.”</w:t>
            </w:r>
          </w:p>
        </w:tc>
      </w:tr>
    </w:tbl>
    <w:p w:rsidR="00970E7A" w:rsidRDefault="00564F5E">
      <w:pPr>
        <w:spacing w:after="140" w:line="276" w:lineRule="auto"/>
      </w:pPr>
      <w:r>
        <w:t xml:space="preserve">The message carries a </w:t>
      </w:r>
      <w:r>
        <w:rPr>
          <w:b/>
          <w:bCs/>
        </w:rPr>
        <w:t>QR code</w:t>
      </w:r>
      <w:r>
        <w:t xml:space="preserve"> and an “Open self-service” button. The passenger either scans the QR or taps the button — and the website opens straight into their booking. </w:t>
      </w:r>
      <w:r>
        <w:rPr>
          <w:b/>
          <w:bCs/>
        </w:rPr>
        <w:t>No PNR typing, no login screen.</w:t>
      </w:r>
      <w:r>
        <w:t xml:space="preserve"> The QR/link securely encodes the booking reference, so the app knows who they are </w:t>
      </w:r>
      <w:r>
        <w:t>the moment it opens.</w:t>
      </w:r>
    </w:p>
    <w:p w:rsidR="00970E7A" w:rsidRDefault="00564F5E">
      <w:pPr>
        <w:pStyle w:val="Heading2"/>
      </w:pPr>
      <w:bookmarkStart w:id="5" w:name="_Toc233963440"/>
      <w:r>
        <w:t>B. Manual lookup (for anyone who comes on their own)</w:t>
      </w:r>
      <w:bookmarkEnd w:id="5"/>
    </w:p>
    <w:p w:rsidR="00970E7A" w:rsidRDefault="00564F5E">
      <w:pPr>
        <w:spacing w:after="140" w:line="276" w:lineRule="auto"/>
      </w:pPr>
      <w:r>
        <w:t>If a passenger opens the website directly, they see a simple two-field card: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Booking reference (PNR)</w:t>
      </w:r>
      <w:r>
        <w:t xml:space="preserve"> — e.g. SJ7QK2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>Last name</w:t>
      </w:r>
      <w:r>
        <w:t xml:space="preserve"> — e.g. Sharma</w:t>
      </w:r>
    </w:p>
    <w:p w:rsidR="00970E7A" w:rsidRDefault="00564F5E">
      <w:pPr>
        <w:spacing w:after="140" w:line="276" w:lineRule="auto"/>
      </w:pPr>
      <w:r>
        <w:t>One tap on “Find my booking” and they are i</w:t>
      </w:r>
      <w:r>
        <w:t>n. Wrong details get a friendly error, not a wall.</w:t>
      </w:r>
    </w:p>
    <w:p w:rsidR="00970E7A" w:rsidRDefault="00564F5E">
      <w:pPr>
        <w:pStyle w:val="Heading2"/>
      </w:pPr>
      <w:bookmarkStart w:id="6" w:name="_Toc233963441"/>
      <w:r>
        <w:t>C. Demo scenarios (for judges / testing)</w:t>
      </w:r>
      <w:bookmarkEnd w:id="6"/>
    </w:p>
    <w:p w:rsidR="00970E7A" w:rsidRDefault="00564F5E">
      <w:pPr>
        <w:spacing w:after="140" w:line="276" w:lineRule="auto"/>
      </w:pPr>
      <w:r>
        <w:t xml:space="preserve">A row of one-tap scenario buttons — weather cancellation, technical cancellation, 5-hour delay, unaccompanied minor, senior with priority seat, standard waitlisted </w:t>
      </w:r>
      <w:r>
        <w:t>— lets anyone jump straight into a realistic case.</w:t>
      </w: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E7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0F9FF"/>
              <w:left w:val="single" w:sz="24" w:space="0" w:color="0369A1"/>
              <w:bottom w:val="single" w:sz="1" w:space="0" w:color="F0F9FF"/>
              <w:right w:val="single" w:sz="1" w:space="0" w:color="F0F9FF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70E7A" w:rsidRDefault="00564F5E">
            <w:r>
              <w:rPr>
                <w:b/>
                <w:bCs/>
              </w:rPr>
              <w:t xml:space="preserve">Security note the passenger does not see: </w:t>
            </w:r>
            <w:r>
              <w:t>the PNR + last name that got them in are re-checked on the server for every action afterwards (rebook, refund, handoff), so no one can act on a booking that is not</w:t>
            </w:r>
            <w:r>
              <w:t xml:space="preserve"> theirs.</w:t>
            </w:r>
          </w:p>
        </w:tc>
      </w:tr>
    </w:tbl>
    <w:p w:rsidR="00970E7A" w:rsidRDefault="00564F5E">
      <w:r>
        <w:br w:type="page"/>
      </w:r>
    </w:p>
    <w:p w:rsidR="00970E7A" w:rsidRDefault="00564F5E">
      <w:pPr>
        <w:pStyle w:val="Heading1"/>
      </w:pPr>
      <w:bookmarkStart w:id="7" w:name="_Toc233963442"/>
      <w:r>
        <w:lastRenderedPageBreak/>
        <w:t>Step 2 — “What happened to my flight?”</w:t>
      </w:r>
      <w:bookmarkEnd w:id="7"/>
    </w:p>
    <w:p w:rsidR="00970E7A" w:rsidRDefault="00564F5E">
      <w:pPr>
        <w:spacing w:after="140" w:line="276" w:lineRule="auto"/>
      </w:pPr>
      <w:r>
        <w:t>The first thing the passenger sees after being identified answers the only question on their mind: how late am I?</w:t>
      </w:r>
    </w:p>
    <w:p w:rsidR="00970E7A" w:rsidRDefault="00564F5E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Delay / cancellation banner </w:t>
      </w:r>
      <w:r>
        <w:t>— a big, colour-coded headline at the very top. Cancelled shows a red “Flight cancelled”; a delay shows an amber “Delayed by 5h 20m” with the new estimated departure vs. the original. It greets them by first name.</w:t>
      </w:r>
    </w:p>
    <w:p w:rsidR="00970E7A" w:rsidRDefault="00564F5E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Status card </w:t>
      </w:r>
      <w:r>
        <w:t>— the boarding-pass-style deta</w:t>
      </w:r>
      <w:r>
        <w:t>il card: origin → destination, flight number, times, a flight-progress timeline, and a live ops strip (inbound aircraft, gate, ETA) — the same picture the airline has, so there is no information gap. The reason is stated plainly (“Reason: Weather” or “Tech</w:t>
      </w:r>
      <w:r>
        <w:t>nical / crew”) because the cause decides what the passenger is owed, so it is never hidden. Their PNR, name, and loyalty tier show as small badges, alongside an empathetic line.</w:t>
      </w:r>
    </w:p>
    <w:p w:rsidR="00970E7A" w:rsidRDefault="00564F5E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“What you are entitled to” </w:t>
      </w:r>
      <w:r>
        <w:t>— the eligibility panel, always visible. Four clear</w:t>
      </w:r>
      <w:r>
        <w:t xml:space="preserve"> rows, each marked Included or Not applicable with a reason:</w:t>
      </w:r>
    </w:p>
    <w:p w:rsidR="00970E7A" w:rsidRDefault="00564F5E">
      <w:pPr>
        <w:pStyle w:val="ListParagraph"/>
        <w:numPr>
          <w:ilvl w:val="1"/>
          <w:numId w:val="2"/>
        </w:numPr>
        <w:spacing w:after="80" w:line="270" w:lineRule="auto"/>
      </w:pPr>
      <w:r>
        <w:t>Free rebooking</w:t>
      </w:r>
    </w:p>
    <w:p w:rsidR="00970E7A" w:rsidRDefault="00564F5E">
      <w:pPr>
        <w:pStyle w:val="ListParagraph"/>
        <w:numPr>
          <w:ilvl w:val="1"/>
          <w:numId w:val="2"/>
        </w:numPr>
        <w:spacing w:after="80" w:line="270" w:lineRule="auto"/>
      </w:pPr>
      <w:r>
        <w:t>Full refund (with the amount)</w:t>
      </w:r>
    </w:p>
    <w:p w:rsidR="00970E7A" w:rsidRDefault="00564F5E">
      <w:pPr>
        <w:pStyle w:val="ListParagraph"/>
        <w:numPr>
          <w:ilvl w:val="1"/>
          <w:numId w:val="2"/>
        </w:numPr>
        <w:spacing w:after="80" w:line="270" w:lineRule="auto"/>
      </w:pPr>
      <w:r>
        <w:t>Cash compensation (with the amount, when owed)</w:t>
      </w:r>
    </w:p>
    <w:p w:rsidR="00970E7A" w:rsidRDefault="00564F5E">
      <w:pPr>
        <w:pStyle w:val="ListParagraph"/>
        <w:numPr>
          <w:ilvl w:val="1"/>
          <w:numId w:val="2"/>
        </w:numPr>
        <w:spacing w:after="80" w:line="270" w:lineRule="auto"/>
      </w:pPr>
      <w:r>
        <w:t>Care during the wait (meals / hotel)</w:t>
      </w:r>
    </w:p>
    <w:p w:rsidR="00970E7A" w:rsidRDefault="00564F5E">
      <w:pPr>
        <w:spacing w:after="140" w:line="276" w:lineRule="auto"/>
      </w:pPr>
      <w:r>
        <w:t xml:space="preserve">Crucially, the </w:t>
      </w:r>
      <w:r>
        <w:rPr>
          <w:b/>
          <w:bCs/>
        </w:rPr>
        <w:t>basis for the decision</w:t>
      </w:r>
      <w:r>
        <w:t xml:space="preserve"> is spelled out. For example:</w:t>
      </w: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E7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0F9FF"/>
              <w:left w:val="single" w:sz="24" w:space="0" w:color="0369A1"/>
              <w:bottom w:val="single" w:sz="1" w:space="0" w:color="F0F9FF"/>
              <w:right w:val="single" w:sz="1" w:space="0" w:color="F0F9FF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70E7A" w:rsidRDefault="00564F5E">
            <w:r>
              <w:rPr>
                <w:i/>
                <w:iCs/>
              </w:rPr>
              <w:t>“Not eligible for cash compensation because the cause is weather — an extraordinary circumstance under DGCA rules. But you are entitled to a free rebooking, a full refund, and hotel accommodation.”</w:t>
            </w:r>
          </w:p>
        </w:tc>
      </w:tr>
    </w:tbl>
    <w:p w:rsidR="00970E7A" w:rsidRDefault="00564F5E">
      <w:pPr>
        <w:spacing w:after="140" w:line="276" w:lineRule="auto"/>
      </w:pPr>
      <w:r>
        <w:t xml:space="preserve">If a refund is on the table, there is a reassuring safety net: </w:t>
      </w:r>
      <w:r>
        <w:rPr>
          <w:i/>
          <w:iCs/>
          <w:color w:val="64748B"/>
        </w:rPr>
        <w:t>“Prefer to decide later? If you take no action, we will automatically refund you within 24 hours.”</w:t>
      </w:r>
    </w:p>
    <w:p w:rsidR="00970E7A" w:rsidRDefault="00564F5E">
      <w:pPr>
        <w:pStyle w:val="ListParagraph"/>
        <w:numPr>
          <w:ilvl w:val="0"/>
          <w:numId w:val="3"/>
        </w:numPr>
        <w:spacing w:after="100" w:line="270" w:lineRule="auto"/>
      </w:pPr>
      <w:r>
        <w:rPr>
          <w:b/>
          <w:bCs/>
        </w:rPr>
        <w:t xml:space="preserve">A goodwill card </w:t>
      </w:r>
      <w:r>
        <w:t>(when the airline has extended one) — “With our apologies” — listing any compl</w:t>
      </w:r>
      <w:r>
        <w:t>imentary meal, hotel, or discount on the next flight, clearly marked as a gesture on top of the statutory entitlements.</w:t>
      </w:r>
    </w:p>
    <w:p w:rsidR="00970E7A" w:rsidRDefault="00970E7A">
      <w:pPr>
        <w:spacing w:after="120"/>
      </w:pPr>
    </w:p>
    <w:p w:rsidR="00970E7A" w:rsidRDefault="00564F5E">
      <w:pPr>
        <w:pStyle w:val="Heading1"/>
      </w:pPr>
      <w:bookmarkStart w:id="8" w:name="_Toc233963443"/>
      <w:r>
        <w:t>The fork: automate, or hand to a human</w:t>
      </w:r>
      <w:bookmarkEnd w:id="8"/>
    </w:p>
    <w:p w:rsidR="00970E7A" w:rsidRDefault="00564F5E">
      <w:pPr>
        <w:pStyle w:val="Heading2"/>
      </w:pPr>
      <w:bookmarkStart w:id="9" w:name="_Toc233963444"/>
      <w:r>
        <w:t>If the booking needs a specialist → Agent handoff</w:t>
      </w:r>
      <w:bookmarkEnd w:id="9"/>
    </w:p>
    <w:p w:rsidR="00970E7A" w:rsidRDefault="00564F5E">
      <w:pPr>
        <w:spacing w:after="140" w:line="276" w:lineRule="auto"/>
      </w:pPr>
      <w:r>
        <w:t xml:space="preserve">Some situations are deliberately </w:t>
      </w:r>
      <w:r>
        <w:rPr>
          <w:b/>
          <w:bCs/>
        </w:rPr>
        <w:t>not</w:t>
      </w:r>
      <w:r>
        <w:t xml:space="preserve"> automated</w:t>
      </w:r>
      <w:r>
        <w:t xml:space="preserve"> — they need a human. The app detects these and, instead of the three options, shows a calm card, “A specialist should handle this,” listing the reasons: unaccompanied minor, group / multi-city, partner-airline or award ticket, no valid rebooking in policy</w:t>
      </w:r>
      <w:r>
        <w:t>, or a disputed / OTA booking.</w:t>
      </w:r>
    </w:p>
    <w:p w:rsidR="00970E7A" w:rsidRDefault="00564F5E">
      <w:pPr>
        <w:spacing w:after="140" w:line="276" w:lineRule="auto"/>
      </w:pPr>
      <w:r>
        <w:t xml:space="preserve">One tap on “Connect me to an agent” performs a </w:t>
      </w:r>
      <w:r>
        <w:rPr>
          <w:b/>
          <w:bCs/>
        </w:rPr>
        <w:t>warm handoff</w:t>
      </w:r>
      <w:r>
        <w:t xml:space="preserve">: the passenger gets a case reference and sees exactly what context was handed to the agent — PNR, the disruption, and </w:t>
      </w:r>
      <w:r>
        <w:lastRenderedPageBreak/>
        <w:t>what they had already tried. The promise, shown on screen: “The agent already has everything above — you will not need to repeat yourself</w:t>
      </w:r>
      <w:r>
        <w:t>.”</w:t>
      </w:r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E7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5F3FF"/>
              <w:left w:val="single" w:sz="24" w:space="0" w:color="7C3AED"/>
              <w:bottom w:val="single" w:sz="1" w:space="0" w:color="F5F3FF"/>
              <w:right w:val="single" w:sz="1" w:space="0" w:color="F5F3FF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70E7A" w:rsidRDefault="00564F5E">
            <w:r>
              <w:t xml:space="preserve">This option is also </w:t>
            </w:r>
            <w:r>
              <w:rPr>
                <w:b/>
                <w:bCs/>
              </w:rPr>
              <w:t>always available manually</w:t>
            </w:r>
            <w:r>
              <w:t xml:space="preserve"> — a “Talk to an agent instead” link sits under the three choices on every booking, for anyone who simply prefers a human.</w:t>
            </w:r>
          </w:p>
        </w:tc>
      </w:tr>
    </w:tbl>
    <w:p w:rsidR="00970E7A" w:rsidRDefault="00564F5E">
      <w:pPr>
        <w:pStyle w:val="Heading2"/>
      </w:pPr>
      <w:bookmarkStart w:id="10" w:name="_Toc233963445"/>
      <w:r>
        <w:t>Otherwise → the passenger chooses</w:t>
      </w:r>
      <w:bookmarkEnd w:id="10"/>
    </w:p>
    <w:p w:rsidR="00970E7A" w:rsidRDefault="00564F5E">
      <w:pPr>
        <w:spacing w:after="140" w:line="276" w:lineRule="auto"/>
      </w:pPr>
      <w:r>
        <w:t>Under the heading “What would you like to do?</w:t>
      </w:r>
      <w:proofErr w:type="gramStart"/>
      <w:r>
        <w:t>”,</w:t>
      </w:r>
      <w:proofErr w:type="gramEnd"/>
      <w:r>
        <w:t xml:space="preserve"> up to three big, </w:t>
      </w:r>
      <w:proofErr w:type="spellStart"/>
      <w:r>
        <w:t>tappable</w:t>
      </w:r>
      <w:proofErr w:type="spellEnd"/>
      <w:r>
        <w:t xml:space="preserve"> options appear. Which ones show depends on the situation: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970E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Shown when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369A1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One-line promise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Rebook the flight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always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 xml:space="preserve">Move to the next available </w:t>
            </w:r>
            <w:proofErr w:type="spellStart"/>
            <w:r>
              <w:rPr>
                <w:sz w:val="20"/>
                <w:szCs w:val="20"/>
              </w:rPr>
              <w:t>SkyJet</w:t>
            </w:r>
            <w:proofErr w:type="spellEnd"/>
            <w:r>
              <w:rPr>
                <w:sz w:val="20"/>
                <w:szCs w:val="20"/>
              </w:rPr>
              <w:t xml:space="preserve"> flight — free of charge.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Refund &amp; cancel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when a refund is due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Cancel and get a full refund of ₹X.</w:t>
            </w:r>
          </w:p>
        </w:tc>
      </w:tr>
      <w:tr w:rsidR="00970E7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Wait for this flight</w:t>
            </w:r>
          </w:p>
        </w:tc>
        <w:tc>
          <w:tcPr>
            <w:tcW w:w="3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only for delays (not cancellations)</w:t>
            </w:r>
          </w:p>
        </w:tc>
        <w:tc>
          <w:tcPr>
            <w:tcW w:w="3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970E7A" w:rsidRDefault="00564F5E">
            <w:pPr>
              <w:spacing w:line="264" w:lineRule="auto"/>
            </w:pPr>
            <w:r>
              <w:rPr>
                <w:sz w:val="20"/>
                <w:szCs w:val="20"/>
              </w:rPr>
              <w:t>Keep your seat and travel on the delayed flight.</w:t>
            </w:r>
          </w:p>
        </w:tc>
      </w:tr>
    </w:tbl>
    <w:p w:rsidR="00970E7A" w:rsidRDefault="00564F5E">
      <w:pPr>
        <w:spacing w:after="140" w:line="276" w:lineRule="auto"/>
      </w:pPr>
      <w:r>
        <w:t>Tapping one expands it inline — no page reload, no losing your place.</w:t>
      </w:r>
    </w:p>
    <w:p w:rsidR="00970E7A" w:rsidRDefault="00564F5E">
      <w:r>
        <w:br w:type="page"/>
      </w:r>
    </w:p>
    <w:p w:rsidR="00970E7A" w:rsidRDefault="00564F5E">
      <w:pPr>
        <w:pStyle w:val="Heading1"/>
      </w:pPr>
      <w:bookmarkStart w:id="11" w:name="_Toc233963446"/>
      <w:r>
        <w:lastRenderedPageBreak/>
        <w:t xml:space="preserve">Step 3a — </w:t>
      </w:r>
      <w:proofErr w:type="gramStart"/>
      <w:r>
        <w:t>If</w:t>
      </w:r>
      <w:proofErr w:type="gramEnd"/>
      <w:r>
        <w:t xml:space="preserve"> the passenger chooses REBOOK</w:t>
      </w:r>
      <w:bookmarkEnd w:id="11"/>
    </w:p>
    <w:p w:rsidR="00970E7A" w:rsidRDefault="00564F5E">
      <w:pPr>
        <w:spacing w:after="140" w:line="276" w:lineRule="auto"/>
      </w:pPr>
      <w:r>
        <w:t>The goal: a new boarding pass in a few taps, with a smart recommendation so they do not have to weigh every option themselves.</w:t>
      </w:r>
    </w:p>
    <w:p w:rsidR="00970E7A" w:rsidRDefault="00564F5E">
      <w:pPr>
        <w:pStyle w:val="Heading3"/>
      </w:pPr>
      <w:r>
        <w:t>1. Choose your new flight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The </w:t>
      </w:r>
      <w:r>
        <w:rPr>
          <w:b/>
          <w:bCs/>
        </w:rPr>
        <w:t>★ Recommended — best option</w:t>
      </w:r>
      <w:r>
        <w:t xml:space="preserve"> is highlighted at the top, wi</w:t>
      </w:r>
      <w:r>
        <w:t>th a plain-English reason (e.g. “Same day, 3 hours later, direct — the soonest we can get you there”), how many seats are left, and the fare difference (₹0 / no fare difference when the disruption was the airline's fault).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Below it, “Or choose a different </w:t>
      </w:r>
      <w:r>
        <w:t>flight” lists the other alternatives, each with its own reason, timing, seats, and fare tag.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If a flight's seats are being held for higher-priority passengers, it shows a waitlist note instead of a seat button — gently steering the passenger to a flight wi</w:t>
      </w:r>
      <w:r>
        <w:t>th more room.</w:t>
      </w:r>
    </w:p>
    <w:p w:rsidR="00970E7A" w:rsidRDefault="00564F5E">
      <w:pPr>
        <w:pStyle w:val="Heading3"/>
      </w:pPr>
      <w:r>
        <w:t xml:space="preserve">2. Pick your seat — a real, </w:t>
      </w:r>
      <w:proofErr w:type="spellStart"/>
      <w:r>
        <w:t>tappable</w:t>
      </w:r>
      <w:proofErr w:type="spellEnd"/>
      <w:r>
        <w:t xml:space="preserve"> aircraft seat map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A </w:t>
      </w:r>
      <w:r>
        <w:rPr>
          <w:b/>
          <w:bCs/>
        </w:rPr>
        <w:t>priority banner</w:t>
      </w:r>
      <w:r>
        <w:t xml:space="preserve"> explains the passenger's standing — Senior, Business, Child/Infant, or Standard — and what it means for them (e.g. a senior citizen is 1st priority and gets first pick o</w:t>
      </w:r>
      <w:r>
        <w:t>f the good seats).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The map shows the whole cabin: available, priority, your seat, and occupied. Priority seats near the front are reserved (locked) for higher-priority passengers when a standard passenger still has other free seats — fair, and visibly so.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The app pre-selects the best seat the passenger's priority entitles them to, so they can just confirm. A summary shows the chosen seat (window/aisle/middle) and any fare difference.</w:t>
      </w:r>
    </w:p>
    <w:p w:rsidR="00970E7A" w:rsidRDefault="00564F5E">
      <w:pPr>
        <w:pStyle w:val="Heading3"/>
      </w:pPr>
      <w:r>
        <w:t>3. Confirm</w:t>
      </w:r>
    </w:p>
    <w:p w:rsidR="00970E7A" w:rsidRDefault="00564F5E">
      <w:pPr>
        <w:spacing w:after="140" w:line="276" w:lineRule="auto"/>
      </w:pPr>
      <w:r>
        <w:t>The button says exactly what will happen — “Confirm seat 14A &amp;</w:t>
      </w:r>
      <w:r>
        <w:t xml:space="preserve"> get boarding pass”, or “Pay ₹X more &amp; confirm seat” / “Confirm · ₹X refund” if fares differ. Tapping it is </w:t>
      </w:r>
      <w:r>
        <w:rPr>
          <w:b/>
          <w:bCs/>
        </w:rPr>
        <w:t>safe to double-tap</w:t>
      </w:r>
      <w:r>
        <w:t xml:space="preserve"> — the system guarantees a stray second tap cannot double-book (an </w:t>
      </w:r>
      <w:proofErr w:type="spellStart"/>
      <w:r>
        <w:t>idempotency</w:t>
      </w:r>
      <w:proofErr w:type="spellEnd"/>
      <w:r>
        <w:t xml:space="preserve"> key plus a version check, behind the scenes).</w:t>
      </w:r>
    </w:p>
    <w:p w:rsidR="00970E7A" w:rsidRDefault="00564F5E">
      <w:pPr>
        <w:pStyle w:val="Heading3"/>
      </w:pPr>
      <w:r>
        <w:t>4. Yo</w:t>
      </w:r>
      <w:r>
        <w:t>u are rebooked</w:t>
      </w:r>
    </w:p>
    <w:p w:rsidR="00970E7A" w:rsidRDefault="00564F5E">
      <w:pPr>
        <w:spacing w:after="140" w:line="276" w:lineRule="auto"/>
      </w:pPr>
      <w:r>
        <w:t>The success screen delivers: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 green “You are rebooked — your new boarding pass is ready, no call, no queue.”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The new boarding pass in full boarding-pass styling: route, times, gate, seat, boarding time, sequence, PNR, and a </w:t>
      </w:r>
      <w:proofErr w:type="spellStart"/>
      <w:r>
        <w:t>scannable</w:t>
      </w:r>
      <w:proofErr w:type="spellEnd"/>
      <w:r>
        <w:t xml:space="preserve"> QR to </w:t>
      </w:r>
      <w:r>
        <w:t>manage it.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 note that checked baggage is being re-routed automatically to the new flight.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Any fare-difference settlement, stated clearly, plus the goodwill card if applicable.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 “Check in for this flight” button — one tap to check in and proceed to the ga</w:t>
      </w:r>
      <w:r>
        <w:t>te.</w:t>
      </w:r>
    </w:p>
    <w:p w:rsidR="00970E7A" w:rsidRDefault="00564F5E">
      <w:r>
        <w:br w:type="page"/>
      </w:r>
    </w:p>
    <w:p w:rsidR="00970E7A" w:rsidRDefault="00564F5E">
      <w:pPr>
        <w:pStyle w:val="Heading1"/>
      </w:pPr>
      <w:bookmarkStart w:id="12" w:name="_Toc233963447"/>
      <w:r>
        <w:lastRenderedPageBreak/>
        <w:t xml:space="preserve">Step 3b — </w:t>
      </w:r>
      <w:proofErr w:type="gramStart"/>
      <w:r>
        <w:t>If</w:t>
      </w:r>
      <w:proofErr w:type="gramEnd"/>
      <w:r>
        <w:t xml:space="preserve"> the passenger chooses REFUND</w:t>
      </w:r>
      <w:bookmarkEnd w:id="12"/>
    </w:p>
    <w:p w:rsidR="00970E7A" w:rsidRDefault="00564F5E">
      <w:pPr>
        <w:spacing w:after="140" w:line="276" w:lineRule="auto"/>
      </w:pPr>
      <w:r>
        <w:t>Shown only when a refund is actually due, so the passenger is never offered something they cannot have.</w:t>
      </w:r>
    </w:p>
    <w:p w:rsidR="00970E7A" w:rsidRDefault="00564F5E">
      <w:pPr>
        <w:pStyle w:val="Heading3"/>
      </w:pPr>
      <w:r>
        <w:t>1. Confirm refund &amp; cancel</w:t>
      </w:r>
    </w:p>
    <w:p w:rsidR="00970E7A" w:rsidRDefault="00564F5E">
      <w:pPr>
        <w:spacing w:after="140" w:line="276" w:lineRule="auto"/>
      </w:pPr>
      <w:r>
        <w:t>A plain card: “We will cancel SJ 301 and refund the full fare to your original payment method. This cannot be undone.” The exact refund amount is shown. One deliberate confirm tap.</w:t>
      </w:r>
    </w:p>
    <w:p w:rsidR="00970E7A" w:rsidRDefault="00564F5E">
      <w:pPr>
        <w:pStyle w:val="Heading3"/>
      </w:pPr>
      <w:r>
        <w:t>2. Refund initiated</w:t>
      </w:r>
    </w:p>
    <w:p w:rsidR="00970E7A" w:rsidRDefault="00564F5E">
      <w:pPr>
        <w:spacing w:after="140" w:line="276" w:lineRule="auto"/>
      </w:pPr>
      <w:r>
        <w:t>The passenger gets: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 green “Refund initiated — you wil</w:t>
      </w:r>
      <w:r>
        <w:t>l see it on your original payment method soon.”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A </w:t>
      </w:r>
      <w:r>
        <w:rPr>
          <w:b/>
          <w:bCs/>
        </w:rPr>
        <w:t>refund reference number</w:t>
      </w:r>
      <w:r>
        <w:t xml:space="preserve"> (the app issues a reference, not a live payment — mirroring how a real refund is tracked) and the amount.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 note that a confirmation has been emailed to them.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Any goodwill gesture, s</w:t>
      </w:r>
      <w:r>
        <w:t>till honoured.</w:t>
      </w:r>
    </w:p>
    <w:p w:rsidR="00970E7A" w:rsidRDefault="00970E7A">
      <w:pPr>
        <w:spacing w:after="120"/>
      </w:pPr>
    </w:p>
    <w:p w:rsidR="00970E7A" w:rsidRDefault="00564F5E">
      <w:pPr>
        <w:pStyle w:val="Heading1"/>
      </w:pPr>
      <w:bookmarkStart w:id="13" w:name="_Toc233963448"/>
      <w:r>
        <w:t xml:space="preserve">Step 3c — </w:t>
      </w:r>
      <w:proofErr w:type="gramStart"/>
      <w:r>
        <w:t>If</w:t>
      </w:r>
      <w:proofErr w:type="gramEnd"/>
      <w:r>
        <w:t xml:space="preserve"> the passenger chooses WAIT (delays only)</w:t>
      </w:r>
      <w:bookmarkEnd w:id="13"/>
    </w:p>
    <w:p w:rsidR="00970E7A" w:rsidRDefault="00564F5E">
      <w:pPr>
        <w:spacing w:after="140" w:line="276" w:lineRule="auto"/>
      </w:pPr>
      <w:r>
        <w:t>For a delay, some passengers just want to keep their existing flight. This option makes that a first-class, reassuring choice rather than “do nothing”.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rPr>
          <w:b/>
          <w:bCs/>
        </w:rPr>
        <w:t xml:space="preserve">“You are keeping this flight” </w:t>
      </w:r>
      <w:r>
        <w:t>— co</w:t>
      </w:r>
      <w:r>
        <w:t>nfirmation that no change is needed; they will travel on the same flight.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The new estimated departure vs. the originally scheduled time, side by side.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Their care entitlements while they wait (meals if the delay is long enough, a hotel if it is overnight) —</w:t>
      </w:r>
      <w:r>
        <w:t xml:space="preserve"> surfaced right here so they know to claim them.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A promise: “We will notify you on </w:t>
      </w:r>
      <w:proofErr w:type="spellStart"/>
      <w:r>
        <w:t>WhatsApp</w:t>
      </w:r>
      <w:proofErr w:type="spellEnd"/>
      <w:r>
        <w:t xml:space="preserve"> if the departure time changes again.”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 xml:space="preserve">The escape hatch: “You can still rebook or request a refund any time before departure.” — </w:t>
      </w:r>
      <w:proofErr w:type="gramStart"/>
      <w:r>
        <w:t>waiting</w:t>
      </w:r>
      <w:proofErr w:type="gramEnd"/>
      <w:r>
        <w:t xml:space="preserve"> is never a trap.</w:t>
      </w:r>
    </w:p>
    <w:p w:rsidR="00970E7A" w:rsidRDefault="00564F5E">
      <w:pPr>
        <w:spacing w:after="140" w:line="276" w:lineRule="auto"/>
      </w:pPr>
      <w:r>
        <w:t xml:space="preserve">While the passenger is on this screen (or still deciding), the app </w:t>
      </w:r>
      <w:r>
        <w:rPr>
          <w:b/>
          <w:bCs/>
        </w:rPr>
        <w:t>quietly polls the flight in the background</w:t>
      </w:r>
      <w:r>
        <w:t xml:space="preserve"> — so if ops pushes a further delay, a boarding call, or a cancellation, it updates on screen without a refresh.</w:t>
      </w:r>
    </w:p>
    <w:p w:rsidR="00970E7A" w:rsidRDefault="00970E7A">
      <w:pPr>
        <w:spacing w:after="120"/>
      </w:pPr>
    </w:p>
    <w:p w:rsidR="00970E7A" w:rsidRDefault="00564F5E">
      <w:pPr>
        <w:pStyle w:val="Heading1"/>
      </w:pPr>
      <w:bookmarkStart w:id="14" w:name="_Toc233963449"/>
      <w:r>
        <w:t>Always available: “Ask about your</w:t>
      </w:r>
      <w:r>
        <w:t xml:space="preserve"> options”</w:t>
      </w:r>
      <w:bookmarkEnd w:id="14"/>
    </w:p>
    <w:p w:rsidR="00970E7A" w:rsidRDefault="00564F5E">
      <w:pPr>
        <w:spacing w:after="140" w:line="276" w:lineRule="auto"/>
      </w:pPr>
      <w:r>
        <w:t>Alongside the actions sits a small chat panel, “Ask about your options.” The passenger can ask free-form questions in their own words: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“Should I refund or rebook?”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“Am I owed a hotel tonight?”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lastRenderedPageBreak/>
        <w:t>“Can I get compensation?”</w:t>
      </w:r>
    </w:p>
    <w:p w:rsidR="00970E7A" w:rsidRDefault="00564F5E">
      <w:pPr>
        <w:pStyle w:val="ListParagraph"/>
        <w:numPr>
          <w:ilvl w:val="0"/>
          <w:numId w:val="2"/>
        </w:numPr>
        <w:spacing w:after="80" w:line="270" w:lineRule="auto"/>
      </w:pPr>
      <w:r>
        <w:t>“What about my baggage?”</w:t>
      </w:r>
    </w:p>
    <w:p w:rsidR="00970E7A" w:rsidRDefault="00564F5E">
      <w:pPr>
        <w:spacing w:after="140" w:line="276" w:lineRule="auto"/>
      </w:pPr>
      <w:r>
        <w:t>Ev</w:t>
      </w:r>
      <w:r>
        <w:t xml:space="preserve">ery answer is </w:t>
      </w:r>
      <w:r>
        <w:rPr>
          <w:b/>
          <w:bCs/>
        </w:rPr>
        <w:t xml:space="preserve">grounded in </w:t>
      </w:r>
      <w:proofErr w:type="spellStart"/>
      <w:r>
        <w:rPr>
          <w:b/>
          <w:bCs/>
        </w:rPr>
        <w:t>SkyJet's</w:t>
      </w:r>
      <w:proofErr w:type="spellEnd"/>
      <w:r>
        <w:rPr>
          <w:b/>
          <w:bCs/>
        </w:rPr>
        <w:t xml:space="preserve"> actual policy</w:t>
      </w:r>
      <w:r>
        <w:t xml:space="preserve"> and cites the exact clause it came from (e.g. “§4.2: weather delay over 6h overnight → hotel”). The assistant explains and points, but never acts on its own — the passenger (and the rules engine) stay in con</w:t>
      </w:r>
      <w:r>
        <w:t>trol of any real decision. If it cannot answer, it hands off to an agent rather than guessing.</w:t>
      </w:r>
    </w:p>
    <w:p w:rsidR="00970E7A" w:rsidRDefault="00970E7A">
      <w:pPr>
        <w:spacing w:after="120"/>
      </w:pPr>
    </w:p>
    <w:p w:rsidR="00970E7A" w:rsidRDefault="00564F5E">
      <w:pPr>
        <w:pStyle w:val="Heading1"/>
      </w:pPr>
      <w:bookmarkStart w:id="15" w:name="_Toc233963450"/>
      <w:r>
        <w:t>What we intentionally kept out</w:t>
      </w:r>
      <w:bookmarkEnd w:id="15"/>
    </w:p>
    <w:p w:rsidR="00970E7A" w:rsidRDefault="00564F5E">
      <w:pPr>
        <w:spacing w:after="140" w:line="276" w:lineRule="auto"/>
      </w:pPr>
      <w:r>
        <w:t xml:space="preserve">Staying true to KISS, the passenger is </w:t>
      </w:r>
      <w:r>
        <w:rPr>
          <w:b/>
          <w:bCs/>
        </w:rPr>
        <w:t>not</w:t>
      </w:r>
      <w:r>
        <w:t xml:space="preserve"> asked to do things that would add friction or that a self-service tool should not own </w:t>
      </w:r>
      <w:r>
        <w:t>on its own: real payment entry, account creation / SSO, partner-airline or award rebooking, group / multi-city juggling, or special-assistance cases. Each of those is routed to a human with full context instead — the app knows the limit of what it should a</w:t>
      </w:r>
      <w:r>
        <w:t>utomate, and hands off gracefully at exactly that line.</w:t>
      </w:r>
    </w:p>
    <w:p w:rsidR="00970E7A" w:rsidRDefault="00970E7A">
      <w:pPr>
        <w:spacing w:after="120"/>
      </w:pPr>
    </w:p>
    <w:p w:rsidR="00970E7A" w:rsidRDefault="00564F5E">
      <w:pPr>
        <w:pStyle w:val="Heading1"/>
      </w:pPr>
      <w:bookmarkStart w:id="16" w:name="_Toc233963451"/>
      <w:r>
        <w:t>The whole thing, in one breath</w:t>
      </w:r>
      <w:bookmarkEnd w:id="16"/>
    </w:p>
    <w:tbl>
      <w:tblPr>
        <w:tblW w:w="9360" w:type="dxa"/>
        <w:tblInd w:w="-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70E7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F0F9FF"/>
              <w:left w:val="single" w:sz="24" w:space="0" w:color="0369A1"/>
              <w:bottom w:val="single" w:sz="1" w:space="0" w:color="F0F9FF"/>
              <w:right w:val="single" w:sz="1" w:space="0" w:color="F0F9FF"/>
            </w:tcBorders>
            <w:shd w:val="clear" w:color="auto" w:fill="F0F9FF"/>
            <w:tcMar>
              <w:top w:w="120" w:type="dxa"/>
              <w:left w:w="200" w:type="dxa"/>
              <w:bottom w:w="120" w:type="dxa"/>
              <w:right w:w="160" w:type="dxa"/>
            </w:tcMar>
          </w:tcPr>
          <w:p w:rsidR="00970E7A" w:rsidRDefault="00564F5E">
            <w:pPr>
              <w:spacing w:line="288" w:lineRule="auto"/>
            </w:pPr>
            <w:r>
              <w:rPr>
                <w:i/>
                <w:iCs/>
                <w:sz w:val="24"/>
                <w:szCs w:val="24"/>
              </w:rPr>
              <w:t xml:space="preserve">A stressed passenger gets a </w:t>
            </w:r>
            <w:proofErr w:type="spellStart"/>
            <w:r>
              <w:rPr>
                <w:i/>
                <w:iCs/>
                <w:sz w:val="24"/>
                <w:szCs w:val="24"/>
              </w:rPr>
              <w:t>WhatsApp</w:t>
            </w:r>
            <w:proofErr w:type="spellEnd"/>
            <w:r>
              <w:rPr>
                <w:i/>
                <w:iCs/>
                <w:sz w:val="24"/>
                <w:szCs w:val="24"/>
              </w:rPr>
              <w:t xml:space="preserve"> saying their flight is cancelled, taps the link, and — without downloading anything or waiting on hold — sees their flight, underst</w:t>
            </w:r>
            <w:r>
              <w:rPr>
                <w:i/>
                <w:iCs/>
                <w:sz w:val="24"/>
                <w:szCs w:val="24"/>
              </w:rPr>
              <w:t>ands why it happened and what they are owed, and in a few taps either walks away with a new boarding pass, a refund reference, or a clear plan to wait. If it is ever too complex, a human takes over already knowing everything. That is the entire product: ca</w:t>
            </w:r>
            <w:r>
              <w:rPr>
                <w:i/>
                <w:iCs/>
                <w:sz w:val="24"/>
                <w:szCs w:val="24"/>
              </w:rPr>
              <w:t>lm, clear, self-service recovery — in under 30 seconds, on the phone already in their hand.</w:t>
            </w:r>
          </w:p>
        </w:tc>
      </w:tr>
    </w:tbl>
    <w:p w:rsidR="00564F5E" w:rsidRDefault="00564F5E"/>
    <w:sectPr w:rsidR="00564F5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4F5E" w:rsidRDefault="00564F5E">
      <w:r>
        <w:separator/>
      </w:r>
    </w:p>
  </w:endnote>
  <w:endnote w:type="continuationSeparator" w:id="0">
    <w:p w:rsidR="00564F5E" w:rsidRDefault="00564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0E7A" w:rsidRDefault="00564F5E">
    <w:pPr>
      <w:jc w:val="center"/>
    </w:pPr>
    <w:r>
      <w:rPr>
        <w:color w:val="64748B"/>
        <w:sz w:val="16"/>
        <w:szCs w:val="16"/>
      </w:rPr>
      <w:t xml:space="preserve">22North Challenge 2026 · Challenge 1    |  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 w:rsidR="00793258">
      <w:rPr>
        <w:color w:val="64748B"/>
        <w:sz w:val="16"/>
        <w:szCs w:val="16"/>
      </w:rPr>
      <w:fldChar w:fldCharType="separate"/>
    </w:r>
    <w:r w:rsidR="00793258">
      <w:rPr>
        <w:noProof/>
        <w:color w:val="64748B"/>
        <w:sz w:val="16"/>
        <w:szCs w:val="16"/>
      </w:rPr>
      <w:t>6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4F5E" w:rsidRDefault="00564F5E">
      <w:r>
        <w:separator/>
      </w:r>
    </w:p>
  </w:footnote>
  <w:footnote w:type="continuationSeparator" w:id="0">
    <w:p w:rsidR="00564F5E" w:rsidRDefault="00564F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0E7A" w:rsidRDefault="00564F5E">
    <w:pPr>
      <w:pBdr>
        <w:bottom w:val="single" w:sz="4" w:space="4" w:color="CBD5E1"/>
      </w:pBdr>
      <w:jc w:val="right"/>
    </w:pPr>
    <w:proofErr w:type="spellStart"/>
    <w:r>
      <w:rPr>
        <w:color w:val="64748B"/>
        <w:sz w:val="16"/>
        <w:szCs w:val="16"/>
      </w:rPr>
      <w:t>SkyJet</w:t>
    </w:r>
    <w:proofErr w:type="spellEnd"/>
    <w:r>
      <w:rPr>
        <w:color w:val="64748B"/>
        <w:sz w:val="16"/>
        <w:szCs w:val="16"/>
      </w:rPr>
      <w:t xml:space="preserve"> Airways · Customer Journey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F38B1"/>
    <w:multiLevelType w:val="hybridMultilevel"/>
    <w:tmpl w:val="44AA9A9C"/>
    <w:lvl w:ilvl="0" w:tplc="E5EC40E6">
      <w:start w:val="1"/>
      <w:numFmt w:val="decimal"/>
      <w:lvlText w:val="%1."/>
      <w:lvlJc w:val="left"/>
      <w:pPr>
        <w:ind w:left="460" w:hanging="300"/>
      </w:pPr>
    </w:lvl>
    <w:lvl w:ilvl="1" w:tplc="297AB6D0">
      <w:numFmt w:val="decimal"/>
      <w:lvlText w:val=""/>
      <w:lvlJc w:val="left"/>
    </w:lvl>
    <w:lvl w:ilvl="2" w:tplc="E2AEC228">
      <w:numFmt w:val="decimal"/>
      <w:lvlText w:val=""/>
      <w:lvlJc w:val="left"/>
    </w:lvl>
    <w:lvl w:ilvl="3" w:tplc="1EFE494E">
      <w:numFmt w:val="decimal"/>
      <w:lvlText w:val=""/>
      <w:lvlJc w:val="left"/>
    </w:lvl>
    <w:lvl w:ilvl="4" w:tplc="A0F080F8">
      <w:numFmt w:val="decimal"/>
      <w:lvlText w:val=""/>
      <w:lvlJc w:val="left"/>
    </w:lvl>
    <w:lvl w:ilvl="5" w:tplc="0D06FD32">
      <w:numFmt w:val="decimal"/>
      <w:lvlText w:val=""/>
      <w:lvlJc w:val="left"/>
    </w:lvl>
    <w:lvl w:ilvl="6" w:tplc="0CCC2D54">
      <w:numFmt w:val="decimal"/>
      <w:lvlText w:val=""/>
      <w:lvlJc w:val="left"/>
    </w:lvl>
    <w:lvl w:ilvl="7" w:tplc="40624DEA">
      <w:numFmt w:val="decimal"/>
      <w:lvlText w:val=""/>
      <w:lvlJc w:val="left"/>
    </w:lvl>
    <w:lvl w:ilvl="8" w:tplc="7F44D612">
      <w:numFmt w:val="decimal"/>
      <w:lvlText w:val=""/>
      <w:lvlJc w:val="left"/>
    </w:lvl>
  </w:abstractNum>
  <w:abstractNum w:abstractNumId="1">
    <w:nsid w:val="1D8A7DF7"/>
    <w:multiLevelType w:val="hybridMultilevel"/>
    <w:tmpl w:val="925E96AC"/>
    <w:lvl w:ilvl="0" w:tplc="CD00F816">
      <w:start w:val="1"/>
      <w:numFmt w:val="bullet"/>
      <w:lvlText w:val="•"/>
      <w:lvlJc w:val="left"/>
      <w:pPr>
        <w:ind w:left="460" w:hanging="260"/>
      </w:pPr>
      <w:rPr>
        <w:color w:val="0369A1"/>
      </w:rPr>
    </w:lvl>
    <w:lvl w:ilvl="1" w:tplc="25D256BA">
      <w:start w:val="1"/>
      <w:numFmt w:val="bullet"/>
      <w:lvlText w:val="–"/>
      <w:lvlJc w:val="left"/>
      <w:pPr>
        <w:ind w:left="900" w:hanging="260"/>
      </w:pPr>
      <w:rPr>
        <w:color w:val="64748B"/>
      </w:rPr>
    </w:lvl>
    <w:lvl w:ilvl="2" w:tplc="A58C9892">
      <w:numFmt w:val="decimal"/>
      <w:lvlText w:val=""/>
      <w:lvlJc w:val="left"/>
    </w:lvl>
    <w:lvl w:ilvl="3" w:tplc="A67ECC6E">
      <w:numFmt w:val="decimal"/>
      <w:lvlText w:val=""/>
      <w:lvlJc w:val="left"/>
    </w:lvl>
    <w:lvl w:ilvl="4" w:tplc="33E082CA">
      <w:numFmt w:val="decimal"/>
      <w:lvlText w:val=""/>
      <w:lvlJc w:val="left"/>
    </w:lvl>
    <w:lvl w:ilvl="5" w:tplc="2020B102">
      <w:numFmt w:val="decimal"/>
      <w:lvlText w:val=""/>
      <w:lvlJc w:val="left"/>
    </w:lvl>
    <w:lvl w:ilvl="6" w:tplc="342CC9C4">
      <w:numFmt w:val="decimal"/>
      <w:lvlText w:val=""/>
      <w:lvlJc w:val="left"/>
    </w:lvl>
    <w:lvl w:ilvl="7" w:tplc="E8A6B374">
      <w:numFmt w:val="decimal"/>
      <w:lvlText w:val=""/>
      <w:lvlJc w:val="left"/>
    </w:lvl>
    <w:lvl w:ilvl="8" w:tplc="DC1E1892">
      <w:numFmt w:val="decimal"/>
      <w:lvlText w:val=""/>
      <w:lvlJc w:val="left"/>
    </w:lvl>
  </w:abstractNum>
  <w:abstractNum w:abstractNumId="2">
    <w:nsid w:val="41CA2E9C"/>
    <w:multiLevelType w:val="hybridMultilevel"/>
    <w:tmpl w:val="927C0EA8"/>
    <w:lvl w:ilvl="0" w:tplc="9DAC64A8">
      <w:start w:val="1"/>
      <w:numFmt w:val="bullet"/>
      <w:lvlText w:val="●"/>
      <w:lvlJc w:val="left"/>
      <w:pPr>
        <w:ind w:left="720" w:hanging="360"/>
      </w:pPr>
    </w:lvl>
    <w:lvl w:ilvl="1" w:tplc="0CFC6C3E">
      <w:start w:val="1"/>
      <w:numFmt w:val="bullet"/>
      <w:lvlText w:val="○"/>
      <w:lvlJc w:val="left"/>
      <w:pPr>
        <w:ind w:left="1440" w:hanging="360"/>
      </w:pPr>
    </w:lvl>
    <w:lvl w:ilvl="2" w:tplc="0AA6CDD2">
      <w:start w:val="1"/>
      <w:numFmt w:val="bullet"/>
      <w:lvlText w:val="■"/>
      <w:lvlJc w:val="left"/>
      <w:pPr>
        <w:ind w:left="2160" w:hanging="360"/>
      </w:pPr>
    </w:lvl>
    <w:lvl w:ilvl="3" w:tplc="8694732A">
      <w:start w:val="1"/>
      <w:numFmt w:val="bullet"/>
      <w:lvlText w:val="●"/>
      <w:lvlJc w:val="left"/>
      <w:pPr>
        <w:ind w:left="2880" w:hanging="360"/>
      </w:pPr>
    </w:lvl>
    <w:lvl w:ilvl="4" w:tplc="A9F24842">
      <w:start w:val="1"/>
      <w:numFmt w:val="bullet"/>
      <w:lvlText w:val="○"/>
      <w:lvlJc w:val="left"/>
      <w:pPr>
        <w:ind w:left="3600" w:hanging="360"/>
      </w:pPr>
    </w:lvl>
    <w:lvl w:ilvl="5" w:tplc="8BF0116E">
      <w:start w:val="1"/>
      <w:numFmt w:val="bullet"/>
      <w:lvlText w:val="■"/>
      <w:lvlJc w:val="left"/>
      <w:pPr>
        <w:ind w:left="4320" w:hanging="360"/>
      </w:pPr>
    </w:lvl>
    <w:lvl w:ilvl="6" w:tplc="11264E80">
      <w:start w:val="1"/>
      <w:numFmt w:val="bullet"/>
      <w:lvlText w:val="●"/>
      <w:lvlJc w:val="left"/>
      <w:pPr>
        <w:ind w:left="5040" w:hanging="360"/>
      </w:pPr>
    </w:lvl>
    <w:lvl w:ilvl="7" w:tplc="E79266EC">
      <w:start w:val="1"/>
      <w:numFmt w:val="bullet"/>
      <w:lvlText w:val="●"/>
      <w:lvlJc w:val="left"/>
      <w:pPr>
        <w:ind w:left="5760" w:hanging="360"/>
      </w:pPr>
    </w:lvl>
    <w:lvl w:ilvl="8" w:tplc="E63C20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E7A"/>
    <w:rsid w:val="00564F5E"/>
    <w:rsid w:val="00793258"/>
    <w:rsid w:val="0097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2DA2D83-65C9-4A3F-ABB1-221778ACE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F172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6" w:space="4" w:color="CBD5E1"/>
      </w:pBdr>
      <w:spacing w:before="280" w:after="160"/>
      <w:outlineLvl w:val="0"/>
    </w:pPr>
    <w:rPr>
      <w:b/>
      <w:bCs/>
      <w:color w:val="075985"/>
      <w:sz w:val="30"/>
      <w:szCs w:val="30"/>
    </w:rPr>
  </w:style>
  <w:style w:type="paragraph" w:styleId="Heading2">
    <w:name w:val="heading 2"/>
    <w:qFormat/>
    <w:pPr>
      <w:spacing w:before="200" w:after="100"/>
      <w:outlineLvl w:val="1"/>
    </w:pPr>
    <w:rPr>
      <w:b/>
      <w:bCs/>
      <w:color w:val="0369A1"/>
      <w:sz w:val="25"/>
      <w:szCs w:val="25"/>
    </w:rPr>
  </w:style>
  <w:style w:type="paragraph" w:styleId="Heading3">
    <w:name w:val="heading 3"/>
    <w:qFormat/>
    <w:pPr>
      <w:spacing w:before="140" w:after="80"/>
      <w:outlineLvl w:val="2"/>
    </w:pPr>
    <w:rPr>
      <w:b/>
      <w:bCs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932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9325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2196</Words>
  <Characters>12520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cp:lastPrinted>2026-07-03T04:01:00Z</cp:lastPrinted>
  <dcterms:created xsi:type="dcterms:W3CDTF">2026-07-03T03:51:00Z</dcterms:created>
  <dcterms:modified xsi:type="dcterms:W3CDTF">2026-07-03T04:04:00Z</dcterms:modified>
</cp:coreProperties>
</file>