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Execution Results</w:t>
      </w:r>
    </w:p>
    <w:p>
      <w:pPr>
        <w:pStyle w:val="Heading1"/>
      </w:pPr>
      <w:r>
        <w:t>Valid Login Flow</w:t>
      </w:r>
    </w:p>
    <w:p>
      <w:r>
        <w:t>Status: PASSED</w:t>
      </w:r>
    </w:p>
    <w:p>
      <w:r>
        <w:t>Details: Submitted login form.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