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41F" w:rsidRDefault="00F9241F" w:rsidP="00F9241F">
      <w:pPr>
        <w:jc w:val="center"/>
      </w:pPr>
      <w:r>
        <w:t>NIETRO WHITE</w:t>
      </w:r>
    </w:p>
    <w:p w:rsidR="00F9241F" w:rsidRDefault="00F9241F" w:rsidP="00F9241F">
      <w:pPr>
        <w:jc w:val="center"/>
      </w:pPr>
    </w:p>
    <w:p w:rsidR="00F9241F" w:rsidRPr="00F9241F" w:rsidRDefault="00F9241F" w:rsidP="00F9241F">
      <w:pPr>
        <w:rPr>
          <w:lang w:val="en-US"/>
        </w:rPr>
      </w:pPr>
      <w:r w:rsidRPr="00F9241F">
        <w:rPr>
          <w:lang w:val="en-US"/>
        </w:rPr>
        <w:t>FROM TWO TO THREE MONTHS IN BARREL</w:t>
      </w:r>
    </w:p>
    <w:p w:rsidR="00F9241F" w:rsidRPr="00F9241F" w:rsidRDefault="00F9241F" w:rsidP="00F9241F">
      <w:pPr>
        <w:rPr>
          <w:lang w:val="en-US"/>
        </w:rPr>
      </w:pPr>
      <w:r w:rsidRPr="00F9241F">
        <w:rPr>
          <w:lang w:val="en-US"/>
        </w:rPr>
        <w:t xml:space="preserve">Denomination: D.O. </w:t>
      </w:r>
      <w:proofErr w:type="spellStart"/>
      <w:r w:rsidRPr="00F9241F">
        <w:rPr>
          <w:lang w:val="en-US"/>
        </w:rPr>
        <w:t>Calatayud</w:t>
      </w:r>
      <w:proofErr w:type="spellEnd"/>
    </w:p>
    <w:p w:rsidR="00F9241F" w:rsidRPr="00F9241F" w:rsidRDefault="00F9241F" w:rsidP="00F9241F">
      <w:pPr>
        <w:rPr>
          <w:lang w:val="en-US"/>
        </w:rPr>
      </w:pPr>
      <w:r w:rsidRPr="00F9241F">
        <w:rPr>
          <w:lang w:val="en-US"/>
        </w:rPr>
        <w:t>Degree: 13%</w:t>
      </w:r>
    </w:p>
    <w:p w:rsidR="00F9241F" w:rsidRPr="00F9241F" w:rsidRDefault="00F9241F" w:rsidP="00F9241F">
      <w:pPr>
        <w:rPr>
          <w:lang w:val="en-US"/>
        </w:rPr>
      </w:pPr>
      <w:r w:rsidRPr="00F9241F">
        <w:rPr>
          <w:lang w:val="en-US"/>
        </w:rPr>
        <w:t xml:space="preserve">Varieties: 100% </w:t>
      </w:r>
      <w:proofErr w:type="spellStart"/>
      <w:r w:rsidRPr="00F9241F">
        <w:rPr>
          <w:lang w:val="en-US"/>
        </w:rPr>
        <w:t>Macabeo</w:t>
      </w:r>
      <w:proofErr w:type="spellEnd"/>
      <w:r w:rsidRPr="00F9241F">
        <w:rPr>
          <w:lang w:val="en-US"/>
        </w:rPr>
        <w:t xml:space="preserve"> from old vines.</w:t>
      </w:r>
    </w:p>
    <w:p w:rsidR="00F9241F" w:rsidRPr="00F9241F" w:rsidRDefault="00F9241F" w:rsidP="00F9241F">
      <w:pPr>
        <w:rPr>
          <w:lang w:val="en-US"/>
        </w:rPr>
      </w:pPr>
    </w:p>
    <w:p w:rsidR="00F9241F" w:rsidRPr="00F9241F" w:rsidRDefault="00F9241F" w:rsidP="00F9241F">
      <w:pPr>
        <w:rPr>
          <w:lang w:val="en-US"/>
        </w:rPr>
      </w:pPr>
      <w:r w:rsidRPr="00F9241F">
        <w:rPr>
          <w:lang w:val="en-US"/>
        </w:rPr>
        <w:t>Vineyard</w:t>
      </w:r>
    </w:p>
    <w:p w:rsidR="00F9241F" w:rsidRPr="00F9241F" w:rsidRDefault="00F9241F" w:rsidP="00F9241F">
      <w:pPr>
        <w:rPr>
          <w:lang w:val="en-US"/>
        </w:rPr>
      </w:pPr>
      <w:r w:rsidRPr="00F9241F">
        <w:rPr>
          <w:lang w:val="en-US"/>
        </w:rPr>
        <w:t>Average age of the vineyard of 35 years. Production 2kg. by strain.</w:t>
      </w:r>
    </w:p>
    <w:p w:rsidR="00F9241F" w:rsidRPr="00F9241F" w:rsidRDefault="00F9241F" w:rsidP="00F9241F">
      <w:pPr>
        <w:rPr>
          <w:lang w:val="en-US"/>
        </w:rPr>
      </w:pPr>
    </w:p>
    <w:p w:rsidR="00F9241F" w:rsidRPr="00F9241F" w:rsidRDefault="00F9241F" w:rsidP="00F9241F">
      <w:pPr>
        <w:rPr>
          <w:lang w:val="en-US"/>
        </w:rPr>
      </w:pPr>
      <w:r w:rsidRPr="00F9241F">
        <w:rPr>
          <w:lang w:val="en-US"/>
        </w:rPr>
        <w:t>Breeding</w:t>
      </w:r>
    </w:p>
    <w:p w:rsidR="00F9241F" w:rsidRDefault="00F9241F" w:rsidP="00F9241F">
      <w:pPr>
        <w:rPr>
          <w:lang w:val="en-US"/>
        </w:rPr>
      </w:pPr>
      <w:r w:rsidRPr="00F9241F">
        <w:rPr>
          <w:lang w:val="en-US"/>
        </w:rPr>
        <w:t>Raised on its lees, with "</w:t>
      </w:r>
      <w:proofErr w:type="spellStart"/>
      <w:r w:rsidRPr="00F9241F">
        <w:rPr>
          <w:lang w:val="en-US"/>
        </w:rPr>
        <w:t>batonnage</w:t>
      </w:r>
      <w:proofErr w:type="spellEnd"/>
      <w:r w:rsidRPr="00F9241F">
        <w:rPr>
          <w:lang w:val="en-US"/>
        </w:rPr>
        <w:t>" daily in new French oak barrels throughout its aging period.</w:t>
      </w:r>
    </w:p>
    <w:p w:rsidR="00F9241F" w:rsidRPr="00F9241F" w:rsidRDefault="00F9241F" w:rsidP="00F9241F">
      <w:pPr>
        <w:rPr>
          <w:lang w:val="en-US"/>
        </w:rPr>
      </w:pPr>
      <w:r w:rsidRPr="00F9241F">
        <w:rPr>
          <w:lang w:val="en-US"/>
        </w:rPr>
        <w:t>TASTING NOTE</w:t>
      </w:r>
    </w:p>
    <w:p w:rsidR="00F9241F" w:rsidRPr="00F9241F" w:rsidRDefault="00F9241F" w:rsidP="00F9241F">
      <w:pPr>
        <w:rPr>
          <w:lang w:val="en-US"/>
        </w:rPr>
      </w:pPr>
      <w:r w:rsidRPr="00F9241F">
        <w:rPr>
          <w:lang w:val="en-US"/>
        </w:rPr>
        <w:t>Color: Clean and bright. Pale yellow with greenish reflections.</w:t>
      </w:r>
    </w:p>
    <w:p w:rsidR="00F9241F" w:rsidRPr="00F9241F" w:rsidRDefault="00F9241F" w:rsidP="00F9241F">
      <w:pPr>
        <w:rPr>
          <w:lang w:val="en-US"/>
        </w:rPr>
      </w:pPr>
    </w:p>
    <w:p w:rsidR="00F9241F" w:rsidRPr="00F9241F" w:rsidRDefault="00F9241F" w:rsidP="00F9241F">
      <w:pPr>
        <w:rPr>
          <w:lang w:val="en-US"/>
        </w:rPr>
      </w:pPr>
      <w:r w:rsidRPr="00F9241F">
        <w:rPr>
          <w:lang w:val="en-US"/>
        </w:rPr>
        <w:t>Aroma: Intense, fruity, clean, with a marked varietal character. Spicy notes on toasted nuances, contributed by its characteristic barrel aging. It offers great balance and complexity.</w:t>
      </w:r>
    </w:p>
    <w:p w:rsidR="00F9241F" w:rsidRPr="00F9241F" w:rsidRDefault="00F9241F" w:rsidP="00F9241F">
      <w:pPr>
        <w:rPr>
          <w:lang w:val="en-US"/>
        </w:rPr>
      </w:pPr>
    </w:p>
    <w:p w:rsidR="00F9241F" w:rsidRPr="00F9241F" w:rsidRDefault="00F9241F" w:rsidP="00F9241F">
      <w:pPr>
        <w:rPr>
          <w:lang w:val="en-US"/>
        </w:rPr>
      </w:pPr>
      <w:r w:rsidRPr="00F9241F">
        <w:rPr>
          <w:lang w:val="en-US"/>
        </w:rPr>
        <w:t>Mouth: Broad and smooth in the meeting. Fatty, of balanced liveliness and structure. Very long and elegant in the aftertaste.</w:t>
      </w:r>
      <w:bookmarkStart w:id="0" w:name="_GoBack"/>
      <w:bookmarkEnd w:id="0"/>
    </w:p>
    <w:sectPr w:rsidR="00F9241F" w:rsidRPr="00F92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1F"/>
    <w:rsid w:val="00F9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C6235"/>
  <w15:chartTrackingRefBased/>
  <w15:docId w15:val="{0A6121C2-EB07-4BF9-BD6D-B109321A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598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Martínez García</dc:creator>
  <cp:keywords/>
  <dc:description/>
  <cp:lastModifiedBy>Rubén Martínez García</cp:lastModifiedBy>
  <cp:revision>1</cp:revision>
  <dcterms:created xsi:type="dcterms:W3CDTF">2018-10-01T03:20:00Z</dcterms:created>
  <dcterms:modified xsi:type="dcterms:W3CDTF">2018-10-01T03:23:00Z</dcterms:modified>
</cp:coreProperties>
</file>