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第4周：集圣谛·无明与苦集的生活运用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本周加一条</w:t>
      </w:r>
      <w:r>
        <w:rPr>
          <w:rFonts w:ascii="Times New Roman" w:hAnsi="Times New Roman" w:eastAsia="宋体"/>
          <w:b w:val="0"/>
          <w:color w:val="222222"/>
          <w:sz w:val="20"/>
        </w:rPr>
        <w:t>：本周是4周版收官课，上篇谈"无明"、下篇谈"生活运用"，最容易出的偏差是学员听完开始"自我否定"——"原来我处处都是颠倒"。主持人整场要立稳一句话：</w:t>
      </w:r>
      <w:r>
        <w:rPr>
          <w:rFonts w:ascii="Times New Roman" w:hAnsi="Times New Roman" w:eastAsia="宋体"/>
          <w:b/>
          <w:color w:val="222222"/>
          <w:sz w:val="20"/>
        </w:rPr>
        <w:t>无明是普遍现状，不是谁的过错；佛陀指出无明，恰恰是为了指明出路</w:t>
      </w:r>
      <w:r>
        <w:rPr>
          <w:rFonts w:ascii="Times New Roman" w:hAnsi="Times New Roman" w:eastAsia="宋体"/>
          <w:b w:val="0"/>
          <w:color w:val="222222"/>
          <w:sz w:val="20"/>
        </w:rPr>
        <w:t>。分享自愿、不评判、不追问；有人情绪波动，提供"呼吸三次／暂离"选项。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本周由连续两周合并：上篇往苦因的根上挖一层——无明；下篇把整套工具交到手上——以四圣谛看问题。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无明＝不能彻见究竟法、不知有涅槃，经</w:t>
      </w:r>
      <w:r>
        <w:rPr>
          <w:rFonts w:ascii="Times New Roman" w:hAnsi="Times New Roman" w:eastAsia="宋体"/>
          <w:b/>
          <w:color w:val="222222"/>
          <w:sz w:val="20"/>
        </w:rPr>
        <w:t>想蕴标记</w:t>
      </w:r>
      <w:r>
        <w:rPr>
          <w:rFonts w:ascii="Times New Roman" w:hAnsi="Times New Roman" w:eastAsia="宋体"/>
          <w:b w:val="0"/>
          <w:color w:val="222222"/>
          <w:sz w:val="20"/>
        </w:rPr>
        <w:t>沉淀为</w:t>
      </w:r>
      <w:r>
        <w:rPr>
          <w:rFonts w:ascii="Times New Roman" w:hAnsi="Times New Roman" w:eastAsia="宋体"/>
          <w:b/>
          <w:color w:val="222222"/>
          <w:sz w:val="20"/>
        </w:rPr>
        <w:t>三颠倒</w:t>
      </w:r>
      <w:r>
        <w:rPr>
          <w:rFonts w:ascii="Times New Roman" w:hAnsi="Times New Roman" w:eastAsia="宋体"/>
          <w:b w:val="0"/>
          <w:color w:val="222222"/>
          <w:sz w:val="20"/>
        </w:rPr>
        <w:t>；它与渴爱、执取、业行合流，构成</w:t>
      </w:r>
      <w:r>
        <w:rPr>
          <w:rFonts w:ascii="Times New Roman" w:hAnsi="Times New Roman" w:eastAsia="宋体"/>
          <w:b/>
          <w:color w:val="222222"/>
          <w:sz w:val="20"/>
        </w:rPr>
        <w:t>五种苦因</w:t>
      </w:r>
      <w:r>
        <w:rPr>
          <w:rFonts w:ascii="Times New Roman" w:hAnsi="Times New Roman" w:eastAsia="宋体"/>
          <w:b w:val="0"/>
          <w:color w:val="222222"/>
          <w:sz w:val="20"/>
        </w:rPr>
        <w:t>（无明·爱·取·行·业），推动</w:t>
      </w:r>
      <w:r>
        <w:rPr>
          <w:rFonts w:ascii="Times New Roman" w:hAnsi="Times New Roman" w:eastAsia="宋体"/>
          <w:b/>
          <w:color w:val="222222"/>
          <w:sz w:val="20"/>
        </w:rPr>
        <w:t>烦恼轮转→业轮转→果报轮转</w:t>
      </w:r>
      <w:r>
        <w:rPr>
          <w:rFonts w:ascii="Times New Roman" w:hAnsi="Times New Roman" w:eastAsia="宋体"/>
          <w:b w:val="0"/>
          <w:color w:val="222222"/>
          <w:sz w:val="20"/>
        </w:rPr>
        <w:t>，出路是"</w:t>
      </w:r>
      <w:r>
        <w:rPr>
          <w:rFonts w:ascii="Times New Roman" w:hAnsi="Times New Roman" w:eastAsia="宋体"/>
          <w:b/>
          <w:color w:val="222222"/>
          <w:sz w:val="20"/>
        </w:rPr>
        <w:t>果报如此，速行可变</w:t>
      </w:r>
      <w:r>
        <w:rPr>
          <w:rFonts w:ascii="Times New Roman" w:hAnsi="Times New Roman" w:eastAsia="宋体"/>
          <w:b w:val="0"/>
          <w:color w:val="222222"/>
          <w:sz w:val="20"/>
        </w:rPr>
        <w:t>"。下篇落回生活：</w:t>
      </w:r>
      <w:r>
        <w:rPr>
          <w:rFonts w:ascii="Times New Roman" w:hAnsi="Times New Roman" w:eastAsia="宋体"/>
          <w:b/>
          <w:color w:val="222222"/>
          <w:sz w:val="20"/>
        </w:rPr>
        <w:t>看问题用四圣谛，解决问题用八支圣道</w:t>
      </w:r>
      <w:r>
        <w:rPr>
          <w:rFonts w:ascii="Times New Roman" w:hAnsi="Times New Roman" w:eastAsia="宋体"/>
          <w:b w:val="0"/>
          <w:color w:val="222222"/>
          <w:sz w:val="20"/>
        </w:rPr>
        <w:t>——先如实知苦、再找它的集、在因上舍弃；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渴爱在哪里生起，就在哪里舍弃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忧，当下就可以解决</w:t>
      </w:r>
      <w:r>
        <w:rPr>
          <w:rFonts w:ascii="Times New Roman" w:hAnsi="Times New Roman" w:eastAsia="宋体"/>
          <w:b w:val="0"/>
          <w:color w:val="222222"/>
          <w:sz w:val="20"/>
        </w:rPr>
        <w:t>；并用</w:t>
      </w:r>
      <w:r>
        <w:rPr>
          <w:rFonts w:ascii="Times New Roman" w:hAnsi="Times New Roman" w:eastAsia="宋体"/>
          <w:b/>
          <w:color w:val="222222"/>
          <w:sz w:val="20"/>
        </w:rPr>
        <w:t>五蕴转念法</w:t>
      </w:r>
      <w:r>
        <w:rPr>
          <w:rFonts w:ascii="Times New Roman" w:hAnsi="Times New Roman" w:eastAsia="宋体"/>
          <w:b w:val="0"/>
          <w:color w:val="222222"/>
          <w:sz w:val="20"/>
        </w:rPr>
        <w:t>把认知拆开、把常见拆掉，以三十七道品收束全系列。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轮回的根是什么？无明到底是什么？三颠倒怎样沉淀成坚固的错看？五种苦因（无明、爱、取、行、业）如何推动三轮转？——为什么"希望问题赶紧消失"不符合佛陀的教导？四圣谛怎么用在一件具体的烦心事上？"道理都懂了，为什么还是难受"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共读原文1：朗读学习资料（上篇）——无明、五种苦因与烦恼轮转。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共读原文2：朗读学习资料（下篇）——以四圣谛看问题·苦与集的生活运用与总结。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挑一个当天"自动冒出来的判断或标签"，问自己一句："这是事实，还是一个旧的标记？"②选一件本周让你不舒服的小事，用"五蕴转念法"四步写下来：①发生了什么（色）→②我的感受与情绪（受）→③我当时给它贴了什么标记（想）→④我把什么当成了"必然／应该"（常见）——只梳理，不强求转念；并每天睡前滴水回向："愿我此功德，导向诸漏尽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《四圣谛（一）·第4周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集圣谛·无明与苦集的生活运用（＝8周版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W7＋W8）》·知识地图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上篇（8W7）·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无明、五种苦因与烦恼轮转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轮回的根：无明与渴爱（《正见经》「无明生起，渴爱就生起」）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什么是无明：不能彻见究竟法（经教＝对四圣谛无知／论教＝对八处无智）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月黑日喻：看不见不等于不存在；大海喻：无明让我们不知有涅槃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三颠倒：想颠倒（错认稻草人为人）→心颠倒（稻草人就是人）→见颠倒（劝不动）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四颠倒（常·乐·我·净）×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十二种颠倒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五种苦因：无明·爱·取·行·业（过去五因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现在五果）；行分福行·非福行·不动行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三转轮：烦恼轮转→业轮转→果报轮转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出路：果报如此，速行可变（彼分断·镇伏断·正断断）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下篇（8W8）·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以四圣谛看问题——苦与集的生活运用与总结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四念处＝体证道果的必行之道（七项利益）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总纲：看问题用四圣谛，解决问题用八支圣道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⭐（一）看问题的原则：先如实知"这是苦"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⭐（二）集的生起与建立：十组；「希望问题消失」＝一步跳到灭谛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⭐（三）灭的舍弃与断除：转「见」＋转「思惟习惯」（每看一次，削弱一次）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⭐（四）用八支圣道灭除苦：从见解下手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新的认知行为模式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拥有导向解脱的见（口红与子弹；睡前滴水回向）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五蕴转念法：①色→②受→③想→④常见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三十七道品：觉悟的资粮＝内心的素质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；无明＝不能彻见究竟法、对四圣谛无知，它让我们不知道有涅槃。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：想颠倒（标记正确、判断错误——错认稻草人为人）→心颠倒（稻草人就是人）→见颠倒（坚固到劝不动）；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三者都是无明，只是程度深浅的差别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＝无明·爱·取·行·业；它们造就今生五取蕴，并推动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（烦恼→业→果报）。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出路是"果报如此，速行可变"</w:t>
      </w:r>
      <w:r>
        <w:rPr>
          <w:rFonts w:ascii="Times New Roman" w:hAnsi="Times New Roman" w:eastAsia="宋体"/>
          <w:b w:val="0"/>
          <w:sz w:val="21"/>
        </w:rPr>
        <w:t>；削弱无明从日常下手（彼分断·镇伏断·正断断），发现烦恼应该欢喜。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以四圣谛看问题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——先如实知苦，再找它的集；</w:t>
      </w:r>
      <w:r>
        <w:rPr>
          <w:rFonts w:ascii="Times New Roman" w:hAnsi="Times New Roman" w:eastAsia="宋体"/>
          <w:b/>
          <w:sz w:val="21"/>
        </w:rPr>
        <w:t>不以"希望问题赶紧消失"为目的</w:t>
      </w:r>
      <w:r>
        <w:rPr>
          <w:rFonts w:ascii="Times New Roman" w:hAnsi="Times New Roman" w:eastAsia="宋体"/>
          <w:b w:val="0"/>
          <w:sz w:val="21"/>
        </w:rPr>
        <w:t>（那是一步跳到灭谛）。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集的生起与建立</w:t>
      </w:r>
      <w:r>
        <w:rPr>
          <w:rFonts w:ascii="Times New Roman" w:hAnsi="Times New Roman" w:eastAsia="宋体"/>
          <w:b w:val="0"/>
          <w:sz w:val="21"/>
        </w:rPr>
        <w:t>：佛陀依十组说明渴爱在何处生起、建立；</w:t>
      </w:r>
      <w:r>
        <w:rPr>
          <w:rFonts w:ascii="Times New Roman" w:hAnsi="Times New Roman" w:eastAsia="宋体"/>
          <w:b/>
          <w:sz w:val="21"/>
        </w:rPr>
        <w:t>渴爱在什么地方生起，就要在什么地方舍弃。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灭的舍弃与断除</w:t>
      </w:r>
      <w:r>
        <w:rPr>
          <w:rFonts w:ascii="Times New Roman" w:hAnsi="Times New Roman" w:eastAsia="宋体"/>
          <w:b w:val="0"/>
          <w:sz w:val="21"/>
        </w:rPr>
        <w:t>：先转"见"（"这个见解是真的吗？一定是这样吗？"），再转"思惟习惯"（看着它、不认同也不排斥——</w:t>
      </w:r>
      <w:r>
        <w:rPr>
          <w:rFonts w:ascii="Times New Roman" w:hAnsi="Times New Roman" w:eastAsia="宋体"/>
          <w:b/>
          <w:sz w:val="21"/>
        </w:rPr>
        <w:t>每看一次，削弱一次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忧，当下就可以解决。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用八支圣道灭除苦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&amp;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：八支圣道从见解下手（正见·正思惟＝认知，正语·正业·正命＝行为）；用五蕴转念法①色→②受→③想→④常见，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。全系列以三十七道品收束，展望灭谛与道谛（详见读书会09）。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集圣谛·无明与苦集的生活运用」（脚本：全部取自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个系列的最后一课。今天由两周内容合并：上篇往苦因的根上挖一层——去见那位最少被看见、却一直在幕后的"无明"；下篇把整套工具交到我们手上——看问题用四圣谛，解决问题用八支圣道。先说清楚三件事。第一，无明不是哪一个人的毛病，它是众生的普遍现状；今天</w:t>
      </w:r>
      <w:r>
        <w:rPr>
          <w:rFonts w:ascii="Times New Roman" w:hAnsi="Times New Roman" w:eastAsia="宋体"/>
          <w:b/>
          <w:color w:val="222222"/>
          <w:sz w:val="20"/>
        </w:rPr>
        <w:t>不是来给自己定罪的</w:t>
      </w:r>
      <w:r>
        <w:rPr>
          <w:rFonts w:ascii="Times New Roman" w:hAnsi="Times New Roman" w:eastAsia="宋体"/>
          <w:b w:val="0"/>
          <w:color w:val="222222"/>
          <w:sz w:val="20"/>
        </w:rPr>
        <w:t>，恰恰相反，佛陀指出无明，是为了指明出路：月黑日看不见月亮，不等于月亮不存在。第二，今天会讲到"三颠倒"——想颠倒、心颠倒、见颠倒，原文用的都是很日常的画面：野鹿把稻草人错认作真人；观众被幻术所惑，把土块看成金块；我们只拿它们对照自己</w:t>
      </w:r>
      <w:r>
        <w:rPr>
          <w:rFonts w:ascii="Times New Roman" w:hAnsi="Times New Roman" w:eastAsia="宋体"/>
          <w:b/>
          <w:color w:val="222222"/>
          <w:sz w:val="20"/>
        </w:rPr>
        <w:t>轻的、小的</w:t>
      </w:r>
      <w:r>
        <w:rPr>
          <w:rFonts w:ascii="Times New Roman" w:hAnsi="Times New Roman" w:eastAsia="宋体"/>
          <w:b w:val="0"/>
          <w:color w:val="222222"/>
          <w:sz w:val="20"/>
        </w:rPr>
        <w:t>经验，不翻沉重的旧账。第三，所有分享</w:t>
      </w:r>
      <w:r>
        <w:rPr>
          <w:rFonts w:ascii="Times New Roman" w:hAnsi="Times New Roman" w:eastAsia="宋体"/>
          <w:b/>
          <w:color w:val="222222"/>
          <w:sz w:val="20"/>
        </w:rPr>
        <w:t>自愿、不评判</w:t>
      </w:r>
      <w:r>
        <w:rPr>
          <w:rFonts w:ascii="Times New Roman" w:hAnsi="Times New Roman" w:eastAsia="宋体"/>
          <w:b w:val="0"/>
          <w:color w:val="222222"/>
          <w:sz w:val="20"/>
        </w:rPr>
        <w:t>，任何时候想停下来说一声就好。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现在，轻轻想两件事：</w:t>
      </w:r>
      <w:r>
        <w:rPr>
          <w:rFonts w:ascii="Times New Roman" w:hAnsi="Times New Roman" w:eastAsia="宋体"/>
          <w:b/>
          <w:color w:val="222222"/>
          <w:sz w:val="20"/>
        </w:rPr>
        <w:t>有没有一个老毛病、老情绪，你至今说不清它是从哪来的？</w:t>
      </w: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  <w:r>
        <w:rPr>
          <w:rFonts w:ascii="Times New Roman" w:hAnsi="Times New Roman" w:eastAsia="宋体"/>
          <w:b/>
          <w:color w:val="222222"/>
          <w:sz w:val="20"/>
        </w:rPr>
        <w:t>有没有一件最近让你有点烦的小事？</w:t>
      </w:r>
      <w:r>
        <w:rPr>
          <w:rFonts w:ascii="Times New Roman" w:hAnsi="Times New Roman" w:eastAsia="宋体"/>
          <w:b w:val="0"/>
          <w:color w:val="222222"/>
          <w:sz w:val="20"/>
        </w:rPr>
        <w:t>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不必急着分析，也不急着解决。今天上篇学"看清它是怎么看错的"，下篇学"把它放回生活怎么用"。愿我们今天的学习，成为脚下的光。我们开始。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：有没有哪个反复出现的老毛病或老情绪，你至今说不清它是从哪来的？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主持人：本段是上篇，往苦因的根上再挖一层。请大家留意三处：①无明＝不能彻见究竟法、不知有涅槃；②三颠倒——想颠倒、心颠倒、见颠倒；③落点——果报如此，速行可变。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，逐字照录、无需解释。全篇共十节：①轮回的根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②什么是无明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③月黑日喻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④大海喻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⑤三颠倒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⑥常乐我净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⑦五种苦因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⑧三转轮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⑨出路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原文材料①：★核心·朗读学习资料（上篇）——无明、五种苦因与烦恼轮转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两讲，我们认识了「苦的因」里最显眼的那只手——渴爱：它分三种（欲爱、有爱、无有爱），在我们眼耳鼻舌身意的每一处生起、建立。这一篇，我们要往根上再挖一层，去见那位最少被看见、却一直在幕后的主人——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。我们会看四件事：什么是无明；无明怎样一步步形成；它与渴爱、执取、业行一起，怎样构成「五种苦因」；以及它们如何推动烦恼、业与果报三转轮。落点先放在前头：佛陀指出无明，恰恰是为了指明出路。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一、轮回的根：无明与渴爱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轮回的根是什么？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《中部》第九经《正见经》里说：「无明生起，渴爱就生起；渴爱生起，无明就生起。」这两样经常被一起提出，有时候甚至像同义词一样。我们看四漏——欲漏、有漏、见漏、无明漏：欲漏、有漏对应的是贪心所，见漏是贪邪见，它们都跟贪相应，都是渴爱的不同形式；最后一个无明漏，是痴心所。所有四漏合起来，就是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为什么它们被放在第一位？因为涅槃是烦恼的熄灭，修行的目的就是熄灭烦恼；而烦恼是依什么生起的？依无明。所以只要无明还在，烦恼就还会生。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二、什么是无明：不能彻见究竟法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无明，简单讲就是</w:t>
      </w:r>
      <w:r>
        <w:rPr>
          <w:rFonts w:ascii="Times New Roman" w:hAnsi="Times New Roman" w:eastAsia="宋体"/>
          <w:b/>
          <w:sz w:val="21"/>
        </w:rPr>
        <w:t>不能彻见究竟法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从教法上看，它有两种讲法。按经教法，无明就是</w:t>
      </w:r>
      <w:r>
        <w:rPr>
          <w:rFonts w:ascii="Times New Roman" w:hAnsi="Times New Roman" w:eastAsia="宋体"/>
          <w:b/>
          <w:sz w:val="21"/>
        </w:rPr>
        <w:t>对四圣谛无知</w:t>
      </w:r>
      <w:r>
        <w:rPr>
          <w:rFonts w:ascii="Times New Roman" w:hAnsi="Times New Roman" w:eastAsia="宋体"/>
          <w:b w:val="0"/>
          <w:sz w:val="21"/>
        </w:rPr>
        <w:t>——苦、苦之集、苦之灭、导至苦灭之道，四样都不如实知。按论教法，无明是</w:t>
      </w:r>
      <w:r>
        <w:rPr>
          <w:rFonts w:ascii="Times New Roman" w:hAnsi="Times New Roman" w:eastAsia="宋体"/>
          <w:b/>
          <w:sz w:val="21"/>
        </w:rPr>
        <w:t>对八处无智</w:t>
      </w:r>
      <w:r>
        <w:rPr>
          <w:rFonts w:ascii="Times New Roman" w:hAnsi="Times New Roman" w:eastAsia="宋体"/>
          <w:b w:val="0"/>
          <w:sz w:val="21"/>
        </w:rPr>
        <w:t>：对前际无知、对后际无知、对前后际无知，对业与业果、对缘生法等亦无知——共八处（详见《摄阿毗达摩义论》），它就是生命流转的来处、去处与因因果果。有一句话要记住：</w:t>
      </w:r>
      <w:r>
        <w:rPr>
          <w:rFonts w:ascii="Times New Roman" w:hAnsi="Times New Roman" w:eastAsia="宋体"/>
          <w:b/>
          <w:sz w:val="21"/>
        </w:rPr>
        <w:t>「虽见究竟法，但不见四圣谛，仍然是无明。」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有些人已经能看到名色在刹那生灭，但如果他没有看到四圣谛，他还是落在无明里。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痴心所的特相，是「心盲目」，无法如实知见究竟法的真实性；它的作用是</w:t>
      </w:r>
      <w:r>
        <w:rPr>
          <w:rFonts w:ascii="Times New Roman" w:hAnsi="Times New Roman" w:eastAsia="宋体"/>
          <w:b/>
          <w:sz w:val="21"/>
        </w:rPr>
        <w:t>覆蔽</w:t>
      </w:r>
      <w:r>
        <w:rPr>
          <w:rFonts w:ascii="Times New Roman" w:hAnsi="Times New Roman" w:eastAsia="宋体"/>
          <w:b w:val="0"/>
          <w:sz w:val="21"/>
        </w:rPr>
        <w:t>究竟法的真实性，令慧眼盲目；它的近因是不如理作意——把无常的当作常、把苦的当作乐。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三、月黑日：看不见，不等于不存在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「不能彻见究竟法」这句话，怎么用世俗的话说清楚呢？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举个日常的例子：月黑日，就是农历三十那天，你看得到月亮吗？看不到。一个从来没有见过月亮的人，会问：「月亮真的存在吗？」——他的问题不是月亮不在，而是</w:t>
      </w:r>
      <w:r>
        <w:rPr>
          <w:rFonts w:ascii="Times New Roman" w:hAnsi="Times New Roman" w:eastAsia="宋体"/>
          <w:b/>
          <w:sz w:val="21"/>
        </w:rPr>
        <w:t>月亮被地球遮住了</w:t>
      </w:r>
      <w:r>
        <w:rPr>
          <w:rFonts w:ascii="Times New Roman" w:hAnsi="Times New Roman" w:eastAsia="宋体"/>
          <w:b w:val="0"/>
          <w:sz w:val="21"/>
        </w:rPr>
        <w:t>。月亮本来就在；不能因为被遮蔽，就说它不存在。而且从初一到十五，月亮会一天天圆满，柔和的月光洒满大地，这是他从没想象过的。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帕奥西亚多在《趣涅槃道》里，就用这个比喻讲痴心所：</w:t>
      </w:r>
      <w:r>
        <w:rPr>
          <w:rFonts w:ascii="Times New Roman" w:hAnsi="Times New Roman" w:eastAsia="宋体"/>
          <w:b/>
          <w:sz w:val="21"/>
        </w:rPr>
        <w:t>「什么是无明呢？就是明明有的东西，我们因为不知道，就认为没有。」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所以无明不是「什么都不知道」，而是「明明有，却说没有」——它把该看见的遮住了。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四、大海：无明让我们不知有涅槃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无明还有一个更贴近日常的样子——</w:t>
      </w:r>
      <w:r>
        <w:rPr>
          <w:rFonts w:ascii="Times New Roman" w:hAnsi="Times New Roman" w:eastAsia="宋体"/>
          <w:b/>
          <w:sz w:val="21"/>
        </w:rPr>
        <w:t>不知道有涅槃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：「苦啊，可又能怎么办呢？」谁不知道苦？生老病死、爱别离、怨憎会、求不得，人都会死，都很苦。可问题出在哪？出在他认为「这种生命存在的方式就是唯一的」，没有别的可能，不知道烦恼灭尽的时候，</w:t>
      </w:r>
      <w:r>
        <w:rPr>
          <w:rFonts w:ascii="Times New Roman" w:hAnsi="Times New Roman" w:eastAsia="宋体"/>
          <w:b/>
          <w:sz w:val="21"/>
        </w:rPr>
        <w:t>涅槃会呈现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有人告诉你「朝东边走，一直走，就能见到大海」。你一路走，终于有一天站在海边的高山上，看到——真的有大海，广博、深邃、波澜壮阔。你看到了，可你还没跳进去，还不知道海水的味道；但你见过了，就知道大海跟高山、河流、湖泊都不一样，就下定决心继续走，因为大海真实存在。反过来，如果没有人告诉过你有大海，你每天围着稻田和小湖泊转，就会以为：「这就是大海了，我们只能这么过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没有佛陀，我们都不知道有涅槃。这就是无明最要命的地方——</w:t>
      </w:r>
      <w:r>
        <w:rPr>
          <w:rFonts w:ascii="Times New Roman" w:hAnsi="Times New Roman" w:eastAsia="宋体"/>
          <w:b/>
          <w:sz w:val="21"/>
        </w:rPr>
        <w:t>它不是知不知道一个名词，而是有没有出路的问题。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五、无明怎样形成：想蕴标记与三颠倒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那无明是怎么形成的？无明，首先是我们对所缘的一种「态度」。雷迪西亚多在《观禅灯释》里，用</w:t>
      </w:r>
      <w:r>
        <w:rPr>
          <w:rFonts w:ascii="Times New Roman" w:hAnsi="Times New Roman" w:eastAsia="宋体"/>
          <w:b/>
          <w:sz w:val="21"/>
        </w:rPr>
        <w:t>「三颠倒」</w:t>
      </w:r>
      <w:r>
        <w:rPr>
          <w:rFonts w:ascii="Times New Roman" w:hAnsi="Times New Roman" w:eastAsia="宋体"/>
          <w:b w:val="0"/>
          <w:sz w:val="21"/>
        </w:rPr>
        <w:t>来讲它的形成。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。想蕴的作用是</w:t>
      </w:r>
      <w:r>
        <w:rPr>
          <w:rFonts w:ascii="Times New Roman" w:hAnsi="Times New Roman" w:eastAsia="宋体"/>
          <w:b/>
          <w:sz w:val="21"/>
        </w:rPr>
        <w:t>做标记</w:t>
      </w:r>
      <w:r>
        <w:rPr>
          <w:rFonts w:ascii="Times New Roman" w:hAnsi="Times New Roman" w:eastAsia="宋体"/>
          <w:b w:val="0"/>
          <w:sz w:val="21"/>
        </w:rPr>
        <w:t>：它拿过去的标记来认识现在的所缘。雷迪西亚多用「稻草人」来比喻：一群麻雀来吃稻穗，被农民赶过、被打过，心里留下一个标记；第二次看见田里的稻草人，就以为那是人，不敢来了。</w:t>
      </w:r>
      <w:r>
        <w:rPr>
          <w:rFonts w:ascii="Times New Roman" w:hAnsi="Times New Roman" w:eastAsia="宋体"/>
          <w:b/>
          <w:sz w:val="21"/>
        </w:rPr>
        <w:t>标记本身没错，错在判断</w:t>
      </w:r>
      <w:r>
        <w:rPr>
          <w:rFonts w:ascii="Times New Roman" w:hAnsi="Times New Roman" w:eastAsia="宋体"/>
          <w:b w:val="0"/>
          <w:sz w:val="21"/>
        </w:rPr>
        <w:t>——所以想颠倒是「标记正确，判断错误」。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。就像魔术师把土块的颜色变得像金子，你就以为它是金子；用到稻草人上，就是「稻草人就是人」——他已经没有能力分辨了。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。想颠倒和心颠倒一再交合，日积月累，就凝固成一个</w:t>
      </w:r>
      <w:r>
        <w:rPr>
          <w:rFonts w:ascii="Times New Roman" w:hAnsi="Times New Roman" w:eastAsia="宋体"/>
          <w:b/>
          <w:sz w:val="21"/>
        </w:rPr>
        <w:t>非常坚固的看法</w:t>
      </w:r>
      <w:r>
        <w:rPr>
          <w:rFonts w:ascii="Times New Roman" w:hAnsi="Times New Roman" w:eastAsia="宋体"/>
          <w:b w:val="0"/>
          <w:sz w:val="21"/>
        </w:rPr>
        <w:t>；到了见颠倒，就很难再说服一个人了。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《观禅灯释》里还有一个「狼孩」的例子：孩子生下来不久被狼叼走，若七岁前被救回来，还能恢复一些人的习惯；若超过七岁，就再难恢复人的特性。这说明</w:t>
      </w:r>
      <w:r>
        <w:rPr>
          <w:rFonts w:ascii="Times New Roman" w:hAnsi="Times New Roman" w:eastAsia="宋体"/>
          <w:b/>
          <w:sz w:val="21"/>
        </w:rPr>
        <w:t>想蕴标记跟一个人的生命成长完全关联</w:t>
      </w:r>
      <w:r>
        <w:rPr>
          <w:rFonts w:ascii="Times New Roman" w:hAnsi="Times New Roman" w:eastAsia="宋体"/>
          <w:b w:val="0"/>
          <w:sz w:val="21"/>
        </w:rPr>
        <w:t>：一次次的「想颠倒」，慢慢变成更深的「心颠倒」；越来越强的「心颠倒」，最后变成「见颠倒」。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想颠倒、心颠倒、见颠倒，都是无明，只是程度深浅的差别。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还有一点值得记住：到了见颠倒，这个颠倒就从比较低层次的痴心所里被单独拿了出来，成为一个非常顽固的</w:t>
      </w:r>
      <w:r>
        <w:rPr>
          <w:rFonts w:ascii="Times New Roman" w:hAnsi="Times New Roman" w:eastAsia="宋体"/>
          <w:b/>
          <w:sz w:val="21"/>
        </w:rPr>
        <w:t>邪见心所</w:t>
      </w:r>
      <w:r>
        <w:rPr>
          <w:rFonts w:ascii="Times New Roman" w:hAnsi="Times New Roman" w:eastAsia="宋体"/>
          <w:b w:val="0"/>
          <w:sz w:val="21"/>
        </w:rPr>
        <w:t>——所以它才那么难劝、那么难转。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最后记住一句提醒：</w:t>
      </w:r>
      <w:r>
        <w:rPr>
          <w:rFonts w:ascii="Times New Roman" w:hAnsi="Times New Roman" w:eastAsia="宋体"/>
          <w:b/>
          <w:sz w:val="21"/>
        </w:rPr>
        <w:t>不要随便给自己、给别人贴标签。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一个标记贴上去容易，撕下来难；我们梳理自己的标记，是为了松动它，不是为了给自己或别人下一个判决。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六、三颠倒与常乐我净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再补一句名相上的收拢：无明，就是错误地认为男人、女人、金银财宝是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。常、乐、我、净叫「四颠倒」，四颠倒再乘上三颠倒，就是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。比如想颠倒的四种，就是：于无常为常想、以苦为乐想、以不净为净想、以无我为我想。心颠倒、见颠倒，也都是面对这四种。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七、五种苦因：无明·爱·取·行·业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那么，具体到我们这一生的五取蕴，它是怎么来的？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从十二缘起讲，就是上一生临死前成熟的那个业，以及造这个业的动机——无明、爱、取。</w:t>
      </w:r>
      <w:r>
        <w:rPr>
          <w:rFonts w:ascii="Times New Roman" w:hAnsi="Times New Roman" w:eastAsia="宋体"/>
          <w:b/>
          <w:sz w:val="21"/>
        </w:rPr>
        <w:t>「无明、爱、取、行、业」——这五种过去因，导致了今生「识、名色、六入、触、受」这五种现在果。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要分清楚两件事：</w:t>
      </w:r>
      <w:r>
        <w:rPr>
          <w:rFonts w:ascii="Times New Roman" w:hAnsi="Times New Roman" w:eastAsia="宋体"/>
          <w:b/>
          <w:sz w:val="21"/>
        </w:rPr>
        <w:t>行，是那个速行；业，是那个速行留下的业力。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、爱、取如果是贪的心路，就是造作这个「行」的动机。结生识来自上一生临死前成熟的业；而那个业背后，必定有无明、爱、取在推动——对凡夫来说，无明就潜伏在「他认为这件事值得去做」这个观念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行又分三种：</w:t>
      </w:r>
      <w:r>
        <w:rPr>
          <w:rFonts w:ascii="Times New Roman" w:hAnsi="Times New Roman" w:eastAsia="宋体"/>
          <w:b/>
          <w:sz w:val="21"/>
        </w:rPr>
        <w:t>福行、非福行、不动行</w:t>
      </w:r>
      <w:r>
        <w:rPr>
          <w:rFonts w:ascii="Times New Roman" w:hAnsi="Times New Roman" w:eastAsia="宋体"/>
          <w:b w:val="0"/>
          <w:sz w:val="21"/>
        </w:rPr>
        <w:t>。做善的、做福行和不动行，如果知见不对，一样会被卷走——因为你以为「做善行就可以解决问题」，这个知见本身就是被卷走的因。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举个日常的例子，就能看清这条链当下是怎样转起来的：看到一个人，心里作出各种分析、评价、判断——「这个家伙有点娘娘腔」——这就是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；接着不喜欢跟他在一起，这是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；再拒绝他、排斥他，这是</w:t>
      </w:r>
      <w:r>
        <w:rPr>
          <w:rFonts w:ascii="Times New Roman" w:hAnsi="Times New Roman" w:eastAsia="宋体"/>
          <w:b/>
          <w:sz w:val="21"/>
        </w:rPr>
        <w:t>取</w:t>
      </w:r>
      <w:r>
        <w:rPr>
          <w:rFonts w:ascii="Times New Roman" w:hAnsi="Times New Roman" w:eastAsia="宋体"/>
          <w:b w:val="0"/>
          <w:sz w:val="21"/>
        </w:rPr>
        <w:t>；于是身、语、意都动起来了，这是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；这一串动作留下力量，就是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。不必等到临死，无明、爱、取、行、业，就是这样一次次形成的。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不只「过去有五因、现在有五果」，现在也还有五因、未来还有五果。现在五因，就是我们对眼前的果报采取行动的那一组——爱、取、有（「有」里含着行与业），它一样含有无明。也就是说，只要这一生还在不断造业，未来的结生就还会被推动。轮回之所以一时停不下来，道理就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八、三转轮：烦恼、业、果报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这五因，转起来就是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提到无明和爱，取也包含在里面，这三者是</w:t>
      </w: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；提到业，行就自动被包含进去，这两者是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；而识、名色、六入、触、受，乃至生、老死，这些是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。烦恼轮转造业轮转，业轮转感果报轮转，果报里又起烦恼——一圈一圈，转出一次又一次生命。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换一个角度，这件事也可以用十二缘起支来看：</w:t>
      </w:r>
      <w:r>
        <w:rPr>
          <w:rFonts w:ascii="Times New Roman" w:hAnsi="Times New Roman" w:eastAsia="宋体"/>
          <w:b/>
          <w:sz w:val="21"/>
        </w:rPr>
        <w:t>无明缘行，行缘识，识缘名色，名色缘六入，六入缘触，触缘受，受缘爱，爱缘取，取缘有，有缘生，生缘老死忧悲苦恼</w:t>
      </w:r>
      <w:r>
        <w:rPr>
          <w:rFonts w:ascii="Times New Roman" w:hAnsi="Times New Roman" w:eastAsia="宋体"/>
          <w:b w:val="0"/>
          <w:sz w:val="21"/>
        </w:rPr>
        <w:t>——如是纯大苦蕴集起。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《清净之道》用一个很形象的比喻，说明这三轮转是怎样被无明拴住的——</w:t>
      </w:r>
      <w:r>
        <w:rPr>
          <w:rFonts w:ascii="Times New Roman" w:hAnsi="Times New Roman" w:eastAsia="宋体"/>
          <w:b/>
          <w:sz w:val="21"/>
        </w:rPr>
        <w:t>捕蛇</w:t>
      </w:r>
      <w:r>
        <w:rPr>
          <w:rFonts w:ascii="Times New Roman" w:hAnsi="Times New Roman" w:eastAsia="宋体"/>
          <w:b w:val="0"/>
          <w:sz w:val="21"/>
        </w:rPr>
        <w:t>。你即使一把抓住了蛇的七寸，剩下长长的蛇身还是会反过来缠住你的手臂；只有把蛇头斩断，缠在手臂上的蛇身才会松开。三轮转也一样：由于执取无明，烦恼轮转与业轮转就会把人紧紧系缚；唯有斩断无明这个「头」，才可能从三轮转里彻底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还要澄清一句常被误解的话：</w:t>
      </w:r>
      <w:r>
        <w:rPr>
          <w:rFonts w:ascii="Times New Roman" w:hAnsi="Times New Roman" w:eastAsia="宋体"/>
          <w:b/>
          <w:sz w:val="21"/>
        </w:rPr>
        <w:t>无明缘行，说的是无明为诸缘起之首，并不是说无明是「第一因」。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无明是最首要的那一支，却不是时间上的起点；无明与愁、悲、苦、忧、恼互相牵连，形成一个闭环，所以这个有轮「不知始」——找不到它从哪一刻开始。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若把这闭环铺开来数，就是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：无明与行归一类，识、名色、六入、触、受归一类，爱、取、有归一类，生、老死归一类；换句话说——</w:t>
      </w:r>
      <w:r>
        <w:rPr>
          <w:rFonts w:ascii="Times New Roman" w:hAnsi="Times New Roman" w:eastAsia="宋体"/>
          <w:b/>
          <w:sz w:val="21"/>
        </w:rPr>
        <w:t>过去有五因，现在有五果；现在有五因，未来有五果</w:t>
      </w:r>
      <w:r>
        <w:rPr>
          <w:rFonts w:ascii="Times New Roman" w:hAnsi="Times New Roman" w:eastAsia="宋体"/>
          <w:b w:val="0"/>
          <w:sz w:val="21"/>
        </w:rPr>
        <w:t>。四类之间还有三处连接：行与识之间是「因果连接」，受与爱之间是「果因连接」，有与生之间又是「因果连接」，合起来叫「因果因而有三连接」。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整条有轮，还可以从</w:t>
      </w:r>
      <w:r>
        <w:rPr>
          <w:rFonts w:ascii="Times New Roman" w:hAnsi="Times New Roman" w:eastAsia="宋体"/>
          <w:b/>
          <w:sz w:val="21"/>
        </w:rPr>
        <w:t>十二支上观空</w:t>
      </w:r>
      <w:r>
        <w:rPr>
          <w:rFonts w:ascii="Times New Roman" w:hAnsi="Times New Roman" w:eastAsia="宋体"/>
          <w:b w:val="0"/>
          <w:sz w:val="21"/>
        </w:rPr>
        <w:t>：这十二支都是生灭法，在「持久性」上空，破常见；它会污染、需要被净化，在「清净」上空，破净相；它受生灭逼迫，在「乐性」上空，破乐相；它依自己的缘而生起、中间没有一个我，在「我性」上空，破我想。有人以为三世两重因果是常见，那是不了解缘起的教说；如实观它，恰恰是在破常、破乐、破我、破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九、出路：果报如此，速行可变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在五门心路里，确定心之前都是果报心，</w:t>
      </w:r>
      <w:r>
        <w:rPr>
          <w:rFonts w:ascii="Times New Roman" w:hAnsi="Times New Roman" w:eastAsia="宋体"/>
          <w:b/>
          <w:sz w:val="21"/>
        </w:rPr>
        <w:t>「果报如此，速行可变」</w:t>
      </w:r>
      <w:r>
        <w:rPr>
          <w:rFonts w:ascii="Times New Roman" w:hAnsi="Times New Roman" w:eastAsia="宋体"/>
          <w:b w:val="0"/>
          <w:sz w:val="21"/>
        </w:rPr>
        <w:t>——果报由过去的业决定，没法改；但速行可变。坏就坏在，很多人是「跟着惯性走」，那就无从改变。所以修行修什么？不是诵经、不是磕头，而是</w:t>
      </w:r>
      <w:r>
        <w:rPr>
          <w:rFonts w:ascii="Times New Roman" w:hAnsi="Times New Roman" w:eastAsia="宋体"/>
          <w:b/>
          <w:sz w:val="21"/>
        </w:rPr>
        <w:t>在这一点点里面，看见自己内心的惯性，然后把它修正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无明不是等到证阿拉汉道时突然断掉的，而是</w:t>
      </w:r>
      <w:r>
        <w:rPr>
          <w:rFonts w:ascii="Times New Roman" w:hAnsi="Times New Roman" w:eastAsia="宋体"/>
          <w:b/>
          <w:sz w:val="21"/>
        </w:rPr>
        <w:t>从修行一开始，就要不断对它下手</w:t>
      </w:r>
      <w:r>
        <w:rPr>
          <w:rFonts w:ascii="Times New Roman" w:hAnsi="Times New Roman" w:eastAsia="宋体"/>
          <w:b w:val="0"/>
          <w:sz w:val="21"/>
        </w:rPr>
        <w:t>。佛陀讲断烦恼，分三个阶段：</w:t>
      </w:r>
      <w:r>
        <w:rPr>
          <w:rFonts w:ascii="Times New Roman" w:hAnsi="Times New Roman" w:eastAsia="宋体"/>
          <w:b/>
          <w:sz w:val="21"/>
        </w:rPr>
        <w:t>彼分断、镇伏断、正断断</w:t>
      </w:r>
      <w:r>
        <w:rPr>
          <w:rFonts w:ascii="Times New Roman" w:hAnsi="Times New Roman" w:eastAsia="宋体"/>
          <w:b w:val="0"/>
          <w:sz w:val="21"/>
        </w:rPr>
        <w:t>。彼分断，就是在日常生活的每一个当下，发现烦恼、如理作意——在如理作意的当下，本来要生起来的烦恼就被断掉了；就这样一次一次削弱，无始以来的那个惯性才越来越稀薄，等到一定程度，道智才有力量把它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阶段，是由浅入深、一步步收窄的：彼分断是在当下如理作意、一分一分地断；镇伏断是依靠定力把它暂时压伏住，不让它现起；正断断则是道智生起时，把它连根拔除。前两分，都是在为最后那一拔做准备。所以千万不要小看日常生活里那一次「发现了、转过来了」——它正是在削弱那个无始以来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还有两句话要记住：</w:t>
      </w:r>
      <w:r>
        <w:rPr>
          <w:rFonts w:ascii="Times New Roman" w:hAnsi="Times New Roman" w:eastAsia="宋体"/>
          <w:b/>
          <w:sz w:val="21"/>
        </w:rPr>
        <w:t>修行的目的是断烦恼</w:t>
      </w:r>
      <w:r>
        <w:rPr>
          <w:rFonts w:ascii="Times New Roman" w:hAnsi="Times New Roman" w:eastAsia="宋体"/>
          <w:b w:val="0"/>
          <w:sz w:val="21"/>
        </w:rPr>
        <w:t>，而不是修出什么境界来；</w:t>
      </w:r>
      <w:r>
        <w:rPr>
          <w:rFonts w:ascii="Times New Roman" w:hAnsi="Times New Roman" w:eastAsia="宋体"/>
          <w:b/>
          <w:sz w:val="21"/>
        </w:rPr>
        <w:t>止观是工具，不是目标</w:t>
      </w:r>
      <w:r>
        <w:rPr>
          <w:rFonts w:ascii="Times New Roman" w:hAnsi="Times New Roman" w:eastAsia="宋体"/>
          <w:b w:val="0"/>
          <w:sz w:val="21"/>
        </w:rPr>
        <w:t>——修上去，是为了有力量对治烦恼，不是为了修上去本身。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所以，先要会发现自己的烦恼，再看清它背后的那个「标记」。修行不是记名相，而是回过头来问自己：我的无明在日常生活中，是怎么表现的？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各位贤友，这一篇，我们往根上挖到了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；无明就是不能彻见究竟法、对四圣谛无知，它让我们不知道有涅槃。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无明经「想蕴标记」沉淀为三颠倒</w:t>
      </w:r>
      <w:r>
        <w:rPr>
          <w:rFonts w:ascii="Times New Roman" w:hAnsi="Times New Roman" w:eastAsia="宋体"/>
          <w:b w:val="0"/>
          <w:sz w:val="21"/>
        </w:rPr>
        <w:t>——想颠倒（错认稻草人为人）、心颠倒（稻草人就是人）、见颠倒（坚固到劝不动）；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三者都是无明，只是深浅不同。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＝无明·爱·取·行·业，它们造就今生的五取蕴；临死速行业背后的无明、爱、取，决定结生。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：烦恼轮转→业轮转→果报轮转，轮回就在这圈里循环。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出路是「果报如此，速行可变」</w:t>
      </w:r>
      <w:r>
        <w:rPr>
          <w:rFonts w:ascii="Times New Roman" w:hAnsi="Times New Roman" w:eastAsia="宋体"/>
          <w:b w:val="0"/>
          <w:sz w:val="21"/>
        </w:rPr>
        <w:t>——看清一分，就松动一分；发现烦恼，恰恰应该欢喜。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下一讲，是这个系列的最后一讲：我们把「苦」与「苦的因」都看清了，然后把它变成看问题的方法。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：只碰"轻的、小的"标记；有人说"我这个人就是无明"时，主持人温和接一句——"今天读的是'看不清'，不是'我不行'。"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上篇说"想颠倒、心颠倒、见颠倒，都是无明，只是程度深浅的差别"。听到这句话，你心里松一点，还是紧一点？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上篇用"月黑日看不到月亮"讲无明——你有没有过"因为没见过，就以为不存在"的经验？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上篇说"果报如此，速行可变"。今天的你，最想在哪一步上"变一变"？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主持人提示：若冷场，先自己讲一句真实感受；若有人开始自我批评，接住那句话，然后继续下一位，不展开讨论。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：上篇说，无明经过"想蕴标记"沉淀为三颠倒——</w:t>
      </w:r>
      <w:r>
        <w:rPr>
          <w:rFonts w:ascii="Times New Roman" w:hAnsi="Times New Roman" w:eastAsia="宋体"/>
          <w:b/>
          <w:sz w:val="21"/>
        </w:rPr>
        <w:t>想颠倒（错认稻草人为人）→心颠倒（稻草人就是人）→见颠倒（坚固到劝不动）</w:t>
      </w:r>
      <w:r>
        <w:rPr>
          <w:rFonts w:ascii="Times New Roman" w:hAnsi="Times New Roman" w:eastAsia="宋体"/>
          <w:b w:val="0"/>
          <w:sz w:val="21"/>
        </w:rPr>
        <w:t>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"标记本身没错，错在判断"这句话，和"随口给自己、给别人贴标签"，有什么相通之处？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延伸思考：给别人贴"颠倒"的标签，是不是又成了一个新的稻草人？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：上篇说无明最要命的地方，是</w:t>
      </w:r>
      <w:r>
        <w:rPr>
          <w:rFonts w:ascii="Times New Roman" w:hAnsi="Times New Roman" w:eastAsia="宋体"/>
          <w:b/>
          <w:sz w:val="21"/>
        </w:rPr>
        <w:t>不知有涅槃</w:t>
      </w:r>
      <w:r>
        <w:rPr>
          <w:rFonts w:ascii="Times New Roman" w:hAnsi="Times New Roman" w:eastAsia="宋体"/>
          <w:b w:val="0"/>
          <w:sz w:val="21"/>
        </w:rPr>
        <w:t>，以为"这种生命存在方式是唯一的"。请你谈一谈：</w:t>
      </w:r>
      <w:r>
        <w:rPr>
          <w:rFonts w:ascii="Times New Roman" w:hAnsi="Times New Roman" w:eastAsia="宋体"/>
          <w:b/>
          <w:sz w:val="21"/>
        </w:rPr>
        <w:t>"知道是苦啊，但又能怎么样呢"这句话，你熟悉吗？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大海的比喻让你松了一点，还是有怀疑？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延伸思考：佛陀指出无明，是为了定罪，还是为了指路？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：上篇说"果报如此，速行可变"。请对照你的一天：哪一个"心路时刻"最典型？"果报如此"的是哪一步、"速行可变"的又是哪一步？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【现象】无明怎样推动贪瞋、又怎样让烦恼一轮轮转起来？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【影响】如果不碰"无明"这一层，只在表面上对治，效果会怎样？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【应对】这周你愿意在哪件事上，追问一句"我是不是看错了"？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篇，把整套工具交到手上。请大家留意三处：①看问题用四圣谛、解决问题用八支圣道；②「希望问题消失」是一步跳到灭谛；③落点——渴爱在哪里生起，就在哪里舍弃；忧，当下就可以解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，逐字照录、无需解释。全篇共十节：①四念处是必行之道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②总纲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③看问题的原则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④集的生起与建立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⑤灭的舍弃与断除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⑥用八支圣道灭除苦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⑦拥有导向解脱的见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⑧五蕴转念法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⑨三十七道品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原文材料①：★核心·朗读学习资料（下篇）——以四圣谛看问题：苦与集的生活运用与总结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各位贤友，这一篇，是我们这个系列的最后一篇。前面几周，我们把「苦」看清了，也把「苦的因」看清了。今天只做一件事：</w:t>
      </w:r>
      <w:r>
        <w:rPr>
          <w:rFonts w:ascii="Times New Roman" w:hAnsi="Times New Roman" w:eastAsia="宋体"/>
          <w:b/>
          <w:sz w:val="21"/>
        </w:rPr>
        <w:t>把这套工具交到手上</w:t>
      </w:r>
      <w:r>
        <w:rPr>
          <w:rFonts w:ascii="Times New Roman" w:hAnsi="Times New Roman" w:eastAsia="宋体"/>
          <w:b w:val="0"/>
          <w:sz w:val="21"/>
        </w:rPr>
        <w:t>——看问题用四圣谛，解决问题用八支圣道。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一、四念处：修行体证道果的必行之道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佛陀说：「诸比库，此一行道，能清净有情，超越愁、悲，灭除苦、忧，得达如理，现证涅槃，此即是四念处。」又说：</w:t>
      </w:r>
      <w:r>
        <w:rPr>
          <w:rFonts w:ascii="Times New Roman" w:hAnsi="Times New Roman" w:eastAsia="宋体"/>
          <w:b/>
          <w:sz w:val="21"/>
        </w:rPr>
        <w:t>最上之道是八圣道分，最上之理是四圣谛，最上之法是涅槃</w:t>
      </w:r>
      <w:r>
        <w:rPr>
          <w:rFonts w:ascii="Times New Roman" w:hAnsi="Times New Roman" w:eastAsia="宋体"/>
          <w:b w:val="0"/>
          <w:sz w:val="21"/>
        </w:rPr>
        <w:t>——「这是唯一的道路，没有其他道路能使见解清净。」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四念处，是修行体证道果的</w:t>
      </w:r>
      <w:r>
        <w:rPr>
          <w:rFonts w:ascii="Times New Roman" w:hAnsi="Times New Roman" w:eastAsia="宋体"/>
          <w:b/>
          <w:sz w:val="21"/>
        </w:rPr>
        <w:t>必行之道</w:t>
      </w:r>
      <w:r>
        <w:rPr>
          <w:rFonts w:ascii="Times New Roman" w:hAnsi="Times New Roman" w:eastAsia="宋体"/>
          <w:b w:val="0"/>
          <w:sz w:val="21"/>
        </w:rPr>
        <w:t>。经句连说是：「能清净有情，超越愁、悲，灭除苦、忧，得达如理，现证涅槃。」按句素开为七项，就是：清净有情、超越愁、超越悲、灭除苦、灭除忧、得达如理（成就正道）、现证涅槃。对不同根性的人，四念处也有相应的修法——钝根、利根，爱行、见行，止行、观行，各有匹配的下手处；所以它不只是一句话，而是一套可以照着练的课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再说细一点：四念处的修法合起来有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——身念处十四种（入出息、威仪——四威仪计为一类、正知、不净观、界分别、九种坟场观——九坟场计为九类），受念处一种，心念处一种，法念处五种（五盖、五取蕴、十二处、七觉支、四圣谛）。经论还依根性给了不同的下手处：钝根的爱行者适合从身念处入手，利根的爱行者适合受念处；钝根的见行者适合心念处，利根的见行者适合法念处；止行人偏身念处、受念处，观行人偏心念处、法念处。日常生活里，我们未必分得清自己是哪一种，那就先试着观察、试着匹配。有一句话可以放心记着：</w:t>
      </w:r>
      <w:r>
        <w:rPr>
          <w:rFonts w:ascii="Times New Roman" w:hAnsi="Times New Roman" w:eastAsia="宋体"/>
          <w:b/>
          <w:sz w:val="21"/>
        </w:rPr>
        <w:t>真正的念住，是把生活的方方面面都囊括进来</w:t>
      </w:r>
      <w:r>
        <w:rPr>
          <w:rFonts w:ascii="Times New Roman" w:hAnsi="Times New Roman" w:eastAsia="宋体"/>
          <w:b w:val="0"/>
          <w:sz w:val="21"/>
        </w:rPr>
        <w:t>——它不必远求，就在当下这一念的觉知里。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二、总纲：看问题用四圣谛，解决问题用八支圣道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在还没有完全体证四圣谛时，要尝试着把四圣谛运用于生活、修学和工作当中。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一句话记牢：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四圣谛是最上之理，面对一切境界、处理一切事物，它是最基本的原则；八支圣道是最上之道，解决问题最好的路径，就是八支圣道。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三、（一）看问题的原则：先如实知「这是苦」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佛陀说：「诸比库，何谓苦圣谛？生是苦，老是苦，死是苦，愁、悲、苦、忧、恼是苦，怨憎会是苦，爱别离是苦，求不得是苦。简而言之，五取蕴是苦。」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五取蕴，就是执取自己与他人的色、受、想、行、识为我或我所。我们生活中一切的一切，都是苦谛所摄：无论遇到想要的、不想要的，喜爱的、不喜爱的，最后的结果都是苦的生起。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拿「爱别离」来说：父母、夫妻、兄弟、朋友，我们总有爱他、舍不得他的时候。可佛陀说，与他们终有丧失会合、别离的一天——这是必然的，因为所有人都会死，不是你死就是他死；再渴爱，也终有离别的时候。看清这一层，不是为了让人变得冷淡，而是让人不再假装「这种事不会发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集圣谛：「诸比库，何谓苦集圣谛？造成投生的是爱欲，它伴随着喜与贪同时生起，四处追求爱乐，也就是：欲爱、有爱、无有爱。」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所以看问题的第一步，是</w:t>
      </w:r>
      <w:r>
        <w:rPr>
          <w:rFonts w:ascii="Times New Roman" w:hAnsi="Times New Roman" w:eastAsia="宋体"/>
          <w:b/>
          <w:sz w:val="21"/>
        </w:rPr>
        <w:t>如实知道：这是苦</w:t>
      </w:r>
      <w:r>
        <w:rPr>
          <w:rFonts w:ascii="Times New Roman" w:hAnsi="Times New Roman" w:eastAsia="宋体"/>
          <w:b w:val="0"/>
          <w:sz w:val="21"/>
        </w:rPr>
        <w:t>——不是评判它该不该来，而是先看清它是什么。苦谛不是让人悲观，而是先如实承认事实；看清了，才知道从哪里下手。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四、（二）集的生起与建立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「问题」是苦谛。碰到问题的时候，我们有一个习惯：</w:t>
      </w:r>
      <w:r>
        <w:rPr>
          <w:rFonts w:ascii="Times New Roman" w:hAnsi="Times New Roman" w:eastAsia="宋体"/>
          <w:b/>
          <w:sz w:val="21"/>
        </w:rPr>
        <w:t>希望它赶紧消失。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可这样的处理方式，不是以四圣谛的角度来处理——希望一步直接跳到灭谛，不符合佛陀讲的四圣谛的方法。要分析问题生起的因，也就是问题的「集」是什么，必须找到它。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依十组来解释渴爱在哪里生起、在哪里建立：内六处、外六处、识、触、受、想、思、爱、寻、伺。这十组其实是一条链：内六处、外六处、识、触、受是果报；受是「果报评价体系」，它凭什么评价？凭过去的想蕴标记；想蕴被调出，思心所就组织其他心所对目标采取行动；因为觉得可喜可爱，一采取行动，贪爱就生起——</w:t>
      </w:r>
      <w:r>
        <w:rPr>
          <w:rFonts w:ascii="Times New Roman" w:hAnsi="Times New Roman" w:eastAsia="宋体"/>
          <w:b/>
          <w:sz w:val="21"/>
        </w:rPr>
        <w:t>爱生起的时候，已经在造业了。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经文的核心是：</w:t>
      </w:r>
      <w:r>
        <w:rPr>
          <w:rFonts w:ascii="Times New Roman" w:hAnsi="Times New Roman" w:eastAsia="宋体"/>
          <w:b/>
          <w:sz w:val="21"/>
        </w:rPr>
        <w:t>「渴爱在什么地方生起、在什么地方建立，就要在什么地方舍弃，然后灭除。」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日常观察的例子：照镜子，一看看见「白头发又长了好几根」，满头黑发变白，再看满脸皱纹、牙齿也掉了，就觉得很悲哀——因为求不得，青春不在。</w:t>
      </w:r>
      <w:r>
        <w:rPr>
          <w:rFonts w:ascii="Times New Roman" w:hAnsi="Times New Roman" w:eastAsia="宋体"/>
          <w:b/>
          <w:sz w:val="21"/>
        </w:rPr>
        <w:t>渴爱，就在这里生起、就在这里建立。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五、（三）灭的舍弃与断除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如何舍弃和灭除？在渴爱生起、建立的十个地方，就在那里舍弃它、灭除它；路径就是八支圣道。八支圣道的第一支，是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白头发的例子：看到自己老了，老是苦；接着心里生起愁、悲、苦、忧、恼，这也是苦。佛陀说，这是集谛的生起、建立。要灭的，是两个苦：老苦，以及「看到老而忧愁」的苦。老苦，对治方法是「不生」——有生就一定会老、会死，所以要彻底体证涅槃；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怎么解决？先转「见」。认为「长出白头发应该忧虑」，这个见解是对的，还是错的？</w:t>
      </w:r>
      <w:r>
        <w:rPr>
          <w:rFonts w:ascii="Times New Roman" w:hAnsi="Times New Roman" w:eastAsia="宋体"/>
          <w:b/>
          <w:sz w:val="21"/>
        </w:rPr>
        <w:t>这个见解是真的吗？一定是这样吗？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不一定。把见解转过来，忧当下就灭了。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但仅仅看到「见」还不够。还要看到</w:t>
      </w:r>
      <w:r>
        <w:rPr>
          <w:rFonts w:ascii="Times New Roman" w:hAnsi="Times New Roman" w:eastAsia="宋体"/>
          <w:b/>
          <w:sz w:val="21"/>
        </w:rPr>
        <w:t>思惟习惯</w:t>
      </w:r>
      <w:r>
        <w:rPr>
          <w:rFonts w:ascii="Times New Roman" w:hAnsi="Times New Roman" w:eastAsia="宋体"/>
          <w:b w:val="0"/>
          <w:sz w:val="21"/>
        </w:rPr>
        <w:t>：当习惯又在错误的方向上绕时，要能看见它生起的模式，不纵容它——最简单的办法，就是坐在那里</w:t>
      </w:r>
      <w:r>
        <w:rPr>
          <w:rFonts w:ascii="Times New Roman" w:hAnsi="Times New Roman" w:eastAsia="宋体"/>
          <w:b/>
          <w:sz w:val="21"/>
        </w:rPr>
        <w:t>看着它、不认同也不排斥</w:t>
      </w:r>
      <w:r>
        <w:rPr>
          <w:rFonts w:ascii="Times New Roman" w:hAnsi="Times New Roman" w:eastAsia="宋体"/>
          <w:b w:val="0"/>
          <w:sz w:val="21"/>
        </w:rPr>
        <w:t>，作意它无常、苦、无我。</w:t>
      </w:r>
      <w:r>
        <w:rPr>
          <w:rFonts w:ascii="Times New Roman" w:hAnsi="Times New Roman" w:eastAsia="宋体"/>
          <w:b/>
          <w:sz w:val="21"/>
        </w:rPr>
        <w:t>每被你看一次，它就削弱一次。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有人从身语意下手：哪些话、哪些行为经常触发这件事，就不做。回到身、受、心、法四念处上，不良的习惯就会慢慢被转过来。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「道理都懂了，还是难受」？因为某些知见已经重复过太多次。比如（这是同一套机制的另一例，详见第八节）：小时候作业里找不出错、老师扬手要打，心里就留下了一句「我一定不能出错」；这句话一再重复，落进寻与伺，就变成了习惯——凡是遇到会评判自己的人，都自动把他当成那个老师来对待，对方稍有反应就担忧起来。这时候已不只是「见」的问题，而是思惟的惯性在动，所以要「见」与「思惟习惯」两处一起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六、（四）用八支圣道灭除苦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把四圣谛的方法运用于日常生活的一切时处：每一个当下碰到的都是苦谛，苦谛都是有原因的，都有集谛；想灭除集谛，一定要用八支圣道。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>从见解下手</w:t>
      </w:r>
      <w:r>
        <w:rPr>
          <w:rFonts w:ascii="Times New Roman" w:hAnsi="Times New Roman" w:eastAsia="宋体"/>
          <w:b w:val="0"/>
          <w:sz w:val="21"/>
        </w:rPr>
        <w:t>。正见、正思惟是认知；正语、正业、正命是行为。从见解下手，看自己的思惟习惯，然后在行为上不断朝向正确的身、语、意。正确的身、语、意，某种程度上就是戒；戒再扩展，包括日常的念知、如理作意；再扩展，就是善行，包括十福业，都属于正语、正业、正命的范畴。在正语、正业、正命的方向上，加上正精进、正念、正定，我们就能在面对那十组可能生起渴爱的地方，</w:t>
      </w:r>
      <w:r>
        <w:rPr>
          <w:rFonts w:ascii="Times New Roman" w:hAnsi="Times New Roman" w:eastAsia="宋体"/>
          <w:b/>
          <w:sz w:val="21"/>
        </w:rPr>
        <w:t>建立起一种新的、与八支圣道相应的认知行为模式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用世俗的话说，八支圣道就是</w:t>
      </w:r>
      <w:r>
        <w:rPr>
          <w:rFonts w:ascii="Times New Roman" w:hAnsi="Times New Roman" w:eastAsia="宋体"/>
          <w:b/>
          <w:sz w:val="21"/>
        </w:rPr>
        <w:t>完全正确的认知行为模式</w:t>
      </w:r>
      <w:r>
        <w:rPr>
          <w:rFonts w:ascii="Times New Roman" w:hAnsi="Times New Roman" w:eastAsia="宋体"/>
          <w:b w:val="0"/>
          <w:sz w:val="21"/>
        </w:rPr>
        <w:t>。它需要自己去建立，不是诵诵经、看看书、打打坐就能建立起来的——打坐能建立打坐的模式，可日常的行、住、坐、卧、与人沟通，得着力去训练。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七、拥有导向解脱的见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还有一件很要紧的事：</w:t>
      </w:r>
      <w:r>
        <w:rPr>
          <w:rFonts w:ascii="Times New Roman" w:hAnsi="Times New Roman" w:eastAsia="宋体"/>
          <w:b/>
          <w:sz w:val="21"/>
        </w:rPr>
        <w:t>一切不善业，以及能造成投生的善业，都是集谛。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一边是一颗子弹，一边是一支口红。无论是用口红装扮自己，还是用子弹伤害别人，只要不导向解脱、会造成投生的，都是集谛。并不是内心生起善法，就已远离集谛。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所以，每天行、住、坐、卧生起善法时，</w:t>
      </w:r>
      <w:r>
        <w:rPr>
          <w:rFonts w:ascii="Times New Roman" w:hAnsi="Times New Roman" w:eastAsia="宋体"/>
          <w:b/>
          <w:sz w:val="21"/>
        </w:rPr>
        <w:t>首先生起的见要导向解脱</w:t>
      </w:r>
      <w:r>
        <w:rPr>
          <w:rFonts w:ascii="Times New Roman" w:hAnsi="Times New Roman" w:eastAsia="宋体"/>
          <w:b w:val="0"/>
          <w:sz w:val="21"/>
        </w:rPr>
        <w:t>。每做一件事之前，先问一句：「我做这件事的见是什么？这个见，是否与导向解脱相应？」如果不相应，它就会变成导致轮回的福德善业——是善业，但不导向解脱，而是导向轮回。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如果造作的当下没有这样作意，那就每天晚上睡觉之前，做一次</w:t>
      </w:r>
      <w:r>
        <w:rPr>
          <w:rFonts w:ascii="Times New Roman" w:hAnsi="Times New Roman" w:eastAsia="宋体"/>
          <w:b/>
          <w:sz w:val="21"/>
        </w:rPr>
        <w:t>滴水回向</w:t>
      </w:r>
      <w:r>
        <w:rPr>
          <w:rFonts w:ascii="Times New Roman" w:hAnsi="Times New Roman" w:eastAsia="宋体"/>
          <w:b w:val="0"/>
          <w:sz w:val="21"/>
        </w:rPr>
        <w:t>，给自己回向——「愿我此功德，导向诸漏尽」。想想今天所造的这些善业，是否都导向诸漏尽、成为涅槃缘？如果没有，就作意地思惟，把它转个向。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八、五蕴转念法：把认知拆开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碰到具体的烦恼，可以用一个生活里的实操——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（出自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六一密集禅修营开示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</w:t>
      </w:r>
      <w:r>
        <w:rPr>
          <w:rFonts w:ascii="Times New Roman" w:hAnsi="Times New Roman" w:eastAsia="宋体"/>
          <w:b/>
          <w:sz w:val="21"/>
        </w:rPr>
        <w:t>发生了什么</w:t>
      </w:r>
      <w:r>
        <w:rPr>
          <w:rFonts w:ascii="Times New Roman" w:hAnsi="Times New Roman" w:eastAsia="宋体"/>
          <w:b w:val="0"/>
          <w:sz w:val="21"/>
        </w:rPr>
        <w:t>？——这是「色」。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</w:t>
      </w:r>
      <w:r>
        <w:rPr>
          <w:rFonts w:ascii="Times New Roman" w:hAnsi="Times New Roman" w:eastAsia="宋体"/>
          <w:b/>
          <w:sz w:val="21"/>
        </w:rPr>
        <w:t>我的感受与情绪</w:t>
      </w:r>
      <w:r>
        <w:rPr>
          <w:rFonts w:ascii="Times New Roman" w:hAnsi="Times New Roman" w:eastAsia="宋体"/>
          <w:b w:val="0"/>
          <w:sz w:val="21"/>
        </w:rPr>
        <w:t>是什么？——这是「受」。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第三步，我当时</w:t>
      </w:r>
      <w:r>
        <w:rPr>
          <w:rFonts w:ascii="Times New Roman" w:hAnsi="Times New Roman" w:eastAsia="宋体"/>
          <w:b/>
          <w:sz w:val="21"/>
        </w:rPr>
        <w:t>给它贴了什么标记</w:t>
      </w:r>
      <w:r>
        <w:rPr>
          <w:rFonts w:ascii="Times New Roman" w:hAnsi="Times New Roman" w:eastAsia="宋体"/>
          <w:b w:val="0"/>
          <w:sz w:val="21"/>
        </w:rPr>
        <w:t>？——这是「想」。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第四步，我把什么当成了「</w:t>
      </w:r>
      <w:r>
        <w:rPr>
          <w:rFonts w:ascii="Times New Roman" w:hAnsi="Times New Roman" w:eastAsia="宋体"/>
          <w:b/>
          <w:sz w:val="21"/>
        </w:rPr>
        <w:t>必然／应该</w:t>
      </w:r>
      <w:r>
        <w:rPr>
          <w:rFonts w:ascii="Times New Roman" w:hAnsi="Times New Roman" w:eastAsia="宋体"/>
          <w:b w:val="0"/>
          <w:sz w:val="21"/>
        </w:rPr>
        <w:t>」？——这就是「常见」。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把认知拆开，把常见拆掉。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位同学，小时候因为作业里找不出错，老师扬手要打他，从此「害怕犯错误」跟了他快五十年。他的「想」，就是「只要我找不出错，我就会挨巴掌」；他的「行」，是恐惧。一层层拆开就会发现，里面藏着一句「不应该」——「我那时候不应该做不出来」「老师不应该体罚学生」。</w:t>
      </w:r>
      <w:r>
        <w:rPr>
          <w:rFonts w:ascii="Times New Roman" w:hAnsi="Times New Roman" w:eastAsia="宋体"/>
          <w:b/>
          <w:sz w:val="21"/>
        </w:rPr>
        <w:t>所谓的不应该、应该，就是常见。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把那个错误的见解拿掉，「无明灭则行灭」——不是让事情不发生，而是让那个认知灭掉。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（贪欲、瞋恚、昏沉睡眠、掉举追悔、疑）不是靠「磨」就能磨掉的，它的根源正是面对果报时的</w:t>
      </w:r>
      <w:r>
        <w:rPr>
          <w:rFonts w:ascii="Times New Roman" w:hAnsi="Times New Roman" w:eastAsia="宋体"/>
          <w:b/>
          <w:sz w:val="21"/>
        </w:rPr>
        <w:t>无明与爱取</w:t>
      </w:r>
      <w:r>
        <w:rPr>
          <w:rFonts w:ascii="Times New Roman" w:hAnsi="Times New Roman" w:eastAsia="宋体"/>
          <w:b w:val="0"/>
          <w:sz w:val="21"/>
        </w:rPr>
        <w:t>——古人叫「头上安头」：感受可以有，爱取不能有。所以「</w:t>
      </w:r>
      <w:r>
        <w:rPr>
          <w:rFonts w:ascii="Times New Roman" w:hAnsi="Times New Roman" w:eastAsia="宋体"/>
          <w:b/>
          <w:sz w:val="21"/>
        </w:rPr>
        <w:t>此有故彼有，此无故彼无；此生故彼生，此灭故彼灭</w:t>
      </w:r>
      <w:r>
        <w:rPr>
          <w:rFonts w:ascii="Times New Roman" w:hAnsi="Times New Roman" w:eastAsia="宋体"/>
          <w:b w:val="0"/>
          <w:sz w:val="21"/>
        </w:rPr>
        <w:t>」——不是让事情不发生，而是让那个认知灭掉。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这套梳理还可以走得更细：把当时那一幕按五蕴拆开——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，是当时的身体与那个场景；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，是当时那一阵难受的受；</w:t>
      </w:r>
      <w:r>
        <w:rPr>
          <w:rFonts w:ascii="Times New Roman" w:hAnsi="Times New Roman" w:eastAsia="宋体"/>
          <w:b/>
          <w:sz w:val="21"/>
        </w:rPr>
        <w:t>想</w:t>
      </w:r>
      <w:r>
        <w:rPr>
          <w:rFonts w:ascii="Times New Roman" w:hAnsi="Times New Roman" w:eastAsia="宋体"/>
          <w:b w:val="0"/>
          <w:sz w:val="21"/>
        </w:rPr>
        <w:t>，是「只要找不出错，就会挨巴掌」这个标记；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，是被这个标记推着升起的恐惧；</w:t>
      </w:r>
      <w:r>
        <w:rPr>
          <w:rFonts w:ascii="Times New Roman" w:hAnsi="Times New Roman" w:eastAsia="宋体"/>
          <w:b/>
          <w:sz w:val="21"/>
        </w:rPr>
        <w:t>识</w:t>
      </w:r>
      <w:r>
        <w:rPr>
          <w:rFonts w:ascii="Times New Roman" w:hAnsi="Times New Roman" w:eastAsia="宋体"/>
          <w:b w:val="0"/>
          <w:sz w:val="21"/>
        </w:rPr>
        <w:t>，是当时见闻觉知的那一整套了别。拆完，再一样一样地问自己：</w:t>
      </w:r>
      <w:r>
        <w:rPr>
          <w:rFonts w:ascii="Times New Roman" w:hAnsi="Times New Roman" w:eastAsia="宋体"/>
          <w:b/>
          <w:sz w:val="21"/>
        </w:rPr>
        <w:t>它是常的吗？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色无常、受无常、行无常、识无常；只有那个「想」，好像一直都在——而问题恰恰就出在，我们把某样东西当成了常。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我把什么当成了常、乐、我、净」一条条写出来，就是把常见拆掉：「老师不应该体罚学生」「那时候我不应该做不出来」——所谓应该、不应该，都跟常见相关；「只要我处理得好，就不会挨打」——这是把可控当成我，是我见。</w:t>
      </w:r>
      <w:r>
        <w:rPr>
          <w:rFonts w:ascii="Times New Roman" w:hAnsi="Times New Roman" w:eastAsia="宋体"/>
          <w:b/>
          <w:sz w:val="21"/>
        </w:rPr>
        <w:t>把认知拆开，把常见拆掉</w:t>
      </w:r>
      <w:r>
        <w:rPr>
          <w:rFonts w:ascii="Times New Roman" w:hAnsi="Times New Roman" w:eastAsia="宋体"/>
          <w:b w:val="0"/>
          <w:sz w:val="21"/>
        </w:rPr>
        <w:t>，不是让那件事不发生，而是让那个认知灭掉——无明灭则行灭，此灭故彼灭。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松动之后，还要落到习惯上：给自己设一个「</w:t>
      </w:r>
      <w:r>
        <w:rPr>
          <w:rFonts w:ascii="Times New Roman" w:hAnsi="Times New Roman" w:eastAsia="宋体"/>
          <w:b/>
          <w:sz w:val="21"/>
        </w:rPr>
        <w:t>抉择点</w:t>
      </w:r>
      <w:r>
        <w:rPr>
          <w:rFonts w:ascii="Times New Roman" w:hAnsi="Times New Roman" w:eastAsia="宋体"/>
          <w:b w:val="0"/>
          <w:sz w:val="21"/>
        </w:rPr>
        <w:t>」——下一次察觉到自己又紧张起来时，先停下来，看着它，不认同也不排斥；再朝相反的方向练一次，比如坦坦荡荡地把问题问清楚，而不是一味「懂了、懂了」。一次、两次、三次，那个旧习惯自然就薄了，甚至可以把那段关系重新建立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九、三十七道品：把素质养成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个总的。三十七道品包括：四念处、四正勤、四如意足、五根、五力、七觉支、八圣道。前面各讲里，除了四念处，其他都散着讲过了——四正勤在四增上里讲过，五根在二十二根里讲过，五力在九力里讲过，七觉支在法念处里讲过；讲完四念处，其实三十七道品就都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顺带说一个细节：</w:t>
      </w:r>
      <w:r>
        <w:rPr>
          <w:rFonts w:ascii="Times New Roman" w:hAnsi="Times New Roman" w:eastAsia="宋体"/>
          <w:b/>
          <w:sz w:val="21"/>
        </w:rPr>
        <w:t>精进在三十七道品里出现了九次</w:t>
      </w:r>
      <w:r>
        <w:rPr>
          <w:rFonts w:ascii="Times New Roman" w:hAnsi="Times New Roman" w:eastAsia="宋体"/>
          <w:b w:val="0"/>
          <w:sz w:val="21"/>
        </w:rPr>
        <w:t>——四正勤里有它，四如意足里有它，五根、五力、七觉支、八圣道里也都有它。可见三十七道品不是三十七个互不相干的名相，而是同一批内心的素质，在不同的位置上反复出现。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三十七道品是</w:t>
      </w:r>
      <w:r>
        <w:rPr>
          <w:rFonts w:ascii="Times New Roman" w:hAnsi="Times New Roman" w:eastAsia="宋体"/>
          <w:b/>
          <w:sz w:val="21"/>
        </w:rPr>
        <w:t>觉悟的资粮</w:t>
      </w:r>
      <w:r>
        <w:rPr>
          <w:rFonts w:ascii="Times New Roman" w:hAnsi="Times New Roman" w:eastAsia="宋体"/>
          <w:b w:val="0"/>
          <w:sz w:val="21"/>
        </w:rPr>
        <w:t>。它首先不是书本，而是</w:t>
      </w:r>
      <w:r>
        <w:rPr>
          <w:rFonts w:ascii="Times New Roman" w:hAnsi="Times New Roman" w:eastAsia="宋体"/>
          <w:b/>
          <w:sz w:val="21"/>
        </w:rPr>
        <w:t>内心的素质</w:t>
      </w:r>
      <w:r>
        <w:rPr>
          <w:rFonts w:ascii="Times New Roman" w:hAnsi="Times New Roman" w:eastAsia="宋体"/>
          <w:b w:val="0"/>
          <w:sz w:val="21"/>
        </w:rPr>
        <w:t>——你的心流里有没有这样的素质，要自己检查；没有，就训练它、让它圆满。在家人可以把家变成道场，在家里也营造三十七道品的氛围。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各位贤友，这一篇，是这个系列的最后一篇。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看问题用四圣谛，解决问题用八支圣道</w:t>
      </w:r>
      <w:r>
        <w:rPr>
          <w:rFonts w:ascii="Times New Roman" w:hAnsi="Times New Roman" w:eastAsia="宋体"/>
          <w:b w:val="0"/>
          <w:sz w:val="21"/>
        </w:rPr>
        <w:t>；四圣谛是最上之理，八支圣道是最上之道。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第二，碰到问题，</w:t>
      </w:r>
      <w:r>
        <w:rPr>
          <w:rFonts w:ascii="Times New Roman" w:hAnsi="Times New Roman" w:eastAsia="宋体"/>
          <w:b/>
          <w:sz w:val="21"/>
        </w:rPr>
        <w:t>别急着让它消失</w:t>
      </w:r>
      <w:r>
        <w:rPr>
          <w:rFonts w:ascii="Times New Roman" w:hAnsi="Times New Roman" w:eastAsia="宋体"/>
          <w:b w:val="0"/>
          <w:sz w:val="21"/>
        </w:rPr>
        <w:t>——先如实知道「这是苦」，再找到它的「集」在哪里生起、建立；</w:t>
      </w:r>
      <w:r>
        <w:rPr>
          <w:rFonts w:ascii="Times New Roman" w:hAnsi="Times New Roman" w:eastAsia="宋体"/>
          <w:b/>
          <w:sz w:val="21"/>
        </w:rPr>
        <w:t>渴爱在哪里生起，就在哪里舍弃。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忧，当下就可以解决</w:t>
      </w:r>
      <w:r>
        <w:rPr>
          <w:rFonts w:ascii="Times New Roman" w:hAnsi="Times New Roman" w:eastAsia="宋体"/>
          <w:b w:val="0"/>
          <w:sz w:val="21"/>
        </w:rPr>
        <w:t>：转见解、看思惟习惯，看着它、不认同也不排斥，每看一次，它就削弱一次。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拥有的见要导向解脱</w:t>
      </w:r>
      <w:r>
        <w:rPr>
          <w:rFonts w:ascii="Times New Roman" w:hAnsi="Times New Roman" w:eastAsia="宋体"/>
          <w:b w:val="0"/>
          <w:sz w:val="21"/>
        </w:rPr>
        <w:t>：每天滴水回向；用</w:t>
      </w:r>
      <w:r>
        <w:rPr>
          <w:rFonts w:ascii="Times New Roman" w:hAnsi="Times New Roman" w:eastAsia="宋体"/>
          <w:b/>
          <w:sz w:val="21"/>
        </w:rPr>
        <w:t>五蕴转念法</w:t>
      </w:r>
      <w:r>
        <w:rPr>
          <w:rFonts w:ascii="Times New Roman" w:hAnsi="Times New Roman" w:eastAsia="宋体"/>
          <w:b w:val="0"/>
          <w:sz w:val="21"/>
        </w:rPr>
        <w:t>把认知拆开、把常见拆掉。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「苦」与「苦的因」看清了，「苦的灭」与「灭苦之道」，是下一期的事——详见读书会09。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：这是4周版收官课，可说"四周的感受"，不比收获。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下篇说"看问题用四圣谛，解决问题用八支圣道"。这句话，让你想起自己哪件具体的事？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下篇说"希望问题赶紧消失，是一步跳到灭谛"——这句话点中你了吗？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四周里，你"最想带走的一句话"是哪一句？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主持人提示：若有人因"我没做到什么"而低落，提供"呼吸三次／暂离"选项，把话题引回"方向与当下"。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：下篇说，碰到问题我们习惯"希望它赶紧消失"，而这"不符合佛陀讲的四圣谛的方法"。请你用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如果按四圣谛来走，第一步会变成什么？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延伸思考：先分析"问题的集是什么"——它在哪个场景、哪类感受、哪条标记上生起？"希望问题消失"跳过的是哪一谛？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：下篇说"忧，当下就可以解决"，办法是先转"见"（"这个见解是真的吗？一定是这样吗？"），再看着思惟习惯、不认同也不排斥。请你谈一谈：</w:t>
      </w:r>
      <w:r>
        <w:rPr>
          <w:rFonts w:ascii="Times New Roman" w:hAnsi="Times New Roman" w:eastAsia="宋体"/>
          <w:b/>
          <w:sz w:val="21"/>
        </w:rPr>
        <w:t>你有没有过"道理明白、情绪照旧"的时刻？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"每被你看一次，它就削弱一次"——你愿意从哪件事开始试？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延伸思考：不给心理学解释，也不互相开药方；回到材料——转见、看思惟习惯、回到四念处。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问题③（◈选答·系列收束）</w:t>
      </w:r>
      <w:r>
        <w:rPr>
          <w:rFonts w:ascii="Times New Roman" w:hAnsi="Times New Roman" w:eastAsia="宋体"/>
          <w:b w:val="0"/>
          <w:sz w:val="21"/>
        </w:rPr>
        <w:t>：下篇讲"五蕴转念法"（①色→②受→③想→④常见），把认知拆开、把常见拆掉。请每位成员用一句话，说说自己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——一个词、一句话、一个决定都可以。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【现象】"看问题用四圣谛"具体是哪几步？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【影响】如果只想着"让问题消失"，会错过哪一谛？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【应对】这周你愿意在哪一件小事上，练一次"先看清、再找因"？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各位法友，这是4周版的最后一课。请记住几句话：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轮回的根是无明与渴爱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；无明经"想蕴标记"沉淀为</w:t>
      </w:r>
      <w:r>
        <w:rPr>
          <w:rFonts w:ascii="Times New Roman" w:hAnsi="Times New Roman" w:eastAsia="宋体"/>
          <w:b/>
          <w:color w:val="222222"/>
          <w:sz w:val="20"/>
        </w:rPr>
        <w:t>三颠倒</w:t>
      </w:r>
      <w:r>
        <w:rPr>
          <w:rFonts w:ascii="Times New Roman" w:hAnsi="Times New Roman" w:eastAsia="宋体"/>
          <w:b w:val="0"/>
          <w:color w:val="222222"/>
          <w:sz w:val="20"/>
        </w:rPr>
        <w:t>（想颠倒·心颠倒·见颠倒），并与渴爱、执取、业行合流，构成</w:t>
      </w:r>
      <w:r>
        <w:rPr>
          <w:rFonts w:ascii="Times New Roman" w:hAnsi="Times New Roman" w:eastAsia="宋体"/>
          <w:b/>
          <w:color w:val="222222"/>
          <w:sz w:val="20"/>
        </w:rPr>
        <w:t>五种苦因</w:t>
      </w:r>
      <w:r>
        <w:rPr>
          <w:rFonts w:ascii="Times New Roman" w:hAnsi="Times New Roman" w:eastAsia="宋体"/>
          <w:b w:val="0"/>
          <w:color w:val="222222"/>
          <w:sz w:val="20"/>
        </w:rPr>
        <w:t>，推动</w:t>
      </w:r>
      <w:r>
        <w:rPr>
          <w:rFonts w:ascii="Times New Roman" w:hAnsi="Times New Roman" w:eastAsia="宋体"/>
          <w:b/>
          <w:color w:val="222222"/>
          <w:sz w:val="20"/>
        </w:rPr>
        <w:t>三转轮</w:t>
      </w:r>
      <w:r>
        <w:rPr>
          <w:rFonts w:ascii="Times New Roman" w:hAnsi="Times New Roman" w:eastAsia="宋体"/>
          <w:b w:val="0"/>
          <w:color w:val="222222"/>
          <w:sz w:val="20"/>
        </w:rPr>
        <w:t>。出路是"</w:t>
      </w:r>
      <w:r>
        <w:rPr>
          <w:rFonts w:ascii="Times New Roman" w:hAnsi="Times New Roman" w:eastAsia="宋体"/>
          <w:b/>
          <w:color w:val="222222"/>
          <w:sz w:val="20"/>
        </w:rPr>
        <w:t>果报如此，速行可变</w:t>
      </w:r>
      <w:r>
        <w:rPr>
          <w:rFonts w:ascii="Times New Roman" w:hAnsi="Times New Roman" w:eastAsia="宋体"/>
          <w:b w:val="0"/>
          <w:color w:val="222222"/>
          <w:sz w:val="20"/>
        </w:rPr>
        <w:t>"——看清一分，就松动一分。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看问题用四圣谛，解决问题用八支圣道</w:t>
      </w:r>
      <w:r>
        <w:rPr>
          <w:rFonts w:ascii="Times New Roman" w:hAnsi="Times New Roman" w:eastAsia="宋体"/>
          <w:b w:val="0"/>
          <w:color w:val="222222"/>
          <w:sz w:val="20"/>
        </w:rPr>
        <w:t>：先如实知道"这是苦"，再找到它的"集"在哪里生起与建立；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渴爱在哪里生起，就在哪里舍弃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忧，当下就可以解决。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拥有的见要导向解脱</w:t>
      </w:r>
      <w:r>
        <w:rPr>
          <w:rFonts w:ascii="Times New Roman" w:hAnsi="Times New Roman" w:eastAsia="宋体"/>
          <w:b w:val="0"/>
          <w:color w:val="222222"/>
          <w:sz w:val="20"/>
        </w:rPr>
        <w:t>：每做一件事前先问一句"这个见，是否导向解脱"；每天滴水回向。用五蕴转念法把认知拆开、把常见拆掉——苦没有白受，压力可以拿掉。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四周的路，到这里告一段落；但"看问题用四圣谛"这件事，从今天才真正开始。下一站是读书会09《四圣谛（二）——灭与道》，期待再会。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心理安全（本讲重点）——防止"自我否定"</w:t>
      </w:r>
      <w:r>
        <w:rPr>
          <w:rFonts w:ascii="Times New Roman" w:hAnsi="Times New Roman" w:eastAsia="宋体"/>
          <w:b w:val="0"/>
          <w:sz w:val="21"/>
        </w:rPr>
        <w:t>：上篇谈"无明"与"三颠倒"，学员最容易的偏差是听完开始自我攻击。请整场立稳：</w:t>
      </w:r>
      <w:r>
        <w:rPr>
          <w:rFonts w:ascii="Times New Roman" w:hAnsi="Times New Roman" w:eastAsia="宋体"/>
          <w:b/>
          <w:sz w:val="21"/>
        </w:rPr>
        <w:t>无明是众生的普遍现状，不是谁的过错</w:t>
      </w:r>
      <w:r>
        <w:rPr>
          <w:rFonts w:ascii="Times New Roman" w:hAnsi="Times New Roman" w:eastAsia="宋体"/>
          <w:b w:val="0"/>
          <w:sz w:val="21"/>
        </w:rPr>
        <w:t>；佛陀指出无明，恰恰是为了指明出路。用三句话接住自我否定：①"三颠倒都是无明，只是程度深浅的差别"；②"发现烦恼应该欢喜"；③"果报如此，速行可变"。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别把"看错"用成压人的棍子</w:t>
      </w:r>
      <w:r>
        <w:rPr>
          <w:rFonts w:ascii="Times New Roman" w:hAnsi="Times New Roman" w:eastAsia="宋体"/>
          <w:b w:val="0"/>
          <w:sz w:val="21"/>
        </w:rPr>
        <w:t>：三颠倒用来</w:t>
      </w:r>
      <w:r>
        <w:rPr>
          <w:rFonts w:ascii="Times New Roman" w:hAnsi="Times New Roman" w:eastAsia="宋体"/>
          <w:b/>
          <w:sz w:val="21"/>
        </w:rPr>
        <w:t>照自己</w:t>
      </w:r>
      <w:r>
        <w:rPr>
          <w:rFonts w:ascii="Times New Roman" w:hAnsi="Times New Roman" w:eastAsia="宋体"/>
          <w:b w:val="0"/>
          <w:sz w:val="21"/>
        </w:rPr>
        <w:t>，不用来量别人；给他人贴"颠倒"的标签，又是一个新稻草人。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"看标记"与"五蕴转念法"的分寸</w:t>
      </w:r>
      <w:r>
        <w:rPr>
          <w:rFonts w:ascii="Times New Roman" w:hAnsi="Times New Roman" w:eastAsia="宋体"/>
          <w:b w:val="0"/>
          <w:sz w:val="21"/>
        </w:rPr>
        <w:t>：只碰"轻的、小的"；不引导任何人当场翻找创伤记忆，不请人"举一个被伤害的例子"。四圣谛不是不许我们动手解决问题，而是</w:t>
      </w:r>
      <w:r>
        <w:rPr>
          <w:rFonts w:ascii="Times New Roman" w:hAnsi="Times New Roman" w:eastAsia="宋体"/>
          <w:b/>
          <w:sz w:val="21"/>
        </w:rPr>
        <w:t>先看清、再找因、在因上下手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：四漏、痴心所、三颠倒、五种苦因、三转轮、四念处、集谛／灭谛、十组、常见、三十七道品——先给白话，再给原词；有人问就说"跟着原文读，读几周自然就熟了"。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"轮回""过去生"话题的分寸</w:t>
      </w:r>
      <w:r>
        <w:rPr>
          <w:rFonts w:ascii="Times New Roman" w:hAnsi="Times New Roman" w:eastAsia="宋体"/>
          <w:b w:val="0"/>
          <w:sz w:val="21"/>
        </w:rPr>
        <w:t>：材料涉及临终业的成熟、结生等话题，保持中立照读，不辩论、不劝信。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分钟，若吃紧，上篇优先保"三颠倒""五种苦因""果报如此，速行可变"，下篇优先保"看问题用四圣谛""希望问题消失是一步跳到灭谛""渴爱在哪里生起就在哪里舍弃"，其余跳读。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《四圣谛（一）·第4周·朗读学习资料——无明、五种苦因与烦恼轮转／以四圣谛看问题：苦与集的生活运用与总结》——本周共读正文，据知识库「古源尊者开示及上座部佛教资料」整理。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《〈摄集〉汇总讲义-阿毗达摩应用二阶-153-196讲完整版.docx》——四漏之无明、三颠倒、五种苦因。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《第9讲-摄缘-十二缘起与二十四缘9-缘起支4-古源尊者-20220911》——无明缘行、福行·非福行·不动行。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44)：三十七道品╱苦之集［法念处·四圣谛(四)］.pdf》——四念处七项利益、四圣谛运用四步、拥有导向解脱的见、三十七道品总收。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《2023六一密集禅修营开示6-五蕴转念法-古源尊者-20230606》——五蕴转念法四步、五盖源于无明爱取、"犯错会挨打"案例。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