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第3周：前生·后生·重复缘与业缘·异熟缘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力是不是只朝一个方向走？前面已生的缘如何扶起后面（前生缘）？后面的心又如何反过来支撑这个身体（后生缘）？同类的心，为什么一个比一个强（重复缘）？——业是以什么方式"存在"的？它如何促成结生（业缘）？果报成熟后，又以什么缘力让身心安住（异熟缘）？两者差别何在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共读原文1：朗读学习资料（上篇）——前生缘·后生缘·重复缘。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共读原文2：朗读学习资料（下篇）——业缘与异熟缘。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前生缘、后生缘、重复缘"三种方向感"各指什么，各举一个生活里的例子。②实践题：写下自己反复出现的一个习惯（好或不好皆可），只写事实、不加评价；再写下"这一周我打算在哪个小善上，重复做三次"。③选做题：为一件自己正在做的事，写下一个"长期的、这个月能落地"的小目标，并标出每天能做的那一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先立方向感：三个词各指一个方向。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前生缘＝"前面扶后面"：已生起且尚未灭去的法，以前生的力量支助后面生起的法。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后生缘＝"后面反哺前面"：后生起的名法，反过来支助前面已生起的色身。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重复缘＝"同类互相加力"：前一个同类速行以重复熏习之力，令后一个更强更有效。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前生缘（purejāta＝pure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早前＋jāta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产生）。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三个特点：①缘法比缘所生法更靠前生起；②缘所生法在缘法度过"生时"小刹那、。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为何不共于依止缘·所缘缘：场地喻——场地喻缘法，办禅修营喻缘所生法。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前生·后生·重复缘（缘力的三种方向感）＋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业缘·异熟缘（一"造"一"受"）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一、先立方向感：三个词各指一个方向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前生缘＝"前面扶后面"：已生起且尚未灭去的法，以前生的力量支助后面生起的法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后生缘＝"后面反哺前面"：后生起的名法，反过来支助前面已生起的色身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重复缘＝"同类互相加力"：前一个同类速行以重复熏习之力，令后一个更强更有效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二、前生缘（purejāta＝pure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早前＋jāta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三个特点：①缘法比缘所生法更靠前生起；②缘所生法在缘法度过"生时"小刹那、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达到"住时"小刹那之后才生起；③没有前生的缘法，就没有后面的缘生法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为何不共于依止缘·所缘缘：场地喻——场地喻缘法，办禅修营喻缘所生法；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"先有场地才能办营"显前生缘，"办营要依靠场地"显依止缘，同一段经文、缘力不同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所缘前生缘：缘法是前生的所缘（如色处＝颜色），缘所生法是眼识界＋七个遍一切心心所；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范围写作"前生色法→后生名聚"：现在十八种完成色→五十四种欲界名聚、两种神通名聚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依处前生缘：缘法＝已生起未灭去的五内处（眼处等），缘所生法＝五识界及相应心所；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与"依处前生依止缘"经文相同、缘力不同（一为"资助生起"，一为"为依为处"）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依处所缘前生缘：心既依心所依处生起、又同时缘取它——同一色法兼作依处与所缘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同起的伙伴缘：所缘前生缘另有所缘缘·有缘·不离去缘；依处所缘前生缘另有六缘同起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三、后生缘（pacchājāta＝pacchā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后来＋jāta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经文：后生的诸心、心所法，对前生的这个身体，以后生缘为缘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之所以需要它：名法寿命一个心识刹那，色法寿命十七个心识刹那（＝色法是名法的十七倍）；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若后面的心不接着支助，名色相续即中断，色法失力乃至毁坏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秃鹰喻：小秃鹰靠"等父母带回食物"的期待心力维持色法长大——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"等父母回来"的期待喻后生的心，"小秃鹰的色身长大"喻被支助的前生色法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两个特例：①结生——结生名色同时生起，最初十五个有分心支助结生业生色；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②临死——死心灭后业生色随之而灭，只剩时节生色，身体随即败坏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生活相："为母则刚"——对孩子的关爱与期待，令母亲的色身变得强而有力；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退休前后反差、老人失去"奔头"后身心快速衰退，都是后生缘在说话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修行落点：未来会影响现在，故须立高远目标（净化内心·灭除烦恼·令正法久住），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并细化为长期／中期／短期／每日目标；世俗欲望拉动是邪精进，灭烦恼拉动是正精进（四正勤）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四、重复缘（āsevana＝重复·熏习，旧译"数数习行缘"）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经文三句：前前诸善法→后后诸善法；前前诸不善法→后后诸不善法；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前前诸唯作无记法→后后诸唯作无记法，皆以重复缘为缘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谁对谁：同一类速行中，之前生起的速行（除去最后一个）对之后生起的速行（除去第一个）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香薰喻：如衣服一再为妙香所熏染，后后香味更浓——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前一个速行的"熏习"喻香气，后一个速行更强更熟练喻香味加倍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三类各有数目：善＝十七种世间善速行（八欲界＋五色界＋四无色界）＋三十八心所；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不善＝十二种欲界不善速行＋二十七心所；唯作＝十八种唯作速行（含阿拉汉生笑心）＋三十五心所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为何没有"果报的重复缘"：果报心被动、平静、不造业，义注说它"不能取得自己的趣向"；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喻：重复缘如"祖孙七代"一脉相承，果报只如"同一父母的兄弟姐妹"，各受各的业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心路中的渐强：一条心路里七个速行前者令后者更强（第一最弱，第七就熟练度说最强、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就努力程度说第二弱）；跨心路则经无间缘·等无间缘·亲依止缘把力量传到下一条心路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五、业缘与异熟缘：一"造"一"受"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业缘（kamma-paccaya）：缘法＝思心所（思即是业），令果报蕴、业生色生起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一刹那业缘组：无明·爱·取·行为一组，其中无明·爱·取作亲依止缘——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"一定是一组一组出现"，不会单独一个跑出来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业是"缘力"不是"判词"：苹果树喻——能开花结果的能力在树中流转，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但把树解开找不到"花与果"藏在何处；业亦如是，因缘成熟即起作用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六种心理仪式：业（业力·潜力）·随眠（烦恼习惯）·巴拉密（善的习惯）·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意乐（好恶倾向）·瓦萨纳（习气）·性行（贪瞋痴等性格倾向）——经无间缘存留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临死成熟的四类业：重业·惯行业·临死业·已作业；临终时令亲人生起善心善念，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可促成善趣结生——故"临终关怀很重要"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异熟缘（vipāka-paccaya，即果报缘）：缘法＝果报名法，令果报名法"平静安稳、不活跃"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两个方面：①同一果报名聚中的名法互以异熟缘为缘（四种果报非色蕴互缘）；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②果报名聚缘助俱生色法（结生时业生色、生命期间心生色）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微风纳凉喻：如处幽境微风纳凉，异熟缘法令名蕴远离忧恼、平静安稳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正因不活跃，它不催生新业：果报心的思心所没有能力召集名法造下新业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两支箭：果报的苦受只是第一支箭，忧愁悲泣是第二支箭——修行是"只受一支箭"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与业缘之辨：业缘管"造"（思·业·相三时段），异熟缘管"受"（果报时段）；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异刹那业缘与果报心所生色法如"姥姥—女儿—外孙女"，间接相关而非一步到位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缘力有三种方向感</w:t>
      </w:r>
      <w:r>
        <w:rPr>
          <w:rFonts w:ascii="Times New Roman" w:hAnsi="Times New Roman" w:eastAsia="宋体"/>
          <w:b w:val="0"/>
          <w:sz w:val="21"/>
        </w:rPr>
        <w:t>：前生缘（前面扶后面）·后生缘（后面反哺前面）·重复缘（同类互相加强）——看清这三头，就不会把缘起读成一条单向的宿命。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前生缘的三个特点</w:t>
      </w:r>
      <w:r>
        <w:rPr>
          <w:rFonts w:ascii="Times New Roman" w:hAnsi="Times New Roman" w:eastAsia="宋体"/>
          <w:b w:val="0"/>
          <w:sz w:val="21"/>
        </w:rPr>
        <w:t>：缘法更靠前生起；缘所生法在缘法达到"住时"后才生起；没有前生的缘法就没有后面的缘生法（"得先有场地，才能办禅修营"）。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前生缘分两大类</w:t>
      </w:r>
      <w:r>
        <w:rPr>
          <w:rFonts w:ascii="Times New Roman" w:hAnsi="Times New Roman" w:eastAsia="宋体"/>
          <w:b w:val="0"/>
          <w:sz w:val="21"/>
        </w:rPr>
        <w:t>：所缘前生缘（以所缘之力资助名聚生起）与依处前生缘（含依处所缘前生缘，以依处之力资助名聚生起）——经文相似，缘力不同，这是与所缘缘、依止缘的分界。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后生缘＝"未来的心影响你的现在"</w:t>
      </w:r>
      <w:r>
        <w:rPr>
          <w:rFonts w:ascii="Times New Roman" w:hAnsi="Times New Roman" w:eastAsia="宋体"/>
          <w:b w:val="0"/>
          <w:sz w:val="21"/>
        </w:rPr>
        <w:t>：名法寿命一个心识刹那，色法寿命十七个，后生心一直接着支助前生色身；断了这份支助，身体立即败坏（秃鹰喻、"为母则刚"）。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重复缘＝同类速行以熏习之力彼此加力</w:t>
      </w:r>
      <w:r>
        <w:rPr>
          <w:rFonts w:ascii="Times New Roman" w:hAnsi="Times New Roman" w:eastAsia="宋体"/>
          <w:b w:val="0"/>
          <w:sz w:val="21"/>
        </w:rPr>
        <w:t>：善·不善·唯作三类各自越来越强；果报心平静被动，不与焉（"祖孙七代"对"同一父母的兄弟姐妹"）。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修行落点一</w:t>
      </w:r>
      <w:r>
        <w:rPr>
          <w:rFonts w:ascii="Times New Roman" w:hAnsi="Times New Roman" w:eastAsia="宋体"/>
          <w:b w:val="0"/>
          <w:sz w:val="21"/>
        </w:rPr>
        <w:t>：习惯是敌人还是工具，看我们喂它什么——"正因为无常，才可以改变；把力气花在能重复的善上"。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修行落点二</w:t>
      </w:r>
      <w:r>
        <w:rPr>
          <w:rFonts w:ascii="Times New Roman" w:hAnsi="Times New Roman" w:eastAsia="宋体"/>
          <w:b w:val="0"/>
          <w:sz w:val="21"/>
        </w:rPr>
        <w:t>：接受父母，是让自己接到"前生缘的力量"——"讲原生家庭不是让你去责怪自己的原生家庭"，接不接受，最后还是自己的事。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修行落点三</w:t>
      </w:r>
      <w:r>
        <w:rPr>
          <w:rFonts w:ascii="Times New Roman" w:hAnsi="Times New Roman" w:eastAsia="宋体"/>
          <w:b w:val="0"/>
          <w:sz w:val="21"/>
        </w:rPr>
        <w:t>：业缘是"造"的一头，异熟缘是"受"的一头；业是缘力不是判词，倾向决定方向、不决定大小——故"因上努力，果上随缘"。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前生·后生·重复缘与业缘·异熟缘」（＝8W5＋8W6；脚本：释义与文证全部取自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各位法友，欢迎来到第三周。前两周我们看过"加固""取所缘""支配""前后相续""同起互助"这些缘力；这一周换三个角度，看同一张网的三根线：</w:t>
      </w:r>
      <w:r>
        <w:rPr>
          <w:rFonts w:ascii="Times New Roman" w:hAnsi="Times New Roman" w:eastAsia="宋体"/>
          <w:b/>
          <w:color w:val="222222"/>
          <w:sz w:val="20"/>
        </w:rPr>
        <w:t>前面怎么扶后面，后面怎么反哺前面，同类怎么互相加力</w:t>
      </w:r>
      <w:r>
        <w:rPr>
          <w:rFonts w:ascii="Times New Roman" w:hAnsi="Times New Roman" w:eastAsia="宋体"/>
          <w:b w:val="0"/>
          <w:color w:val="222222"/>
          <w:sz w:val="20"/>
        </w:rPr>
        <w:t>。今天不急着记住名词，只做一件事——把这三种方向感，放进自己身上认一遍。记得：缘起不是宿命；过去决定起点，方向一直开着口。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知道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现在，在心里轻轻放两个念头，不必用力：第一个——</w:t>
      </w:r>
      <w:r>
        <w:rPr>
          <w:rFonts w:ascii="Times New Roman" w:hAnsi="Times New Roman" w:eastAsia="宋体"/>
          <w:b/>
          <w:color w:val="222222"/>
          <w:sz w:val="20"/>
        </w:rPr>
        <w:t>这个身体此刻能坐着，是因为心还在支助它</w:t>
      </w:r>
      <w:r>
        <w:rPr>
          <w:rFonts w:ascii="Times New Roman" w:hAnsi="Times New Roman" w:eastAsia="宋体"/>
          <w:b w:val="0"/>
          <w:color w:val="222222"/>
          <w:sz w:val="20"/>
        </w:rPr>
        <w:t>；第二个——</w:t>
      </w:r>
      <w:r>
        <w:rPr>
          <w:rFonts w:ascii="Times New Roman" w:hAnsi="Times New Roman" w:eastAsia="宋体"/>
          <w:b/>
          <w:color w:val="222222"/>
          <w:sz w:val="20"/>
        </w:rPr>
        <w:t>我今天反复出现的那个反应，不是第一次了</w:t>
      </w:r>
      <w:r>
        <w:rPr>
          <w:rFonts w:ascii="Times New Roman" w:hAnsi="Times New Roman" w:eastAsia="宋体"/>
          <w:b w:val="0"/>
          <w:color w:val="222222"/>
          <w:sz w:val="20"/>
        </w:rPr>
        <w:t>。就这样知道一下，然后回到呼吸。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：请每人用一句话说一件"这周你重复做了三次以上的小事"——吃饭、刷手机、叹气、给自己倒水，都算。只描述，不评价。我不做点评，说完就换下一位。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原文材料①：★核心·朗读学习资料（上篇）——前生缘·后生缘·重复缘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：《缘起深入与二十四缘·第3周·朗读学习资料（上篇）——前生缘·后生缘·重复缘》（据知识库「古源尊者开示及上座部佛教资料」整理）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进入二十四缘里最有"方向感"的一组：前生缘、后生缘、重复缘。今天我们换三个角度：有的缘从前面扶起后面，有的缘从后面反哺前面，有的缘靠同类一再重复而越来越强。看清这三股力量，我们会得到一句很实用的话：缘起不是一条单向的宿命，而是一张前后互相支助、同类不断加力的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一、三种方向感：先立一张小地图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</w:t>
      </w:r>
      <w:r>
        <w:rPr>
          <w:rFonts w:ascii="Times New Roman" w:hAnsi="Times New Roman" w:eastAsia="宋体"/>
          <w:b/>
          <w:sz w:val="21"/>
        </w:rPr>
        <w:t>前生缘</w:t>
      </w:r>
      <w:r>
        <w:rPr>
          <w:rFonts w:ascii="Times New Roman" w:hAnsi="Times New Roman" w:eastAsia="宋体"/>
          <w:b w:val="0"/>
          <w:sz w:val="21"/>
        </w:rPr>
        <w:t>。已经生起的法，还没有灭去，它以自己的存在，支助后面生起的法。像父母先来，子女才能来；像日月先在，万物才有所依。它讲的是"前面扶着后面"。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</w:t>
      </w:r>
      <w:r>
        <w:rPr>
          <w:rFonts w:ascii="Times New Roman" w:hAnsi="Times New Roman" w:eastAsia="宋体"/>
          <w:b/>
          <w:sz w:val="21"/>
        </w:rPr>
        <w:t>后生缘</w:t>
      </w:r>
      <w:r>
        <w:rPr>
          <w:rFonts w:ascii="Times New Roman" w:hAnsi="Times New Roman" w:eastAsia="宋体"/>
          <w:b w:val="0"/>
          <w:sz w:val="21"/>
        </w:rPr>
        <w:t>，方向正好相反。后生起的心与心所，反过来支助前面已经生起的这个色身。这是我们平时很少想的一头：</w:t>
      </w:r>
      <w:r>
        <w:rPr>
          <w:rFonts w:ascii="Times New Roman" w:hAnsi="Times New Roman" w:eastAsia="宋体"/>
          <w:b/>
          <w:sz w:val="21"/>
        </w:rPr>
        <w:t>未来的心，会影响你的现在</w:t>
      </w:r>
      <w:r>
        <w:rPr>
          <w:rFonts w:ascii="Times New Roman" w:hAnsi="Times New Roman" w:eastAsia="宋体"/>
          <w:b w:val="0"/>
          <w:sz w:val="21"/>
        </w:rPr>
        <w:t>。你心里还有没有"奔头"，身体是有感觉的。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第三个方向，是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。同一类的速行心，前一个以"重复熏习"的力量，让后一个更强、更有效地生起。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二、前生缘：早前＋产生，与三个特点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"前生缘"的巴利语是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purejāta。pure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是"早前"，jāta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是"产生"，合起来就是"早前产生的"。根据《发趣论》的义注，前生缘是这样一种缘：它比它所支助的法更早生起，并且借由自己的存在，起到资助的作用。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以抽出三个特点。第一，缘法比缘所生法更靠前生起。第二，缘所生法并不是在缘法刚生起的那一刹那生起，而是要等缘法度过它自己"生"的小刹那、达到"住"的小刹那之后，缘所生法才生起。第三，没有前生的缘法，就没有后面的缘生法——这一条最要紧：它是"必需"，不是"顺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有一个偈诵说得很美：所依前生，所缘前生，两种缘法，以前生缘力，支助后起的心与心所；犹如日月，先众生有，为众所依。这里"日月先有"比喻前生缘法，"众生依日月而有光有暖"比喻缘所生法得到支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三、所缘前生缘与依处前生缘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从经文看，前生缘与前面的依止缘、所缘缘长得很像。怎么体会"经文相同、缘力不同"？用一个例子：办禅修营需要场地。场地好比缘法，办营好比缘所生法。</w:t>
      </w:r>
      <w:r>
        <w:rPr>
          <w:rFonts w:ascii="Times New Roman" w:hAnsi="Times New Roman" w:eastAsia="宋体"/>
          <w:b/>
          <w:sz w:val="21"/>
        </w:rPr>
        <w:t>得先有场地，才能办禅修营</w:t>
      </w:r>
      <w:r>
        <w:rPr>
          <w:rFonts w:ascii="Times New Roman" w:hAnsi="Times New Roman" w:eastAsia="宋体"/>
          <w:b w:val="0"/>
          <w:sz w:val="21"/>
        </w:rPr>
        <w:t>——这是前生缘的味道；而"禅修营的举办要依靠场地"——这就侧重于依止。同一件事，一个强调"先有"，一个强调"依靠"。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按这个线索，前生缘可以分成两大类。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一类是</w:t>
      </w:r>
      <w:r>
        <w:rPr>
          <w:rFonts w:ascii="Times New Roman" w:hAnsi="Times New Roman" w:eastAsia="宋体"/>
          <w:b/>
          <w:sz w:val="21"/>
        </w:rPr>
        <w:t>所缘前生缘</w:t>
      </w:r>
      <w:r>
        <w:rPr>
          <w:rFonts w:ascii="Times New Roman" w:hAnsi="Times New Roman" w:eastAsia="宋体"/>
          <w:b w:val="0"/>
          <w:sz w:val="21"/>
        </w:rPr>
        <w:t>。经文说："色处对眼识界及其相应诸法，以前生缘为缘。"这里的缘法是色处，也就是颜色、色所缘；缘所生法是眼识界，加上七个"遍一切心心所"。五识是最简单的心，只涉及这七个心所。经文还有一句："色处、声处、香处、味处、触处对意界及其相应诸法，以前生缘为缘。"这里的"意界"指三种心：五门转向心，以及五识之后的两种领受心；缘所生法是意界加十种相应心所。概括一句：</w:t>
      </w:r>
      <w:r>
        <w:rPr>
          <w:rFonts w:ascii="Times New Roman" w:hAnsi="Times New Roman" w:eastAsia="宋体"/>
          <w:b/>
          <w:sz w:val="21"/>
        </w:rPr>
        <w:t>前生的色法，支助后生的名聚</w:t>
      </w:r>
      <w:r>
        <w:rPr>
          <w:rFonts w:ascii="Times New Roman" w:hAnsi="Times New Roman" w:eastAsia="宋体"/>
          <w:b w:val="0"/>
          <w:sz w:val="21"/>
        </w:rPr>
        <w:t>——现在十八种完成色，支助五十四种欲界名聚与两种神通名聚。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另一类是</w:t>
      </w:r>
      <w:r>
        <w:rPr>
          <w:rFonts w:ascii="Times New Roman" w:hAnsi="Times New Roman" w:eastAsia="宋体"/>
          <w:b/>
          <w:sz w:val="21"/>
        </w:rPr>
        <w:t>依处前生缘</w:t>
      </w:r>
      <w:r>
        <w:rPr>
          <w:rFonts w:ascii="Times New Roman" w:hAnsi="Times New Roman" w:eastAsia="宋体"/>
          <w:b w:val="0"/>
          <w:sz w:val="21"/>
        </w:rPr>
        <w:t>。经文说："眼处对眼识界及其相应诸法，以前生缘为缘。"眼处等五个内处是依处，它们以"已生起且尚未灭去"的力量，支助五识及相应心所生起。它与依止缘里的"依处前生依止缘"经文几乎一样，差别只在缘力。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其中还有一个特别精细的情况，叫</w:t>
      </w:r>
      <w:r>
        <w:rPr>
          <w:rFonts w:ascii="Times New Roman" w:hAnsi="Times New Roman" w:eastAsia="宋体"/>
          <w:b/>
          <w:sz w:val="21"/>
        </w:rPr>
        <w:t>依处所缘前生缘</w:t>
      </w:r>
      <w:r>
        <w:rPr>
          <w:rFonts w:ascii="Times New Roman" w:hAnsi="Times New Roman" w:eastAsia="宋体"/>
          <w:b w:val="0"/>
          <w:sz w:val="21"/>
        </w:rPr>
        <w:t>：心既依着心所依处生起，又同时把心所依处当作所缘——同一个色法，同时是依处与所缘，兼两职。传统注释举的典型例子是：一位非常纯熟的禅修者，以心所依处为所缘修观，一直修到死心生起；那一刻他的观智名法，依的是最后的心处色，取的也是这个心处色。同一段注释还留下两种心态的对照：或以"这是我的，这是我"作意，或以"这是无常的、这是苦的、这是无我的"作意——同样依着这个色身，方向却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四、从心路看前生缘：琴槌、琴弦、琴声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雷迪西亚多在《发趣总说手册》里给了一个很好的譬喻：用琴槌撞击琴弦，缘于这个撞击，琴声才生起；若没有先前就有的琴弦与琴槌，声音就生不起来。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对应关系是这样的：</w:t>
      </w:r>
      <w:r>
        <w:rPr>
          <w:rFonts w:ascii="Times New Roman" w:hAnsi="Times New Roman" w:eastAsia="宋体"/>
          <w:b/>
          <w:sz w:val="21"/>
        </w:rPr>
        <w:t>琴槌喻五所缘，琴弦喻五门依处，声音的生起喻五识的生起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五、后生缘：名法一刹那，色法十七个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后生缘的巴利语是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pacchājāta，pacchā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是"后来"，jāta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是"产生"。经文很短："后生的诸心、心所法，对前生的这个身体，以后生缘为缘。"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"这个身体"指大种所造色的身体，有四种来源：业、心、时节、食；色界梵天没有食生色，所以只有三种来源。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那后生缘为什么"必需"？关键在一个数目：</w:t>
      </w:r>
      <w:r>
        <w:rPr>
          <w:rFonts w:ascii="Times New Roman" w:hAnsi="Times New Roman" w:eastAsia="宋体"/>
          <w:b/>
          <w:sz w:val="21"/>
        </w:rPr>
        <w:t>名法的寿命是一个心识刹那，色法的寿命是十七个心识刹那</w:t>
      </w:r>
      <w:r>
        <w:rPr>
          <w:rFonts w:ascii="Times New Roman" w:hAnsi="Times New Roman" w:eastAsia="宋体"/>
          <w:b w:val="0"/>
          <w:sz w:val="21"/>
        </w:rPr>
        <w:t>。一个心识刹那还可以分成生、住、灭三个小刹那；色法存在五十一个小刹那，其间"住"的阶段相当于名法的四十九个小刹那。所以，一个心灭去之后，与它同一刹那生起的色法，还有十六个心识刹那的寿命；这时候如果没有后面生起的心继续支助它，名色的相续就会中断，这些色法就会失力、乃至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雷迪西亚多的比喻是：后后现起的心，对前生且仍存在的四源生色身的生长与增长，为后生缘——好比后一年的雨水，对前一年萌发的树芽的生长与增长。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还有一个很动人的譬喻：秃鹰。偈诵说：四大名蕴，以后生缘力，支持赞助，前已生有，色蕴身躯；有如秃鹰，初生之时，依思存活。小秃鹰孵出来以后，父母并不带食物回来喂它；它心里一直想着"等爸爸妈妈回来，我们就有东西吃了"，就这样一天一天在期待里过日子。</w:t>
      </w:r>
      <w:r>
        <w:rPr>
          <w:rFonts w:ascii="Times New Roman" w:hAnsi="Times New Roman" w:eastAsia="宋体"/>
          <w:b/>
          <w:sz w:val="21"/>
        </w:rPr>
        <w:t>这种期待的心力，在父母回来之前，强烈地支持着小秃鹰的色法</w:t>
      </w:r>
      <w:r>
        <w:rPr>
          <w:rFonts w:ascii="Times New Roman" w:hAnsi="Times New Roman" w:eastAsia="宋体"/>
          <w:b w:val="0"/>
          <w:sz w:val="21"/>
        </w:rPr>
        <w:t>，它的身体就这样慢慢长大。这里，"等父母回来"的期待喻后生的心，"小秃鹰色身的成长"喻被支助的前生色法。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除后生缘外，还有三种缘与它同时完全一起作用：不相应缘、有缘、不离去缘。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六、结生与临死：两个特例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一个是</w:t>
      </w:r>
      <w:r>
        <w:rPr>
          <w:rFonts w:ascii="Times New Roman" w:hAnsi="Times New Roman" w:eastAsia="宋体"/>
          <w:b/>
          <w:sz w:val="21"/>
        </w:rPr>
        <w:t>结生时</w:t>
      </w:r>
      <w:r>
        <w:rPr>
          <w:rFonts w:ascii="Times New Roman" w:hAnsi="Times New Roman" w:eastAsia="宋体"/>
          <w:b w:val="0"/>
          <w:sz w:val="21"/>
        </w:rPr>
        <w:t>。生命最初的名与色是同时生起的：结生心与结生色。结生心灭去后，与它一同生起的三种业生色聚还在，它们还有十六个心识刹那的寿命。结生心之后，一定会生起十六个有分心。于是，</w:t>
      </w:r>
      <w:r>
        <w:rPr>
          <w:rFonts w:ascii="Times New Roman" w:hAnsi="Times New Roman" w:eastAsia="宋体"/>
          <w:b/>
          <w:sz w:val="21"/>
        </w:rPr>
        <w:t>以第一个有分为初始的十五个有分心，就以"后生缘"的力量，支助与结生心同时生起的业生色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另一个是</w:t>
      </w:r>
      <w:r>
        <w:rPr>
          <w:rFonts w:ascii="Times New Roman" w:hAnsi="Times New Roman" w:eastAsia="宋体"/>
          <w:b/>
          <w:sz w:val="21"/>
        </w:rPr>
        <w:t>临死时</w:t>
      </w:r>
      <w:r>
        <w:rPr>
          <w:rFonts w:ascii="Times New Roman" w:hAnsi="Times New Roman" w:eastAsia="宋体"/>
          <w:b w:val="0"/>
          <w:sz w:val="21"/>
        </w:rPr>
        <w:t>。一般认为，死亡心与业生色同时灭去；死心灭去以后，由于没有命根九法聚中火界的支助，也不会再有新一代的食生色生起，最后只剩下一堆时节生色。所以——</w:t>
      </w:r>
      <w:r>
        <w:rPr>
          <w:rFonts w:ascii="Times New Roman" w:hAnsi="Times New Roman" w:eastAsia="宋体"/>
          <w:b/>
          <w:sz w:val="21"/>
        </w:rPr>
        <w:t>只要死心还没有生起，这个身体就不会败坏；一旦死心生起，身体就开始败坏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这一段讲的是缘力的机制，不是对任何人的病情、寿数下判断。若家中有亲人正在病中或刚刚过世，读到此处觉得心里发紧，随时可以睁眼、喝水、休息，不必勉强自己坐完。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七、为母则刚：后生缘在生活里的样子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里有一则新闻记录：一九八二年，美国一位母亲的儿子被失效的千斤顶压在车下，她双手抓住车身，竭尽全力去搬那辆车，硬撑了五分钟，直到邻居重新插上千斤顶把孩子救出，她才昏倒。人们说"为母则刚"——</w:t>
      </w:r>
      <w:r>
        <w:rPr>
          <w:rFonts w:ascii="Times New Roman" w:hAnsi="Times New Roman" w:eastAsia="宋体"/>
          <w:b/>
          <w:sz w:val="21"/>
        </w:rPr>
        <w:t>这就是后生缘的力量：对孩子的关爱与期待，让她的色身变得强而有力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反过来看也成立。不少人退休之前生龙活虎，退休之后迅速萎靡，甚至没几年就走了；原因常常不是身体先坏，而是"没有奔头了"。所以讲义说得很直：</w:t>
      </w:r>
      <w:r>
        <w:rPr>
          <w:rFonts w:ascii="Times New Roman" w:hAnsi="Times New Roman" w:eastAsia="宋体"/>
          <w:b/>
          <w:sz w:val="21"/>
        </w:rPr>
        <w:t>"躺平"不仅失去未来，也摧毁身体。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八、善用后生缘：把"奔头"立起来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这里有一个很重要的翻转。我们以前总认为，身体是业的果报，过去决定现在；学了后生缘就要补上一句：</w:t>
      </w:r>
      <w:r>
        <w:rPr>
          <w:rFonts w:ascii="Times New Roman" w:hAnsi="Times New Roman" w:eastAsia="宋体"/>
          <w:b/>
          <w:sz w:val="21"/>
        </w:rPr>
        <w:t>未来生起的心，也在支持甚至增长现在这个身体</w:t>
      </w:r>
      <w:r>
        <w:rPr>
          <w:rFonts w:ascii="Times New Roman" w:hAnsi="Times New Roman" w:eastAsia="宋体"/>
          <w:b w:val="0"/>
          <w:sz w:val="21"/>
        </w:rPr>
        <w:t>——未来同样在影响现在。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心路里就能看到这件事。五门转向、五识、领受、推度，都是果报心，由过去决定；而确定心之后的速行心，则与自己的信念、宗旨、目标有关，它影响着未来。所以一条心路里，有一部分是过去定的，有一部分是未来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那怎么善用？讲义给了三层。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立高远的目标</w:t>
      </w:r>
      <w:r>
        <w:rPr>
          <w:rFonts w:ascii="Times New Roman" w:hAnsi="Times New Roman" w:eastAsia="宋体"/>
          <w:b w:val="0"/>
          <w:sz w:val="21"/>
        </w:rPr>
        <w:t>。不是赚多少钱、坐到多高的位置，而是：以彻底净化内心、灭除烦恼为目标；做到在任何境遇下，心都不生起不健康的情绪；并尽己之力，让正法久住、利益更多人。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把目标层层细化</w:t>
      </w:r>
      <w:r>
        <w:rPr>
          <w:rFonts w:ascii="Times New Roman" w:hAnsi="Times New Roman" w:eastAsia="宋体"/>
          <w:b w:val="0"/>
          <w:sz w:val="21"/>
        </w:rPr>
        <w:t>。终极目标要有力量拉动自己，并且细化为长期、中期、短期，乃至每天的目标——让每一天都被它拉着走一点。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分清两种精进</w:t>
      </w:r>
      <w:r>
        <w:rPr>
          <w:rFonts w:ascii="Times New Roman" w:hAnsi="Times New Roman" w:eastAsia="宋体"/>
          <w:b w:val="0"/>
          <w:sz w:val="21"/>
        </w:rPr>
        <w:t>。抓取世俗欲望的目标时，生起的是邪精进；以灭除烦恼为目标时，生起的是正精进，也就是四正勤：已生善令增长，未生善令生起，已生不善令断除，未生不善令不生。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日常下手处，讲义推荐两个很实在的工具：</w:t>
      </w:r>
      <w:r>
        <w:rPr>
          <w:rFonts w:ascii="Times New Roman" w:hAnsi="Times New Roman" w:eastAsia="宋体"/>
          <w:b/>
          <w:sz w:val="21"/>
        </w:rPr>
        <w:t>觉支点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——把大目标切成每个当下都做得到的一小步，做到了就给自己一个正反馈；这股力量就会持续往前走。这正是后生缘的缘力。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最后还有一句很温柔的话：</w:t>
      </w:r>
      <w:r>
        <w:rPr>
          <w:rFonts w:ascii="Times New Roman" w:hAnsi="Times New Roman" w:eastAsia="宋体"/>
          <w:b/>
          <w:sz w:val="21"/>
        </w:rPr>
        <w:t>父母好比是子女的前生缘，子女是父母的后生缘</w:t>
      </w:r>
      <w:r>
        <w:rPr>
          <w:rFonts w:ascii="Times New Roman" w:hAnsi="Times New Roman" w:eastAsia="宋体"/>
          <w:b w:val="0"/>
          <w:sz w:val="21"/>
        </w:rPr>
        <w:t>。一个人若不能在内心里真实地接受自己的父母，未来的生命就容易没有力量——要么暴躁，要么浮躁，像浮萍一样没有根，遇到重大抉择就茫然。注意，这里说的"接受"，不是要你认同过去发生过的一切，也不是要你替谁辩护；它只是不再用怨恨把自己绑住。讲原生家庭，不是让你去责怪自己的原生家庭；接不接受，最后也是自己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九、重复缘：熏习之力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第三个方向是重复缘。巴利语是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sevana，意思是"重复、熏习"，旧译"数数习行缘"。经文有三句：前前诸善法，对后后诸善法，以重复缘为缘；前前诸不善法，对后后诸不善法，以重复缘为缘；前前诸唯作无记法，对后后诸唯作无记法，以重复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范围要说清楚：在善速行、不善速行、唯作速行之中，之前生起的速行心——除去最后一个——对之后生起的速行心——除去第一个——以重复缘为缘。为什么除去这两头？因为最后一个速行之后是有分或彼所缘，那是果报；而第一个速行之前是转向或确定，那是唯作。两头都不是同类，就构不成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问到的点：为什么没有"果报的重复缘"？义注的回答是——果报心"不能取得自己的趣向"：它被动、平静，虽有思心所却不造业，所以不会因为前面的果报出现，就让后面的果报更强。古德打过一个比方：重复缘像"祖孙七代"一脉相承；果报却只像"同一父母的兄弟姐妹"——看似一样，其实各受各的业，彼此并不传递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古德的偈诵说：前速行心，以数数习行，缘力之故，令后速行心，功用体相，得以相续；譬如香薰，前所熏习，支助加倍，香味浓郁。这里，"一再熏香"喻重复，‘香味加倍’喻后一个速行更强更熟练。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讲得更细，他说重复有两层作用：一是"练达性"——像一再背诵巴利圣典的人，越背越容易；二是"熏习"——像绢布一再被妙香熏染。而且，前一个速行灭去时，那股速行之力并没有灭去，它传递到后面的心相续，让后一个速行被这股力量策励，更强有力地生起。这股重复之力会维持七个心识刹那，然后自然耗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十、心路里的重复缘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里通常有七个速行。第一个速行最弱：思心所刚刚第一次组织对这个所缘采取行动，各心所之间的配合还不熟练，所以它造下的业最弱。第七个速行的强弱，古代有两说：马哈甘达勇西亚多说它最强，因为受熏习的时间最长；帕奥西亚多说它是"第二弱"，因为它是最后一个，即将落入有分流。这两说其实不矛盾：一个就"熟练程度"说，一个就"努力程度"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大处看，还有跨心路的递增。面对一个所缘，通常不会只有一条心路：先是五门心路，作用是观察、收取信息；接着是若干随之而起的意门心路，作用是对所缘作概念化的判断与分析。这时候，不如理作意，就依自己的好恶生起贪、瞋、痴速行；如理作意，就生起善心。上一条心路的速行与下一条心路的速行并不是直接相连的重复关系，但上一条心路结束后，那股素质与力量会经由自然亲依止缘，通过无间缘、等无间缘传到下一条心路；下一条心路就在这个基础上继续增长。如此不断，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举了一个例子。以杀为例：杀的当下一定是瞋心，但杀之前往往基于贪——在市场看到鲜活的鱼，越看越有胃口，挑好了让人处理，这是先贪后瞋；也有纯粹因瞋而杀，比如打蚊子。这些过程都是"五门心路加随彼起意门心路"的速行渐次增强——</w:t>
      </w:r>
      <w:r>
        <w:rPr>
          <w:rFonts w:ascii="Times New Roman" w:hAnsi="Times New Roman" w:eastAsia="宋体"/>
          <w:b/>
          <w:sz w:val="21"/>
        </w:rPr>
        <w:t>不是突然发生的，是一路喂大的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十一、培养善的重复缘，与本周的收束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既然同类的心彼此加力，那我们该做的事就很清楚了：让善的重复，成为习惯。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讲义给的第一条路是</w:t>
      </w:r>
      <w:r>
        <w:rPr>
          <w:rFonts w:ascii="Times New Roman" w:hAnsi="Times New Roman" w:eastAsia="宋体"/>
          <w:b/>
          <w:sz w:val="21"/>
        </w:rPr>
        <w:t>生命回顾</w:t>
      </w:r>
      <w:r>
        <w:rPr>
          <w:rFonts w:ascii="Times New Roman" w:hAnsi="Times New Roman" w:eastAsia="宋体"/>
          <w:b w:val="0"/>
          <w:sz w:val="21"/>
        </w:rPr>
        <w:t>。可以按阶段回看：零到三岁、三到七岁、七到十三岁、十三到二十一岁、二十一岁到现在；找出让自己反复受苦的那几条线索，看看背后是哪一种思惟——欲思惟、瞋思惟，还是害思惟。看清楚，才有得选。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第二条路是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：亲近善士、听闻正法、如理作意、法随法行。其中"法随法行"正是培养善重复缘最好的方式。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第三条路，对在家人来说最实在——</w:t>
      </w:r>
      <w:r>
        <w:rPr>
          <w:rFonts w:ascii="Times New Roman" w:hAnsi="Times New Roman" w:eastAsia="宋体"/>
          <w:b/>
          <w:sz w:val="21"/>
        </w:rPr>
        <w:t>十种福行事</w:t>
      </w:r>
      <w:r>
        <w:rPr>
          <w:rFonts w:ascii="Times New Roman" w:hAnsi="Times New Roman" w:eastAsia="宋体"/>
          <w:b w:val="0"/>
          <w:sz w:val="21"/>
        </w:rPr>
        <w:t>：布施、持戒、禅修、恭敬、服务、随喜功德、回向功德、听闻佛法、开示佛法、正直己见。落实到日常可以很小：每天至少两座禅修，每座不少于五分钟；一餐正念地吃饭；睡前把当天的善行回向出去。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最后，把整篇收在一句话上：</w:t>
      </w:r>
      <w:r>
        <w:rPr>
          <w:rFonts w:ascii="Times New Roman" w:hAnsi="Times New Roman" w:eastAsia="宋体"/>
          <w:b/>
          <w:sz w:val="21"/>
        </w:rPr>
        <w:t>一切无常法里都能找到重复缘；正因为生命是无常的，我们才可以通过重复去改变它</w:t>
      </w:r>
      <w:r>
        <w:rPr>
          <w:rFonts w:ascii="Times New Roman" w:hAnsi="Times New Roman" w:eastAsia="宋体"/>
          <w:b w:val="0"/>
          <w:sz w:val="21"/>
        </w:rPr>
        <w:t>。所以不要把力气花在"我怎么这么差"，把力气花在"我下一次重复什么"。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刚才读的三种方向感里，哪一种让你觉得"原来是这样"？——前生缘、后生缘、重复缘，任选一个，说说它让你想起生活里的哪件小事。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你身上有没有一个重复了很久的小习惯——不管是好的还是不好的？它一开始是怎么来的，后来又是怎么越来越"顺手"的？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有没有一段时间，你心里有个"奔头"，整个人特别有劲；后来奔头没了，人也蔫了？那时候身体是什么感觉？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问题一：缘力是"一个方向"的宿命吗？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问题二："习惯"到底是敌人还是工具？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问题三：面对父母与原生家庭，前生缘教我们什么？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原文材料①：★核心·朗读学习资料（下篇）——业缘与异熟缘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：《缘起深入与二十四缘·第3周·朗读学习资料（下篇）——业缘与异熟缘》（据知识库「古源尊者开示及上座部佛教资料」整理）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半场我们看清了三股缘力的方向感。这一场，我们把镜头对准一个很多人心里最重的字——业。但今天不吓人、也不定人：我们只把它当作一种"缘力"来看，看它在"造"的一头怎么运作，在"受"的一头又怎么歇下来。看清这条线，你会明白三件事：业不是藏在身体某个抽屉里的一件东西，它是缘力；它决定方向与倾向，不决定大小；它不是判词，是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一、一刹那业缘组：为什么总是"一组一组"出现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先说业缘。业缘的缘法是"思心所"——思即是业。思心所留下的业力，令果报蕴、业生色以及相应的心法生起。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我们这一生结生，最重要的一组缘，叫</w:t>
      </w:r>
      <w:r>
        <w:rPr>
          <w:rFonts w:ascii="Times New Roman" w:hAnsi="Times New Roman" w:eastAsia="宋体"/>
          <w:b/>
          <w:sz w:val="21"/>
        </w:rPr>
        <w:t>一刹那业缘组</w:t>
      </w:r>
      <w:r>
        <w:rPr>
          <w:rFonts w:ascii="Times New Roman" w:hAnsi="Times New Roman" w:eastAsia="宋体"/>
          <w:b w:val="0"/>
          <w:sz w:val="21"/>
        </w:rPr>
        <w:t>。它是一整组的：无明、爱、取、行。其中，无明、爱、取作为这一刹那业缘的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；而行所留下的业，是一刹那业缘本身。所以这一组有两缘：一刹那业缘，加亲依止缘。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强调"一组"？因为造业时的动机，就是无明、爱、取——它们不会单独一个跑出来。你回想任何一次冲动：一定是先看不清（无明），再觉得"这个好、我要"（爱），再牢牢抓住"非要不可"（取），然后才付诸行动（行）。</w:t>
      </w:r>
      <w:r>
        <w:rPr>
          <w:rFonts w:ascii="Times New Roman" w:hAnsi="Times New Roman" w:eastAsia="宋体"/>
          <w:b/>
          <w:sz w:val="21"/>
        </w:rPr>
        <w:t>四个一起动，业才成立。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所以看业，不能只看动作，要看它背后那一组。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结生心与生命期间的果报心，都有一刹那业缘：我们此刻能坐在这里，是过去某一组业成熟的结果。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二、业是缘力，不是判词：苹果树喻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很多人心里，业像一本账：做过一件坏事，就记一条，等着还。讲义用一个比喻把这个画面换掉。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苹果树到春天就开花，过几个月结果，明年还这样。这种"能开花结果"的能力，可以说是它的基因、它的特性，就在这棵树上流转。可是你把它解开，你找不到它长在什么地方——你把树干剖开，里面没有一朵花、没有一颗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。业就在你这个身上，但它不是以一种"纯质"的方式存放着；它是一种缘力。只要因缘成熟，它就起作用——就像苹果树，只要春天不遇倒春寒、花芽没被冻坏，它一定会开花。因缘成熟，时机到了，它就开。但它并不是在树里存着花、存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所以：</w:t>
      </w:r>
      <w:r>
        <w:rPr>
          <w:rFonts w:ascii="Times New Roman" w:hAnsi="Times New Roman" w:eastAsia="宋体"/>
          <w:b/>
          <w:sz w:val="21"/>
        </w:rPr>
        <w:t>业不是抽屉里的一张欠条，它是树里"能开花"的那种能力。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这句话很重要，它是后面所有讨论的安全阀。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三、六种心理仪式：无间缘传下来的惯性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古德把生命里"传下来"的东西，整理为六种心理仪式。它们通过无间缘、等无间缘存留下来。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——过去思心所造业所留下的心理余势，有人称为业力、业的潜力。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——贪、瞋这些烦恼的习惯性倾向。前前诸不善法对后后诸不善法以自然亲依止缘为缘，那些留下来的余势，就是这样经无间、等无间传下来的。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——善的习惯，尤其是导向解脱的那种。所以禅修者修到缘起时，老师会请他查"过去的明行种子"：这一生能修到缘起，是过去什么时候造作了这类事。有人过去生曾亲近迦叶佛，做供养、布施、持戒、禅修，那些善的心素质在未来的生命里不断起作用。同理，今天大家在一起学阿毗达摩，若用心，它也会成为法缘；未来再遇到阿毗达摩，就觉得舒服、觉得这是要学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——过去生经验过的喜好或厌恶。喜欢这个、不喜欢那个；它未必与善不善直接相关，只是一种倾向。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</w:t>
      </w:r>
      <w:r>
        <w:rPr>
          <w:rFonts w:ascii="Times New Roman" w:hAnsi="Times New Roman" w:eastAsia="宋体"/>
          <w:b/>
          <w:sz w:val="21"/>
        </w:rPr>
        <w:t>瓦萨纳</w:t>
      </w:r>
      <w:r>
        <w:rPr>
          <w:rFonts w:ascii="Times New Roman" w:hAnsi="Times New Roman" w:eastAsia="宋体"/>
          <w:b w:val="0"/>
          <w:sz w:val="21"/>
        </w:rPr>
        <w:t>，就是习气。有人天生喜欢干净，房间井井有条；有人比较随意。这与善恶没有关系，只是习性。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——贪性行者、瞋性行者、痴性行者，或者信行、觉行、寻行。这是性格倾向。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这六种，就是我们做"生命回顾"时要找的东西。从出生、父母、兄弟姐妹，到学校、同学、老师，认真梳理一遍，你大概能把它们找出来。找出来做什么？</w:t>
      </w:r>
      <w:r>
        <w:rPr>
          <w:rFonts w:ascii="Times New Roman" w:hAnsi="Times New Roman" w:eastAsia="宋体"/>
          <w:b/>
          <w:sz w:val="21"/>
        </w:rPr>
        <w:t>缺什么补什么；好的让它增长，不好的让它去除。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这就是修行的根本处。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四、临死成熟的四类业，与临终关怀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上一生临死前成熟的那个业，导致我们这一生的结生。它分四类：</w:t>
      </w:r>
      <w:r>
        <w:rPr>
          <w:rFonts w:ascii="Times New Roman" w:hAnsi="Times New Roman" w:eastAsia="宋体"/>
          <w:b/>
          <w:sz w:val="21"/>
        </w:rPr>
        <w:t>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重业，力量最强。不善的重业，如杀父、杀母、杀阿拉汉、以恶心出佛身血，果报是堕恶趣；善的重业，是禅那维持到临终，果报是色界、无色界天。所以，我们这一生能做人的，大概不是重业——若是重业，此刻不会在人界。剩下的可能，就是惯行业、临死业，或者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惯行业，是一辈子做惯了的那件事：不善的如以宰杀为生；善的如一辈子持戒、喜欢布施，布施的习惯很强。临死业，是临死时现起的那一念：临终时修佛随念、专注入出息、修观，这就是临死业。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正因为临死那一念有这么大的力量，讲义才说：</w:t>
      </w:r>
      <w:r>
        <w:rPr>
          <w:rFonts w:ascii="Times New Roman" w:hAnsi="Times New Roman" w:eastAsia="宋体"/>
          <w:b/>
          <w:sz w:val="21"/>
        </w:rPr>
        <w:t>临终关怀很重要</w:t>
      </w:r>
      <w:r>
        <w:rPr>
          <w:rFonts w:ascii="Times New Roman" w:hAnsi="Times New Roman" w:eastAsia="宋体"/>
          <w:b w:val="0"/>
          <w:sz w:val="21"/>
        </w:rPr>
        <w:t>。怎样让亲人在临终时生起善心善念，就可能导向善趣的结生。这份"给"，比我们在钱财、精神上再多的照顾都更根本——因为那是替他的下一段生命铺路。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还讲到一个更广的角度：一生把父母担在肩上、照顾一百年，都报答不完父母的恩；但若能引导父母皈依三宝、持戒修善，这份善行会以无间缘、等无间缘的原理延续到他无数生——只要他还没解脱，每一生都会受它影响。这不是要谁去劝谁，只是说明：</w:t>
      </w:r>
      <w:r>
        <w:rPr>
          <w:rFonts w:ascii="Times New Roman" w:hAnsi="Times New Roman" w:eastAsia="宋体"/>
          <w:b/>
          <w:sz w:val="21"/>
        </w:rPr>
        <w:t>能给一个人最深的帮助，是帮他在心里种下善。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我们只讲缘力的机制，不给任何人下"业报"的判断，也不替任何人的病情、寿数、往生处作结论。若家中有亲人正在病中、或刚经历丧亲，读到此处心里发紧是正常的；你可以随时停下来、睁眼、喝水，或者只是坐着听。读书会不是咨询室，若这份难过持续压着你，请让专业的人陪你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五、异刹那业缘与俱生业缘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业缘可以分成两种。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</w:t>
      </w:r>
      <w:r>
        <w:rPr>
          <w:rFonts w:ascii="Times New Roman" w:hAnsi="Times New Roman" w:eastAsia="宋体"/>
          <w:b/>
          <w:sz w:val="21"/>
        </w:rPr>
        <w:t>异刹那业缘</w:t>
      </w:r>
      <w:r>
        <w:rPr>
          <w:rFonts w:ascii="Times New Roman" w:hAnsi="Times New Roman" w:eastAsia="宋体"/>
          <w:b w:val="0"/>
          <w:sz w:val="21"/>
        </w:rPr>
        <w:t>：过去的思，潜存在心流里，在未来的异刹那成熟为果报。它带来的，是果报名法与业生色。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</w:t>
      </w:r>
      <w:r>
        <w:rPr>
          <w:rFonts w:ascii="Times New Roman" w:hAnsi="Times New Roman" w:eastAsia="宋体"/>
          <w:b/>
          <w:sz w:val="21"/>
        </w:rPr>
        <w:t>俱生业缘</w:t>
      </w:r>
      <w:r>
        <w:rPr>
          <w:rFonts w:ascii="Times New Roman" w:hAnsi="Times New Roman" w:eastAsia="宋体"/>
          <w:b w:val="0"/>
          <w:sz w:val="21"/>
        </w:rPr>
        <w:t>：现在的思，同时在缘助与它同生的名法与色法。也就是说，当下这一念心是善、是不善，它就在塑造此刻的心生色法与身心的质地——善心带来健康的心生色法，不善心带来不健康的心生色法。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这一点很实用：我们无法改写已经成熟的果，但我们每一刻都在用"俱生业缘"给自己上色。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六、业的四个时段：从"造"到"受"的一条线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雷迪西亚多把业分成四个时段。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思的时段</w:t>
      </w:r>
      <w:r>
        <w:rPr>
          <w:rFonts w:ascii="Times New Roman" w:hAnsi="Times New Roman" w:eastAsia="宋体"/>
          <w:b w:val="0"/>
          <w:sz w:val="21"/>
        </w:rPr>
        <w:t>——正在造作的那个阶段，比如现在听课，思心所正在造善业。第二，</w:t>
      </w:r>
      <w:r>
        <w:rPr>
          <w:rFonts w:ascii="Times New Roman" w:hAnsi="Times New Roman" w:eastAsia="宋体"/>
          <w:b/>
          <w:sz w:val="21"/>
        </w:rPr>
        <w:t>业的时段</w:t>
      </w:r>
      <w:r>
        <w:rPr>
          <w:rFonts w:ascii="Times New Roman" w:hAnsi="Times New Roman" w:eastAsia="宋体"/>
          <w:b w:val="0"/>
          <w:sz w:val="21"/>
        </w:rPr>
        <w:t>——那个思灭去后，它特有的作用没有灭去，跟着心相续走。第三，</w:t>
      </w:r>
      <w:r>
        <w:rPr>
          <w:rFonts w:ascii="Times New Roman" w:hAnsi="Times New Roman" w:eastAsia="宋体"/>
          <w:b/>
          <w:sz w:val="21"/>
        </w:rPr>
        <w:t>相的时段</w:t>
      </w:r>
      <w:r>
        <w:rPr>
          <w:rFonts w:ascii="Times New Roman" w:hAnsi="Times New Roman" w:eastAsia="宋体"/>
          <w:b w:val="0"/>
          <w:sz w:val="21"/>
        </w:rPr>
        <w:t>——当那个业获得机会成熟时，在临死时该业现起：他仿佛正在布施、正在持戒，或者正在杀生；也可能现起"业相"，如布施物、刀等；也可能现起"趣相"，如天宫、地狱的火焰等。第四，</w:t>
      </w:r>
      <w:r>
        <w:rPr>
          <w:rFonts w:ascii="Times New Roman" w:hAnsi="Times New Roman" w:eastAsia="宋体"/>
          <w:b/>
          <w:sz w:val="21"/>
        </w:rPr>
        <w:t>果报的时段</w:t>
      </w:r>
      <w:r>
        <w:rPr>
          <w:rFonts w:ascii="Times New Roman" w:hAnsi="Times New Roman" w:eastAsia="宋体"/>
          <w:b w:val="0"/>
          <w:sz w:val="21"/>
        </w:rPr>
        <w:t>——如果业、业相或趣相现起，心抓住这样的所缘而死，那个业就在紧随的下一生成熟，出现一个新的生命体。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前三个时段是业的"稚嫩状态"，最后的果报时段是"成熟状态"。所以"异熟"就是"异时而熟"——业经过稚嫩，在异刹那成熟为果报。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七、异熟缘：受的一头，平静安稳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果报成熟之后，还有一个缘在运作，叫</w:t>
      </w:r>
      <w:r>
        <w:rPr>
          <w:rFonts w:ascii="Times New Roman" w:hAnsi="Times New Roman" w:eastAsia="宋体"/>
          <w:b/>
          <w:sz w:val="21"/>
        </w:rPr>
        <w:t>异熟缘</w:t>
      </w:r>
      <w:r>
        <w:rPr>
          <w:rFonts w:ascii="Times New Roman" w:hAnsi="Times New Roman" w:eastAsia="宋体"/>
          <w:b w:val="0"/>
          <w:sz w:val="21"/>
        </w:rPr>
        <w:t>，也叫果报缘。经文只有一句："四种果报非色蕴，互相以异熟缘为缘。"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个方面。第一，同一个果报名聚里的果报名法，互相以异熟缘为缘——任一名蕴缘助其余三名蕴同时生起，任二缘助其余二，任三缘助其余一。第二，果报名聚缘助与它俱生的色法生起：结生时的业生色，以及生命期间果报心产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它的性质，用一个偈诵说最清楚：</w:t>
      </w:r>
      <w:r>
        <w:rPr>
          <w:rFonts w:ascii="Times New Roman" w:hAnsi="Times New Roman" w:eastAsia="宋体"/>
          <w:b/>
          <w:sz w:val="21"/>
        </w:rPr>
        <w:t>如处幽境，微风纳凉；异熟缘法，能令名蕴，远离忧恼，平静安稳。</w:t>
      </w:r>
      <w:r>
        <w:rPr>
          <w:rFonts w:ascii="Times New Roman" w:hAnsi="Times New Roman" w:eastAsia="宋体"/>
          <w:b w:val="0"/>
          <w:sz w:val="21"/>
        </w:rPr>
        <w:t>"如处幽境、微风纳凉"喻那种被动的、只是享受的安稳；"名蕴远离忧恼、平静安稳"就是异熟缘的作用。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发趣总说手册》用芒果作喻：芒果成熟时，整个都柔软、细滑；果报法也是这样不活跃、安稳、非常平静。平静到什么程度？有分心的所缘并不清晰——晚上睡眠时，有分心取的是上一生临死时抓住的业、业相或趣相，却没有缘能对那个所缘生起速行心路，所以我们对自己上一生的事一无所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而这一点，恰恰是最让人安心的地方：与果报心相应的思心所，是平稳、不活跃的；它</w:t>
      </w:r>
      <w:r>
        <w:rPr>
          <w:rFonts w:ascii="Times New Roman" w:hAnsi="Times New Roman" w:eastAsia="宋体"/>
          <w:b/>
          <w:sz w:val="21"/>
        </w:rPr>
        <w:t>没有能力</w:t>
      </w:r>
      <w:r>
        <w:rPr>
          <w:rFonts w:ascii="Times New Roman" w:hAnsi="Times New Roman" w:eastAsia="宋体"/>
          <w:b w:val="0"/>
          <w:sz w:val="21"/>
        </w:rPr>
        <w:t>召集相应名法造下能引生新果报的业。换句话说，</w:t>
      </w:r>
      <w:r>
        <w:rPr>
          <w:rFonts w:ascii="Times New Roman" w:hAnsi="Times New Roman" w:eastAsia="宋体"/>
          <w:b/>
          <w:sz w:val="21"/>
        </w:rPr>
        <w:t>过去业所产生的果报心，不会再造作新的业</w:t>
      </w:r>
      <w:r>
        <w:rPr>
          <w:rFonts w:ascii="Times New Roman" w:hAnsi="Times New Roman" w:eastAsia="宋体"/>
          <w:b w:val="0"/>
          <w:sz w:val="21"/>
        </w:rPr>
        <w:t>。如果果报心还能造业，业就永远停不下来；正因为果报心不再造业，我们才有停下来的机会。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个画师的比喻：画师用染料在磨好的板、壁或画布上，画出男人或女人的形相，肢节俱全。无闻凡夫就像这位画师：他令色生起、令受生起、令想生起、令行生起、令识生起——用善或不善的业，在轮回的画布上画出自己未来生的形象。不善巧的画师，画出粗糙的画；善巧的画师，画出光洁的画。而画一旦完成，就不再变化——</w:t>
      </w:r>
      <w:r>
        <w:rPr>
          <w:rFonts w:ascii="Times New Roman" w:hAnsi="Times New Roman" w:eastAsia="宋体"/>
          <w:b/>
          <w:sz w:val="21"/>
        </w:rPr>
        <w:t>果报产生时，名法之间互相令彼此安稳、平静、不活跃，不会再造作新业</w:t>
      </w:r>
      <w:r>
        <w:rPr>
          <w:rFonts w:ascii="Times New Roman" w:hAnsi="Times New Roman" w:eastAsia="宋体"/>
          <w:b w:val="0"/>
          <w:sz w:val="21"/>
        </w:rPr>
        <w:t>。所以有人说得很实在：人生就是享受过去制造的产品，同时当下又在制造自己的未来。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八、两支箭：受身苦，不生心苦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有人会问：落入有分时心平静，这好理解；那身体剧痛的时候，身识难道也是平静的吗？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的回答是：当你只是认真观察，而不抓取或排斥，会发现身识所经受的触感，不论苦受乐受，都只是一个大种所缘同时撞击身净色与四大种而已——它本来就如此发生，只是由业与物种基因决定而被体验为苦或乐。真正开始有喜怒哀乐的，是随后的速行：速行生起时，我们才开始抓取乐受、排斥苦受，或者把它标记为"苦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箭经》里说：无闻凡夫为苦受所触时，忧愁、疲累、悲泣、捶胸号哭、陷入迷乱，他感受到两种受——身的与心的；具闻圣弟子为苦受所触时，不忧愁、不疲累、不悲泣，他只体验到一种受——身的苦受，而没有心的苦受。所以，凡夫中两支箭，圣弟子只中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自说·拔希亚经》里，佛陀只教了一句："看，只是看；听，只是听；觉，只是觉；知，只是知。"当你看只是看，就不会"与它一起"；不与它一起，就不在其中；不在其中，就不在此世、不在他世、亦不在两者之间——仅此，即是苦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面对果报，只是面对、接受，而不对它作出反应、采取行动——这就是"唯作"，是断尽烦恼者的素质，也是我们努力的方向。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九、业缘与异熟缘之辨：一"造"一"受"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现在可以把两者放在一起比。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是"造"的一头。它的缘法是思心所，令果报蕴、业生色生起；它管的是业的时段——思、业、相三个时段，都是业的稚嫩状态。异熟缘是"受"的一头。它是果报成熟之后，果报名法之间、以及果报名法与俱生色法之间的缘力；它管的是果报的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所以要分清一句：</w:t>
      </w:r>
      <w:r>
        <w:rPr>
          <w:rFonts w:ascii="Times New Roman" w:hAnsi="Times New Roman" w:eastAsia="宋体"/>
          <w:b/>
          <w:sz w:val="21"/>
        </w:rPr>
        <w:t>让业感果的，是业缘的缘力，不是异熟缘。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异熟缘不是"业感果"的功能，它是果报与果报之间的相互扶持。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所缘的色法也不同。异熟缘所生的色法，是结生时的业生色，以及生命期间与果报心俱生的心生色；它不包括生命期间的业生色。异刹那业缘所生的色法，是结生时的业生色与生命期间的业生色；它不包括生命期间与果报名聚俱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两者有关系吗？有，但是间接的。讲义用"姥姥—女儿—外孙女"来说：姥姥不能直接生外孙女，外孙女是女儿生的；但外孙女与姥姥确实有血缘上的关联。同理，生命期间与果报名聚俱生的心生色法，虽然不是异刹那业缘直接所生，却因为产生它的果报名聚是异刹那业缘的果报，所以与异刹那业缘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这个"间接"提醒我们两件事：一，不要把业缘与异熟缘混为一谈；二，</w:t>
      </w:r>
      <w:r>
        <w:rPr>
          <w:rFonts w:ascii="Times New Roman" w:hAnsi="Times New Roman" w:eastAsia="宋体"/>
          <w:b/>
          <w:sz w:val="21"/>
        </w:rPr>
        <w:t>因果是链条，不是一步到位</w:t>
      </w:r>
      <w:r>
        <w:rPr>
          <w:rFonts w:ascii="Times New Roman" w:hAnsi="Times New Roman" w:eastAsia="宋体"/>
          <w:b w:val="0"/>
          <w:sz w:val="21"/>
        </w:rPr>
        <w:t>——链条长，恰恰说明中间有可以造因的地方。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最后，把这一场收在三句话上。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——它像苹果树里"能开花"的能力，你把它解开，找不到它长在什么地方；因缘成熟，它就起作用，不必等谁的判决。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倾向决定方向，不决定大小。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造业时的动机——无明、爱、取——决定业的方向与倾向，但不决定它的大小。所以方向不等于结局。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果报安稳，故可歇；当下造作，故可修。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果报心平静、不活跃、不再造新业，这是它最慈悲的地方；而我们此刻还站在"造因"的一头——俱生业缘就在这一念上，善与不善，由我们选。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所以整场收在六个字：</w:t>
      </w:r>
      <w:r>
        <w:rPr>
          <w:rFonts w:ascii="Times New Roman" w:hAnsi="Times New Roman" w:eastAsia="宋体"/>
          <w:b/>
          <w:sz w:val="21"/>
        </w:rPr>
        <w:t>因上努力，果上随缘。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唯一议题</w:t>
      </w:r>
      <w:r>
        <w:rPr>
          <w:rFonts w:ascii="Times New Roman" w:hAnsi="Times New Roman" w:eastAsia="宋体"/>
          <w:b w:val="0"/>
          <w:sz w:val="21"/>
        </w:rPr>
        <w:t>：今天读到"业是缘力，不是判词"、"倾向决定方向，不决定大小"——</w:t>
      </w:r>
      <w:r>
        <w:rPr>
          <w:rFonts w:ascii="Times New Roman" w:hAnsi="Times New Roman" w:eastAsia="宋体"/>
          <w:b/>
          <w:sz w:val="21"/>
        </w:rPr>
        <w:t>你最想放下的一句评判是什么？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引导语（可照读）：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"不用讲大道理。可以只是：以前我总觉得‘某某是命、改不了’，今天听到‘倾向只决定方向’，心里松动了一点点。"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"也可以讲一个‘惯性’——你身上那个反复出现的习惯，今天你第一次用‘缘力’、而不是用‘我不好’去看它。"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"如果你愿意，也可以说一件‘我这一周想在哪个因上努力一点’。"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备用引导问题（冷场时用，任选其一）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今天有一个比喻你记住了吗？（苹果树／姥姥—女儿—外孙女／微风纳凉／两支箭）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"业不是藏起来的种子，而是缘力"——这句话，是安慰了你，还是挑战了你？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如果说"果报是安稳不活跃的"，这对你"总想拼命控制一切"的习惯，有什么提醒？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有没有一个你一直用"我不行／我不好"来描述的习惯，今天可以换成"一种缘的组合"？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"只要看只是看、受只是受"——这句话在你身上最难的是哪一步？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1（必谈）：业缘与异熟缘，到底差在哪？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2（选谈）："姥姥—女儿—外孙女"这个比喻在说什么？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3（视时间）：为什么说"倾向决定方向，不决定大小"这句最要紧？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4（实修落地，视时间）：从"业是缘力"到"我此刻能做什么"？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今天我们把两段内容接成了一条线。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上篇是三种方向感</w:t>
      </w:r>
      <w:r>
        <w:rPr>
          <w:rFonts w:ascii="Times New Roman" w:hAnsi="Times New Roman" w:eastAsia="宋体"/>
          <w:b w:val="0"/>
          <w:sz w:val="21"/>
        </w:rPr>
        <w:t>。前生缘，是已经生起、尚未灭去的法，以自己的存在扶起后面生起的法；三个特点：缘法更靠前生起、缘所生法在缘法达到"住时"之后才生起、没有前生的缘法就没有后面的缘生法——"得先有场地，才能办禅修营"。它分所缘前生缘与依处前生缘（含依处所缘前生缘）；经文与所缘缘、依止缘相似，缘力不同。后生缘，是后面的心反过来支助前面已生的色身：名法寿命一个心识刹那，色法寿命十七个，若后生心不接着支助，名色相续就中断——秃鹰靠"等父母回来"的期待长大，"为母则刚"也是同一个道理。重复缘，是同类速行以熏习之力彼此加力：善、不善、唯作三类各自越来越强，果报心平静被动、不与焉；一条心路七个速行前者令后者更强，跨心路还会经由无间缘、等无间缘、亲依止缘把力量传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下篇是一"造"一"受"</w:t>
      </w:r>
      <w:r>
        <w:rPr>
          <w:rFonts w:ascii="Times New Roman" w:hAnsi="Times New Roman" w:eastAsia="宋体"/>
          <w:b w:val="0"/>
          <w:sz w:val="21"/>
        </w:rPr>
        <w:t>。业缘是"造"的一头：缘法是思心所，一刹那业缘组是无明、爱、取、行，无明爱取作亲依止缘，所以它一定一组一组出现；业不是藏在身体某处的一件东西，而是缘力，像苹果树里"能开花"的能力，你把它解开，找不到它长在什么地方。临死成熟的业有四类：重业、惯行业、临死业、已作业；正因为临死那一念有力量，临终关怀才重要——让亲人生起善心善念，可能导向善趣的结生。异熟缘是"受"的一头：令果报名法与俱生色法平静安稳、不活跃；正因不活跃，果报心不再造新业——这是它最慈悲的地方。异熟缘不"感果"，感果是业缘的缘力；两者如"姥姥—女儿—外孙女"，间接相关而非一步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缘力有三个方向</w:t>
      </w:r>
      <w:r>
        <w:rPr>
          <w:rFonts w:ascii="Times New Roman" w:hAnsi="Times New Roman" w:eastAsia="宋体"/>
          <w:b w:val="0"/>
          <w:sz w:val="21"/>
        </w:rPr>
        <w:t>——前面扶后面、后面反哺前面、同类互相加力；所以缘起不是一条单向的宿命。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——倾向决定方向，不决定大小；果报安稳故可歇，当下造作故可修。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力气花在能重复的善上</w:t>
      </w:r>
      <w:r>
        <w:rPr>
          <w:rFonts w:ascii="Times New Roman" w:hAnsi="Times New Roman" w:eastAsia="宋体"/>
          <w:b w:val="0"/>
          <w:sz w:val="21"/>
        </w:rPr>
        <w:t>——正因为无常，才可以改变。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：用自己的话说出前生缘、后生缘、重复缘"三种方向感"各指什么，各举一个生活里的例子。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看见惯性</w:t>
      </w:r>
      <w:r>
        <w:rPr>
          <w:rFonts w:ascii="Times New Roman" w:hAnsi="Times New Roman" w:eastAsia="宋体"/>
          <w:b w:val="0"/>
          <w:sz w:val="21"/>
        </w:rPr>
        <w:t>：写下自己反复出现的一个习惯（好或不好皆可），只写事实、不加评价；再写下"这一周我打算在哪个小善上，重复做三次"。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一个小目标</w:t>
      </w:r>
      <w:r>
        <w:rPr>
          <w:rFonts w:ascii="Times New Roman" w:hAnsi="Times New Roman" w:eastAsia="宋体"/>
          <w:b w:val="0"/>
          <w:sz w:val="21"/>
        </w:rPr>
        <w:t>：为一件自己正在做的事，写下一个"长期的、这个月能落地"的小目标，并标出每天能做的那一步。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以上都不交、不查、不点评；下周愿意分享的分享。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三种方向感过去了，下周我们读《相应·不相应缘与食·根·禅那·道缘》——看名法与名法怎样"相应"、名法与色法怎样"不相应"而各存其用，再看四食怎样维系生命、二十二根怎样"增上作主"、禅支怎样令心专注、道支怎样给出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《第36讲-摄缘·释二十四缘·前生缘（共修版）》——前生缘的经文、巴利释义、三个特点、三缘比较与所缘／依处／依处所缘前生缘。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《第37讲-摄缘·释二十四缘·后生缘（共修版）》——后生缘的十七倍原理、秃鹰喻、结生与临死两特例、"为母则刚"与善用后生缘。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《古源尊者24缘释义第11讲-重复缘》——重复缘的熏习之义、三类速行的数目、心路中的递增与培养善的重复缘。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《第71讲：摄缘·行缘识6》——本周下篇第一节的底本：无间组与一刹那业缘组、六种心理仪式、业是缘力。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《第46讲-摄缘·释二十四缘·异熟缘（共修版）》——异熟缘的经文与两个方面、芒果与微风喻、两支箭、业缘与异熟缘之辨。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《第39讲-摄缘·释二十四缘·业缘1（共修版）》——异刹那业缘与俱生业缘，课后可深化。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