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第2周：第一步——对自己散播慈爱（四句祝福语）（学员版）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为什么修慈心要从自己开始？四句祝福语（Averā…Sukhī…）怎么念？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《应作慈爱经》全文（PDF课件）② 如来禅修学体系81·慈心所（PDF课件）③ 为何先对自己——推己及人与四句祝福语（第188讲）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本周练习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身体部位感恩祝福（照引导词做）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先静坐一分钟，让心安静下来。（停顿） 今天我们的主题是"对自己散播慈爱"。很多人听到"爱自己"会觉得不习惯，甚至觉得自私。但古源尊者说：一个不会爱自己的人，是没法真正爱别人的。今天我们一起来试一试，先对自己好一点。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：这周，你对自己说过一句温柔的话吗？如果没有，此刻你最想对自己说的一句是什么？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🎤 </w:t>
      </w:r>
      <w:r>
        <w:rPr>
          <w:b/>
          <w:sz w:val="20"/>
        </w:rPr>
        <w:t>本周朗读段</w:t>
      </w:r>
      <w:r>
        <w:rPr>
          <w:sz w:val="20"/>
        </w:rPr>
        <w:t>（★核心段落｜约 848 字｜中等稍慢约 5 分钟；本讲共读原文正文合计约 2228 字）：先朗读全部★核心段落；◈扩展段落及补充原文作默读／选读／延伸。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原文材料①：应作慈爱经（全文）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sz w:val="21"/>
        </w:rPr>
        <w:t>【巴利原文】</w:t>
      </w:r>
    </w:p>
    <w:p>
      <w:r>
        <w:rPr>
          <w:sz w:val="21"/>
        </w:rPr>
        <w:t>Karaṇīyam atthakusalena, yantaṃ santaṃ padaṃ abhisamecca:</w:t>
      </w:r>
    </w:p>
    <w:p>
      <w:r>
        <w:rPr>
          <w:sz w:val="21"/>
        </w:rPr>
        <w:t>sakko ujū ca sūjū ca, suvaco c'assa mudu anatimānī;</w:t>
      </w:r>
    </w:p>
    <w:p>
      <w:r>
        <w:rPr>
          <w:sz w:val="21"/>
        </w:rPr>
        <w:t>Santussako ca subharo ca, appakicco ca sallahukavutti,</w:t>
      </w:r>
    </w:p>
    <w:p>
      <w:r>
        <w:rPr>
          <w:sz w:val="21"/>
        </w:rPr>
        <w:t>santindriyo ca nipako ca, appagabbho kulesu ananugiddho.</w:t>
      </w:r>
    </w:p>
    <w:p>
      <w:r>
        <w:rPr>
          <w:sz w:val="21"/>
        </w:rPr>
        <w:t>Na ca khuddaṃ samācare kiñci, yena viññū pare upavadeyyuṃ.</w:t>
      </w:r>
    </w:p>
    <w:p>
      <w:r>
        <w:rPr>
          <w:sz w:val="21"/>
        </w:rPr>
        <w:t>sukhino vā khemino hontu, sabbe sattā bhavantu sukhitattā.</w:t>
      </w:r>
    </w:p>
    <w:p>
      <w:r>
        <w:rPr>
          <w:sz w:val="21"/>
        </w:rPr>
        <w:t>Ye keci pāṇabhūt'atthi, tasā vā thāvarā vā anavasesā,</w:t>
      </w:r>
    </w:p>
    <w:p>
      <w:r>
        <w:rPr>
          <w:sz w:val="21"/>
        </w:rPr>
        <w:t>dīghā vā ye mahantā vā, majjhimā rassakāṇukathūlā;</w:t>
      </w:r>
    </w:p>
    <w:p>
      <w:r>
        <w:rPr>
          <w:sz w:val="21"/>
        </w:rPr>
        <w:t>Diṭṭhā vā yeva addiṭṭhā, ye ca dūre vasanti avidūre,</w:t>
      </w:r>
    </w:p>
    <w:p>
      <w:r>
        <w:rPr>
          <w:sz w:val="21"/>
        </w:rPr>
        <w:t>bhūtā vā sambhavesī vā, sabbe sattā bhavantu sukhitattā.</w:t>
      </w:r>
    </w:p>
    <w:p>
      <w:r>
        <w:rPr>
          <w:sz w:val="21"/>
        </w:rPr>
        <w:t>Na paro paraṃ nikubbetha, nātimaññetha katthaci naṃ kañci;</w:t>
      </w:r>
    </w:p>
    <w:p>
      <w:r>
        <w:rPr>
          <w:sz w:val="21"/>
        </w:rPr>
        <w:t>byārosanā paṭighasaññā, nāññamaññassa dukkhamiccheyya.</w:t>
      </w:r>
    </w:p>
    <w:p>
      <w:r>
        <w:rPr>
          <w:sz w:val="21"/>
        </w:rPr>
        <w:t>Mātā yathā niyaṃ puttaṃ, āyusā ekaputtamanurakkhe;</w:t>
      </w:r>
    </w:p>
    <w:p>
      <w:r>
        <w:rPr>
          <w:sz w:val="21"/>
        </w:rPr>
        <w:t>evampi sabbabhūtesu, mānasaṃ bhāvaye aparimāṇaṃ.</w:t>
      </w:r>
    </w:p>
    <w:p>
      <w:r>
        <w:rPr>
          <w:sz w:val="21"/>
        </w:rPr>
        <w:t>Mettañca sabbalokasmiṃ, mānasaṃ bhāvaye aparimāṇaṃ,</w:t>
      </w:r>
    </w:p>
    <w:p>
      <w:r>
        <w:rPr>
          <w:sz w:val="21"/>
        </w:rPr>
        <w:t>uddhaṃ adho ca tiriyañca, asambādhaṃ averaṃ asapattaṃ.</w:t>
      </w:r>
    </w:p>
    <w:p>
      <w:r>
        <w:rPr>
          <w:sz w:val="21"/>
        </w:rPr>
        <w:t>Tiṭṭhaṃ caraṃ nisinno vā, sayāno vā yāvat'assa vigatamiddho,</w:t>
      </w:r>
    </w:p>
    <w:p>
      <w:r>
        <w:rPr>
          <w:sz w:val="21"/>
        </w:rPr>
        <w:t>etaṃ satiṃ adhiṭṭheyya, brahmametaṃ vihāraṃ idhamāhu.</w:t>
      </w:r>
    </w:p>
    <w:p>
      <w:r>
        <w:rPr>
          <w:sz w:val="21"/>
        </w:rPr>
        <w:t>Diṭṭhiñca anupagamma, sīlavā dassanena sampanno,</w:t>
      </w:r>
    </w:p>
    <w:p>
      <w:r>
        <w:rPr>
          <w:sz w:val="21"/>
        </w:rPr>
        <w:t>kāmesu vineyya gedhaṃ, na hi jātu gabbhaseyyaṃ punaretīti.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sz w:val="21"/>
        </w:rPr>
        <w:t>【中文翻译】</w:t>
      </w:r>
    </w:p>
    <w:p>
      <w:r>
        <w:rPr>
          <w:sz w:val="21"/>
        </w:rPr>
        <w:t>善求义利、领悟寂静境界后应当作：</w:t>
      </w:r>
    </w:p>
    <w:p>
      <w:r>
        <w:rPr>
          <w:sz w:val="21"/>
        </w:rPr>
        <w:t>有能力、正直、诚实，顺从、柔和、不骄慢；</w:t>
      </w:r>
    </w:p>
    <w:p>
      <w:r>
        <w:rPr>
          <w:sz w:val="21"/>
        </w:rPr>
        <w:t>知足、易扶养，少事务、生活简朴，</w:t>
      </w:r>
    </w:p>
    <w:p>
      <w:r>
        <w:rPr>
          <w:sz w:val="21"/>
        </w:rPr>
        <w:t>诸根寂静、贤明，不无礼与不贪著居家；</w:t>
      </w:r>
    </w:p>
    <w:p>
      <w:r>
        <w:rPr>
          <w:sz w:val="21"/>
        </w:rPr>
        <w:t>只要会遭智者谴责，即使是小事也不做。</w:t>
      </w:r>
    </w:p>
    <w:p>
      <w:r>
        <w:rPr>
          <w:sz w:val="21"/>
        </w:rPr>
        <w:t>愿一切有情幸福、安稳！自有其乐！</w:t>
      </w:r>
    </w:p>
    <w:p>
      <w:r>
        <w:rPr>
          <w:sz w:val="21"/>
        </w:rPr>
        <w:t>凡所有的有情生类，动摇的或不动的，毫无遗漏，</w:t>
      </w:r>
    </w:p>
    <w:p>
      <w:r>
        <w:rPr>
          <w:sz w:val="21"/>
        </w:rPr>
        <w:t>长的或大的，中的、短的、细的或粗的，</w:t>
      </w:r>
    </w:p>
    <w:p>
      <w:r>
        <w:rPr>
          <w:sz w:val="21"/>
        </w:rPr>
        <w:t>凡是见到的或没见到的，住在远方或近处的，</w:t>
      </w:r>
    </w:p>
    <w:p>
      <w:r>
        <w:rPr>
          <w:sz w:val="21"/>
        </w:rPr>
        <w:t>已生的或寻求出生的，愿一切有情自有其乐！</w:t>
      </w:r>
    </w:p>
    <w:p>
      <w:r>
        <w:rPr>
          <w:sz w:val="21"/>
        </w:rPr>
        <w:t>不要有人欺骗他人，不要轻视任何地方的任何人，</w:t>
      </w:r>
    </w:p>
    <w:p>
      <w:r>
        <w:rPr>
          <w:sz w:val="21"/>
        </w:rPr>
        <w:t>不要以忿怒、瞋恚想，而彼此希望对方受苦！</w:t>
      </w:r>
    </w:p>
    <w:p>
      <w:r>
        <w:rPr>
          <w:sz w:val="21"/>
        </w:rPr>
        <w:t>正如母亲对待自己的儿子，会以生命来保护唯一的儿子；</w:t>
      </w:r>
    </w:p>
    <w:p>
      <w:r>
        <w:rPr>
          <w:sz w:val="21"/>
        </w:rPr>
        <w:t>也如此对一切生类培育无量之心！</w:t>
      </w:r>
    </w:p>
    <w:p>
      <w:r>
        <w:rPr>
          <w:sz w:val="21"/>
        </w:rPr>
        <w:t>以慈爱对一切世界培育无量之心，</w:t>
      </w:r>
    </w:p>
    <w:p>
      <w:r>
        <w:rPr>
          <w:sz w:val="21"/>
        </w:rPr>
        <w:t>上方、下方及四方，无障碍、无怨恨、无敌对！</w:t>
      </w:r>
    </w:p>
    <w:p>
      <w:r>
        <w:rPr>
          <w:sz w:val="21"/>
        </w:rPr>
        <w:t>站立、行走、坐着或躺卧，只要他离开睡眠，皆应确立如此之念，</w:t>
      </w:r>
    </w:p>
    <w:p>
      <w:r>
        <w:rPr>
          <w:sz w:val="21"/>
        </w:rPr>
        <w:t>这是他们于此所说的梵住。</w:t>
      </w:r>
    </w:p>
    <w:p>
      <w:r>
        <w:rPr>
          <w:sz w:val="21"/>
        </w:rPr>
        <w:t>不接受邪见，持戒，具足彻见，</w:t>
      </w:r>
    </w:p>
    <w:p>
      <w:r>
        <w:rPr>
          <w:sz w:val="21"/>
        </w:rPr>
        <w:t>调伏对诸欲的贪求，确定不会再投胎！</w:t>
      </w:r>
    </w:p>
    <w:p>
      <w:r>
        <w:rPr>
          <w:sz w:val="21"/>
        </w:rPr>
        <w:t>——应作慈爱经结束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原文材料②：什么是慈心（慈心所的定义）</w:t>
      </w:r>
    </w:p>
    <w:p>
      <w:r>
        <w:rPr>
          <w:b/>
          <w:sz w:val="21"/>
        </w:rPr>
        <w:t>礼敬佛陀</w:t>
      </w:r>
    </w:p>
    <w:p>
      <w:r>
        <w:rPr>
          <w:sz w:val="21"/>
        </w:rPr>
        <w:t>Namo tassa bhagavato arahato sammā-sambuddhassa（x3）</w:t>
      </w:r>
    </w:p>
    <w:p>
      <w:r>
        <w:rPr>
          <w:sz w:val="21"/>
        </w:rPr>
        <w:t>礼敬那位世尊、阿拉汉、正自觉者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b/>
          <w:sz w:val="21"/>
        </w:rPr>
        <w:t>一、悲（karuṇā）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特相／作用：希望拔除有情的痛苦；不忍别人受苦。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现起：（1）与恼害有情相反（现起为表现）；（2）不恼害有情（现起为果）。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以如理作意见有情无所归依，为众苦所迫。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（注：帕奥西亚多《智慧之光》）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b/>
          <w:sz w:val="21"/>
        </w:rPr>
        <w:t>二、慈心所（无量心所之一）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特相：希望及致力于诸有情的福利。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作用：带给诸有情利益。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现起：去除瞋恨。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以如理作意见有情的优点。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（图中另标注：无量心所之"因组/果组"，慈、悲俱属无量心所；悲——以如理作意见有情无所归依，为众苦所迫；慈——以如理作意见有情的优点。帕奥西亚多《智慧之光》为悲心所注出。）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原文材料③：为何先对自己——推己及人与四句祝福语</w:t>
      </w:r>
    </w:p>
    <w:p>
      <w:r>
        <w:rPr>
          <w:b/>
          <w:sz w:val="21"/>
        </w:rPr>
        <w:t>★核心段落</w:t>
      </w:r>
      <w:r>
        <w:rPr>
          <w:sz w:val="21"/>
        </w:rPr>
        <w:t>（必读）【本周朗读段】</w:t>
      </w:r>
    </w:p>
    <w:p>
      <w:r>
        <w:rPr>
          <w:sz w:val="21"/>
        </w:rPr>
        <w:t>所以，如果你已经修成十种遍禅八种定，也应该在每次禅修时先进入第四禅，比如白遍第四禅，当定力很强时，定力之光非常明亮。出定之后先以四种方式向自己散播慈爱，即：愿我没有仇敌，愿我没有内心的痛苦，愿我没有身体的痛苦，愿我拥有自己的快乐（Averā homi，Abyāpajjhā homi，Anāghā homi，Sukhā attānaṃ pariharāmi）。这样给自己散播慈爱几遍。</w:t>
      </w:r>
    </w:p>
    <w:p>
      <w:r>
        <w:rPr>
          <w:sz w:val="21"/>
        </w:rPr>
        <w:t>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（可选）【默读／选读／延伸】</w:t>
      </w:r>
    </w:p>
    <w:p>
      <w:r>
        <w:rPr>
          <w:sz w:val="21"/>
        </w:rPr>
        <w:t>如果定力不够，比如普通人还没有定力，你就取他的影像，影像不完整没关系，但一定要取到他的笑容，然后用四种方式向他散播慈爱，Averā hontu，Abyāpajjhā hontu，Anāghā hontu，Sukhā attānaṃ pariharatu。愿这位善者没有怨敌，愿这位善者没有内心的痛苦，愿这位善者没有身体的痛苦，愿这位善者拥有自己的快乐。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请大家轮流分享：经文说"愿一切有情自有其乐"——这个"一切有情"包括你自己吗？平时你会把自己算进"需要祝福的人"里吗？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：课件里说慈心的"近因"是"如理作意见有情的优点"——看到优点才能生起祝福。那么，你觉得自己身上有什么优点值得祝福？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：有人觉得"爱自己"是自私，有人觉得"爱自己"是自爱。听了古源尊者的开示，你觉得"对自己修慈心"和"自私"有什么区别？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：你平时会对自己说"辛苦了""你做得很好"这类话吗？如果没有，你觉得为什么说不出口？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【现象】你上一次真心对自己好，是什么时候、做了什么？ - 【影响】一个习惯苛责自己的人，他的生活通常是什么样子？ - 【应对】接下来一周，你可以用哪一种「对自己好」的小动作来练习？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慈心练习（15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引导词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请大家调整好坐姿，闭上眼睛。感觉心从前面看着自己的身体，或者感觉心在身体里面。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愿我没有怨敌，远离一切的危难。 愿我没有内心的痛苦，内心愉悦。 愿我没有身体的痛苦，健康有活力。 愿我善业成就，保持快乐。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（停顿）现在，把注意力放在你的头部。愿我的头发健康，愿我的头皮健康，愿我的大脑健康。 把注意力放在你的眼睛……这双眼睛为你看了几十年，愿它健康明亮。 放在你的心脏……这颗心日夜不停地跳动，愿它健康。 放在你的胃、你的腿、你的脚……愿它们都健康，没有病痛。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（停顿）最后，回到呼吸。愿我快乐，愿我平安，愿我健康，愿我生活无忧。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好，慢慢睁开眼睛。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（出自《原文全集》第一部分·第188讲 法念处·五盖（二）·修习慈心的次第）：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第一、对自己修慈心。不爱自己的人不会爱别人。如果你对自己没有慈心，对别人散播慈心是假的。对自己散播慈爱要做到：觉得自己真的快乐。祝福自己快乐，祝福自己没有痛苦，真的内心觉得很柔软，自己觉得有点快乐的感觉，才可以往下一步。"</w:t>
      </w:r>
    </w:p>
    <w:p>
      <w:r>
        <w:rPr>
          <w:b/>
          <w:sz w:val="21"/>
        </w:rPr>
        <w:t>段落2</w:t>
      </w:r>
      <w:r>
        <w:rPr>
          <w:sz w:val="21"/>
        </w:rPr>
        <w:t>（出处同上）：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对自己散播慈爱不能证得禅那，但是可以感受到对自己散播慈爱带来的愉悦。这样做，是为了能推己及人。愿自己没有怨敌，没有内心的痛苦，没有身体的痛苦，拥有自己的快乐，自己如此希望，并能感受到，就要推己及人。我们希望自己快乐，别人同样希望他们自己快乐。"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尊者说"不爱自己的人不会爱别人""对自己没有慈心，对别人散播慈心是假的"——你同意吗？"假"在哪里？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"推己及人"——你上一次真心觉得自己"值得快乐"是什么时候？如果很难想起来，可能是什么挡住了？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对镜祝福</w:t>
      </w:r>
      <w:r>
        <w:rPr>
          <w:sz w:val="21"/>
        </w:rPr>
        <w:t>：今晚洗漱时，看着镜子里的自己，认真念一遍四句祝福语。留意心里是否冒出"矫情/没必要"之类的念头——只是留意，不评判，然后继续念。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：今天的练习有什么感受？（可以是"没什么感觉"，也可以是很感动，都可以）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：下周我们学第二、三步——对亲爱同性与中性者散播慈爱，同时认识慈心所缘的禁忌（哪些对象不适合作为刚开始修慈心的所缘）。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：每天找一个安静的时刻，对身体说一次"谢谢你，辛苦了"；或念四句祝福语。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打开方式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慈经中的十五种素质10-古源尊者（课件PDF）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`pdf_d0dd1c0cd17209afe241ece24bf6b7b4_547626f82b0a3a9421a5e18e119ca3457439961422831605`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ima知识库搜索「慈经中的十五种素质10」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天湖寺早晚课诵本（PDF，应作慈爱经巴利+中文全文）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`pdf_d0dd1c0cd17209afe241ece24bf6b7b4_6f25861a789aee54d314c7169431cab57439961422831605`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ima知识库搜索「天湖寺早晚课诵本」</w:t>
            </w:r>
          </w:p>
        </w:tc>
      </w:tr>
    </w:tbl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：`第3周_第二、三步-亲爱同性与中性者及慈心所缘禁忌_学员版.md`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读书会02·第2周·第一步-对自己散播慈爱（四句祝福语）（朗读优化版）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