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/>
          <w:b/>
          <w:color w:val="1F4E79"/>
          <w:sz w:val="48"/>
        </w:rPr>
        <w:t>读书会01 · 禅修入门与基础</w:t>
      </w:r>
    </w:p>
    <w:p>
      <w:pPr>
        <w:jc w:val="center"/>
      </w:pPr>
      <w:r>
        <w:rPr>
          <w:rFonts w:ascii="微软雅黑" w:hAnsi="微软雅黑"/>
          <w:b/>
          <w:color w:val="1F4E79"/>
          <w:sz w:val="30"/>
        </w:rPr>
        <w:t>第周　README_资料包说明　·　主持人版</w:t>
      </w:r>
    </w:p>
    <w:p>
      <w:pPr>
        <w:jc w:val="center"/>
      </w:pPr>
      <w:r>
        <w:rPr>
          <w:rFonts w:ascii="宋体" w:hAnsi="宋体"/>
          <w:color w:val="777777"/>
          <w:sz w:val="20"/>
        </w:rPr>
        <w:t>4周版（第三版修订）　·　2026-09-22</w:t>
      </w:r>
    </w:p>
    <w:p>
      <w:pPr>
        <w:pBdr>
          <w:bottom w:val="single" w:sz="6" w:space="6" w:color="1F4E79"/>
        </w:pBdr>
        <w:spacing w:after="160"/>
      </w:pPr>
    </w:p>
    <w:p>
      <w:pPr>
        <w:jc w:val="right"/>
      </w:pPr>
      <w:r>
        <w:rPr>
          <w:color w:val="999999"/>
          <w:sz w:val="17"/>
        </w:rPr>
        <w:t>📅 最近更新：2026-09-19 19:26　|　第三版修订 v3.0：红蓝对抗校验，逐条核订无源细节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⚠️ </w:t>
      </w:r>
      <w:r>
        <w:rPr>
          <w:b/>
          <w:sz w:val="21"/>
        </w:rPr>
        <w:t>版本说明</w:t>
      </w:r>
      <w:r>
        <w:rPr>
          <w:sz w:val="21"/>
        </w:rPr>
        <w:t>：《读书会01_禅修入门与基础》</w:t>
      </w:r>
      <w:r>
        <w:rPr>
          <w:b/>
          <w:sz w:val="21"/>
        </w:rPr>
        <w:t>第三版修订</w:t>
      </w:r>
      <w:r>
        <w:rPr>
          <w:sz w:val="21"/>
        </w:rPr>
        <w:t xml:space="preserve">（v3.0，2026-09-19 19:26）。第二版修订（v2.0/v2.1）见仓库 </w:t>
      </w:r>
      <w:r>
        <w:rPr>
          <w:rFonts w:ascii="Consolas" w:hAnsi="Consolas"/>
          <w:sz w:val="21"/>
        </w:rPr>
        <w:t>交付成果/第二轮修订版/读书会01_…（第二版修订）/</w:t>
      </w:r>
      <w:r>
        <w:rPr>
          <w:sz w:val="21"/>
        </w:rPr>
        <w:t xml:space="preserve">，原始第一版（v1.0）见 </w:t>
      </w:r>
      <w:r>
        <w:rPr>
          <w:rFonts w:ascii="Consolas" w:hAnsi="Consolas"/>
          <w:sz w:val="21"/>
        </w:rPr>
        <w:t>交付成果/第一轮初稿/读书会01_…_8周资料包/</w:t>
      </w:r>
      <w:r>
        <w:rPr>
          <w:sz w:val="21"/>
        </w:rPr>
        <w:t>；本目录不覆盖任何原版。</w:t>
      </w:r>
    </w:p>
    <w:p>
      <w:pPr>
        <w:pStyle w:val="Heading1"/>
      </w:pPr>
      <w:r>
        <w:t>📖 禅修入门与基础 · 读书会8周资料包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b/>
          <w:sz w:val="21"/>
        </w:rPr>
        <w:t>读书会01：禅修入门与基础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基于知识库「古源尊者开示及上座部佛教资料」整理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适合：10人左右 · 每周1次 × 2小时 × 共8周 · 主持人零基础可带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✅ </w:t>
      </w:r>
      <w:r>
        <w:rPr>
          <w:b/>
          <w:sz w:val="21"/>
        </w:rPr>
        <w:t>全部原文文字已直接呈现在本资料包中（含《原文全集》），使用过程中无需再去查知识库</w:t>
      </w:r>
    </w:p>
    <w:p>
      <w:pPr>
        <w:pStyle w:val="Heading2"/>
      </w:pPr>
      <w:r>
        <w:t>📦 资料包结构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文档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📌 00_主持人总指南.md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先读这份！主持人角色、标准流程（含禅修练习环节）、11条守则、禅修练习特别提示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📖 原文全集.md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⭐ 全部共读原文的完整文字（26份资料：PDF课件、Word引导文、录音转写校对整理），每份标注出处media_id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📝 更新日志_CHANGELOG.md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全部更新历史记录（每次更新追加）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🔴 编者语·法义术语出处对照表_读书会01.md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编者/主持人涉及禅修·法义·术语的表述及其知识库出处（无源者标 🔴🔴🔴）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📄 Word版（红字）_…/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本系列的 Word（红字）版：存疑文字为红色字体，一文档一 .docx（共 21 个）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📅 第X周_XXX_主持人版.md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每讲2个版本：主持人版（含主持人速览/时间弹性指南/扩展内容包/特别提醒）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📅 第X周_XXX_学员版.md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学员版（共读内容与主持人版完全一致，按序标注★核心/◈扩展，不含主持人专属内容）</w:t>
            </w:r>
          </w:p>
        </w:tc>
      </w:tr>
    </w:tbl>
    <w:p>
      <w:pPr>
        <w:spacing w:after="40"/>
      </w:pPr>
    </w:p>
    <w:p>
      <w:r>
        <w:rPr>
          <w:b/>
        </w:rPr>
        <w:t>8讲对应主题</w:t>
      </w:r>
      <w: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481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第1周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禅修的本质与目标与如来禅修学体系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第2周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正确坐姿与身心准备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第3周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入出息念基础方法——取相点与安般十六步框架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第4周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数息法与杂念对治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第5周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微细呼吸、禅相与定的培育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第6周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五盖识别与对治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第7周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sz w:val="19"/>
              </w:rPr>
              <w:t>经行与四威仪日常正念</w:t>
            </w:r>
          </w:p>
        </w:tc>
      </w:tr>
      <w:tr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第8周</w:t>
            </w:r>
          </w:p>
        </w:tc>
        <w:tc>
          <w:tcPr>
            <w:tcW w:type="dxa" w:w="481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禅修总结与修学规划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✨ </w:t>
      </w:r>
      <w:r>
        <w:rPr>
          <w:b/>
          <w:sz w:val="21"/>
        </w:rPr>
        <w:t>每一讲都可以换新主持人！</w:t>
      </w:r>
      <w:r>
        <w:rPr>
          <w:sz w:val="21"/>
        </w:rPr>
        <w:t xml:space="preserve"> 主持人版开头内置"⭐ 本讲主持人速览"（环节时间表+10条精简守则，完整版11条见 </w:t>
      </w:r>
      <w:r>
        <w:rPr>
          <w:rFonts w:ascii="Consolas" w:hAnsi="Consolas"/>
          <w:sz w:val="21"/>
        </w:rPr>
        <w:t>00_主持人总指南.md</w:t>
      </w:r>
      <w:r>
        <w:rPr>
          <w:sz w:val="21"/>
        </w:rPr>
        <w:t>）和"⏱ 时间弹性指南"，正文标注★核心段落/◈扩展段落、讨论问题优先级，禅修练习附照读版引导词，扩展内容包位于收尾回向之前，末尾附"本讲主持人特别提醒"。新主持人打开当周主持人版即可直接上手。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👥 </w:t>
      </w:r>
      <w:r>
        <w:rPr>
          <w:b/>
          <w:sz w:val="21"/>
        </w:rPr>
        <w:t>学员版与主持人版内容一致</w:t>
      </w:r>
      <w:r>
        <w:rPr>
          <w:sz w:val="21"/>
        </w:rPr>
        <w:t>：共读原文（材料顺序、完整文字、★核心/◈扩展标注）、讨论问题、禅修练习引导词、扩展内容包、回向文完全相同；学员版仅不含主持人专属内容（速览、时间弹性指南、操作提示、特别提醒）。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📅 </w:t>
      </w:r>
      <w:r>
        <w:rPr>
          <w:b/>
          <w:sz w:val="21"/>
        </w:rPr>
        <w:t>时间戳机制</w:t>
      </w:r>
      <w:r>
        <w:rPr>
          <w:sz w:val="21"/>
        </w:rPr>
        <w:t>：每份文档最上方右上角标注"最近更新"时间戳；完整历史见《更新日志_CHANGELOG.md》。每次更新都会同步更新。</w:t>
      </w:r>
    </w:p>
    <w:p>
      <w:pPr>
        <w:pStyle w:val="Heading2"/>
      </w:pPr>
      <w:r>
        <w:t>🧭 使用顺序</w:t>
      </w:r>
    </w:p>
    <w:p>
      <w:pPr>
        <w:pStyle w:val="ListNumber"/>
      </w:pPr>
      <w:r>
        <w:rPr>
          <w:b/>
        </w:rPr>
        <w:t>主持人</w:t>
      </w:r>
      <w:r>
        <w:t xml:space="preserve">先读 </w:t>
      </w:r>
      <w:r>
        <w:rPr>
          <w:rFonts w:ascii="Consolas" w:hAnsi="Consolas"/>
        </w:rPr>
        <w:t>00_主持人总指南.md</w:t>
      </w:r>
      <w:r>
        <w:t>（10分钟）</w:t>
      </w:r>
    </w:p>
    <w:p>
      <w:pPr>
        <w:pStyle w:val="ListNumber"/>
      </w:pPr>
      <w:r>
        <w:t>每周活动前，主持人打开</w:t>
      </w:r>
      <w:r>
        <w:rPr>
          <w:b/>
        </w:rPr>
        <w:t>当周主持人版</w:t>
      </w:r>
      <w:r>
        <w:t>，学员打开</w:t>
      </w:r>
      <w:r>
        <w:rPr>
          <w:b/>
        </w:rPr>
        <w:t>当周学员版</w:t>
      </w:r>
      <w:r>
        <w:t>——</w:t>
      </w:r>
      <w:r>
        <w:rPr>
          <w:b/>
        </w:rPr>
        <w:t>"共读原文"部分已嵌入完整原文文字，直接照读即可</w:t>
      </w:r>
    </w:p>
    <w:p>
      <w:pPr>
        <w:pStyle w:val="ListNumber"/>
      </w:pPr>
      <w:r>
        <w:t xml:space="preserve">想查阅更多原文 → 打开 </w:t>
      </w:r>
      <w:r>
        <w:rPr>
          <w:rFonts w:ascii="Consolas" w:hAnsi="Consolas"/>
        </w:rPr>
        <w:t>原文全集.md</w:t>
      </w:r>
      <w:r>
        <w:t>（全部资料完整文字，已标注出处）</w:t>
      </w:r>
    </w:p>
    <w:p>
      <w:pPr>
        <w:pStyle w:val="ListNumber"/>
      </w:pPr>
      <w:r>
        <w:t>按周文档中的流程推进：静心开场 → 共读 → 分享 → 讨论 → 禅修练习 → 扩展内容包 → 收尾回向</w:t>
      </w:r>
    </w:p>
    <w:p>
      <w:pPr>
        <w:pStyle w:val="ListNumber"/>
      </w:pPr>
      <w:r>
        <w:rPr>
          <w:b/>
        </w:rPr>
        <w:t>时间管理</w:t>
      </w:r>
      <w:r>
        <w:t>：时间不够→按"⏱ 时间弹性指南"浓缩（只读★核心段）；时间富余→用"📚 扩展内容包"延伸</w:t>
      </w:r>
    </w:p>
    <w:p>
      <w:pPr>
        <w:pStyle w:val="Heading2"/>
      </w:pPr>
      <w:r>
        <w:t>🔗 原文出处索引（26份资料）</w:t>
      </w:r>
    </w:p>
    <w:p>
      <w:r>
        <w:t xml:space="preserve">所有原文均位于 </w:t>
      </w:r>
      <w:r>
        <w:rPr>
          <w:b/>
        </w:rPr>
        <w:t>ima.copilot → 知识库「古源尊者开示及上座部佛教资料」</w:t>
      </w:r>
      <w:r>
        <w:t>，完整文字见《原文全集.md》：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资料标题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2409"/>
            <w:shd w:val="clear" w:color="auto" w:fill="1F4E79"/>
          </w:tcPr>
          <w:p>
            <w:pPr>
              <w:spacing w:after="0"/>
            </w:pPr>
            <w:r>
              <w:rPr>
                <w:b/>
                <w:color w:val="FFFFFF"/>
              </w:rPr>
            </w:r>
            <w:r>
              <w:rPr>
                <w:b/>
                <w:color w:val="FFFFFF"/>
                <w:sz w:val="19"/>
              </w:rPr>
              <w:t>主题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如来禅修学体系17-禅修次第1-时代特点与确立目标-古源尊者-20250119（课件）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正法住世五个千年、三类菩提与修行目标总说（第1周）；三类菩提发愿路径详解（第8周）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如来禅修学体系介绍06-古源尊者-20240624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禅修的本质（巴瓦那=培育）、止禅/观禅定义与止观关系（第1周）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2025五月包容寺短期出家修习营01-如来禅修学体系简介-古源尊者-20250501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如来禅名称由来、三学/七清净/十六观智体系总览（第1周）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古源尊者（V.Uttama）禅坐引导文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Word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现成禅坐引导词：坐好、感恩放松身体、觉知呼吸、妄念处理与回向（第2周练习环节）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如来禅修学体系09-入出息念浅析2-前行-古源尊者-20250111（课件）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禅修前行：心理状态五项检查、三种性行、疑与适不适合（第2周）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6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18_入出息念-古源尊者-20240701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正确坐姿三要领：骨盆中立位/松肩坠肘开胸/头部中立，含收功引导（第2周）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7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04_禅坐姿势调整-古源尊者-20231105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常见错误坐姿及危害、坐垫高度、膝腰肩颈不适调整（第2周）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8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如来禅修学体系16-入出息念业处十六事-古源尊者-20250118（课件）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安般十六事框架总表（第3周）；禅相演变、五禅支、五自在（第5周）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9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如来禅修学体系13-入出息念浅析6-修习2-古源尊者-20250115（课件）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相·入息·出息三法（第3周）；入出息/长短息/全息/微息四阶段（第4周）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10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如来禅修学体系08-入出息念浅析1-简介-古源尊者-20250110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入出息念的功德（圣住/梵住/如来住）、以善心而非控制心专注（第3周）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14_入出息念-古源尊者-20240628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数息法：建立鼻头的相、直接数/慢数/快数、收功动作（第4周）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12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如来禅修学体系12-入出息念浅析5-修习1-古源尊者-20250114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腿痛接纳与观察、妄念处理、随息方法与触点三比喻（第4周）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如来禅修学体系14-入出息念浅析7-修习3-古源尊者-20250116（课件）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十三种净化、七项修习诀窍、禅相、十种安止善巧（第5周）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14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如来禅修学体系介绍22-古源尊者-20240706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禅那心路与"什么叫入定"、五禅支的作用（第5周）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入出息念（帕奥西亚多）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遍作相/取相/似相详解、五禅支辨识，帕奥系传承补充（第5周）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16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如来禅修学体系介绍01-古源尊者-20240622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心检、孩童学步与"高智商综合症"——学修态度（第5周）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17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止观前行实修营8-舍离五盖1-古源尊者-20220501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五盖定义与成因、八种疑、六种心理余势（第6周）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18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止观前行实修营8-舍离五盖1-古源尊者-20220501（共修版）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盖的释义详讲、义注五喻（债务/疾病/囚禁/奴隶/荒漠）（第6周）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19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如来禅修学体系21-禅修次第5-如理作意2-古源尊者-20250123（课件）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如理作意与十二处（第6周）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2024百花古寺禅修营27-《大念处经》讲记24-古源尊者-20240301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五盖逐一对治：嗔恚/昏沉睡眠/掉举追悔/疑（第6周）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21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止观前行实修营12-舍离五盖5-古源尊者-20220511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五盖去除方法汇总：不净观、慈心、如理作意、护卫禅、七觉支、动态清理（第6周）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22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云台寺安居禅修04-拆解习惯和经行-古源尊者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习惯形成机制与觉知锚点、经行方法（抬移放触）、禅坐经行交替（第7周）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23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177讲-摄集-摄菩提分-身念处-四威仪1-古源尊者-20211022（共修版）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《大念处经》四威仪经文、四威仪日常练习三阶（第7周）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24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觉察姿势与动作-古源尊者-20230703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录音转写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日常姿势要点：骨盆中正、五指抓地、臀肌行走（第7周）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25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如来禅修学体系32-禅修次第15-法随法行3-古源尊者-20250203（课件）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sz w:val="19"/>
              </w:rPr>
              <w:t>四种正知践行、三种远离、舍断五盖方法清单（第8周）</w:t>
            </w:r>
          </w:p>
        </w:tc>
      </w:tr>
      <w:tr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26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云台寺安居禅修13-大念处经略说-古源尊者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PDF</w:t>
            </w:r>
          </w:p>
        </w:tc>
        <w:tc>
          <w:tcPr>
            <w:tcW w:type="dxa" w:w="2409"/>
            <w:shd w:val="clear" w:color="auto" w:fill="F8FAFC"/>
          </w:tcPr>
          <w:p>
            <w:pPr>
              <w:spacing w:after="0"/>
            </w:pPr>
            <w:r/>
            <w:r>
              <w:rPr>
                <w:sz w:val="19"/>
              </w:rPr>
              <w:t>把"追求禅那"调整为"每天保持若干小时念知"、日常四念住（第8周）</w:t>
            </w:r>
          </w:p>
        </w:tc>
      </w:tr>
    </w:tbl>
    <w:p>
      <w:pPr>
        <w:spacing w:after="40"/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>💡 每份资料的 media_id 均标注在《原文全集.md》和各周文档中，需要对照原文件时在 ima 知识库搜索资料标题即可打开。</w:t>
      </w: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</w:p>
    <w:p>
      <w:pPr>
        <w:spacing w:after="30" w:before="0"/>
        <w:ind w:left="227" w:right="113"/>
        <w:shd w:val="clear" w:color="auto" w:fill="F2F7FB"/>
        <w:pBdr>
          <w:left w:val="single" w:sz="28" w:space="6" w:color="1F4E79"/>
        </w:pBdr>
      </w:pPr>
      <w:r>
        <w:rPr>
          <w:sz w:val="21"/>
        </w:rPr>
        <w:t xml:space="preserve">🔗 </w:t>
      </w:r>
      <w:r>
        <w:rPr>
          <w:b/>
          <w:sz w:val="21"/>
        </w:rPr>
        <w:t>链接说明</w:t>
      </w:r>
      <w:r>
        <w:rPr>
          <w:sz w:val="21"/>
        </w:rPr>
        <w:t>：知识库的临时导出链接会过期（"t info expired"问题），本资料包因此</w:t>
      </w:r>
      <w:r>
        <w:rPr>
          <w:b/>
          <w:sz w:val="21"/>
        </w:rPr>
        <w:t>不放置临时链接</w:t>
      </w:r>
      <w:r>
        <w:rPr>
          <w:sz w:val="21"/>
        </w:rPr>
        <w:t>，改为标注 media_id 与打开方式。全部共读文字已内嵌在每周文档与《原文全集》中，资料包完全自足。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宋体" w:hAnsi="宋体"/>
        <w:color w:val="888888"/>
        <w:sz w:val="16"/>
      </w:rPr>
      <w:t>读书会01 · 禅修入门与基础　|　第周 README_资料包说明　|　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="Arial" w:hAnsi="Arial" w:eastAsia="微软雅黑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="Arial" w:hAnsi="Arial" w:eastAsia="微软雅黑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="Arial" w:hAnsi="Arial" w:eastAsia="微软雅黑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微软雅黑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