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第3周：心念处与法念处（一）（主持人版）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心念处——十六种心的观照。以"认出即觉察"如实观心，看清八对十六种世间心，练习不评判、不压抑、不被它牵着走。</w:t>
      </w:r>
      <w:r>
        <w:rPr>
          <w:b w:val="0"/>
        </w:rPr>
        <w:t>；</w:t>
      </w:r>
      <w:r>
        <w:rPr>
          <w:b/>
        </w:rPr>
        <w:t>法念处（一）——五盖与七觉支。以"了知而不随"识别五盖、以"平衡而培育"长养七觉支，看清障碍与助道之法如何在一颗心中此消彼长。</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对</w:t>
            </w:r>
          </w:p>
        </w:tc>
        <w:tc>
          <w:tcPr>
            <w:tcW w:type="dxa" w:w="2409"/>
            <w:shd w:val="clear" w:fill="1F3864"/>
          </w:tcPr>
          <w:p>
            <w:r>
              <w:rPr>
                <w:sz w:val="18"/>
              </w:rPr>
            </w:r>
            <w:r>
              <w:rPr>
                <w:b w:val="0"/>
                <w:color w:val="FFFFFF"/>
                <w:sz w:val="18"/>
              </w:rPr>
              <w:t>心</w:t>
            </w:r>
          </w:p>
        </w:tc>
        <w:tc>
          <w:tcPr>
            <w:tcW w:type="dxa" w:w="2409"/>
            <w:shd w:val="clear" w:fill="1F3864"/>
          </w:tcPr>
          <w:p>
            <w:r>
              <w:rPr>
                <w:sz w:val="18"/>
              </w:rPr>
            </w:r>
            <w:r>
              <w:rPr>
                <w:b w:val="0"/>
                <w:color w:val="FFFFFF"/>
                <w:sz w:val="18"/>
              </w:rPr>
              <w:t>一句话定义（源自材料①）</w:t>
            </w:r>
          </w:p>
        </w:tc>
        <w:tc>
          <w:tcPr>
            <w:tcW w:type="dxa" w:w="2409"/>
            <w:shd w:val="clear" w:fill="1F3864"/>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第四种能帮助灭除欲欲的方法是饮食适量：关于这点，舍利弗尊者在《长老偈》里说："吃到再吃四、五团饭就会饱足时就应当停止吃，而喝水以代替那四、五团饭，这就足以使精进修行的比丘快乐地安住。"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扩展内容包（时间富余时使用）</w:t>
      </w:r>
    </w:p>
    <w:p>
      <w:r>
        <w:rPr>
          <w:b/>
          <w:color w:val="1F3864"/>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r>
        <w:rPr>
          <w:b w:val="0"/>
        </w:rPr>
        <w:t>&lt;!--/EXT_READ--&gt;</w:t>
      </w:r>
    </w:p>
    <w:p>
      <w:r>
        <w:rPr>
          <w:b w:val="0"/>
        </w:rPr>
        <w:t>&lt;!--W_LEAD--&gt;</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r>
        <w:rPr>
          <w:b w:val="0"/>
        </w:rPr>
        <w:t>&lt;!--/EXT_READ--&gt;</w:t>
      </w:r>
    </w:p>
    <w:p>
      <w:r>
        <w:rPr>
          <w:b w:val="0"/>
        </w:rPr>
        <w:t>&lt;!--W_LEAD--&gt;</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val="0"/>
        </w:rPr>
        <w:t>&lt;!--/W_LEAD--&gt;</w:t>
      </w:r>
    </w:p>
    <w:p>
      <w:r>
        <w:rPr>
          <w:b/>
          <w:color w:val="1F3864"/>
          <w:sz w:val="23"/>
        </w:rPr>
        <w:t>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r>
        <w:rPr>
          <w:b w:val="0"/>
        </w:rPr>
        <w:t>&lt;!--EXT_READ--&gt;</w:t>
      </w:r>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