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15:41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第4周：第五至七支——六入、触、受</w:t>
      </w:r>
    </w:p>
    <w:p>
      <w:pPr>
        <w:ind w:left="170"/>
        <w:pBdr>
          <w:left w:val="single" w:sz="18" w:space="4" w:color="1F3864"/>
        </w:pBdr>
        <w:shd w:val="clear" w:fill="F2F5FA"/>
      </w:pPr>
      <w:r>
        <w:rPr>
          <w:b w:val="0"/>
        </w:rPr>
        <w:t xml:space="preserve">⭐ </w:t>
      </w:r>
      <w:r>
        <w:rPr>
          <w:b/>
        </w:rPr>
        <w:t>本讲主持人速览</w:t>
      </w:r>
    </w:p>
    <w:p>
      <w:pPr>
        <w:ind w:left="170"/>
        <w:pBdr>
          <w:left w:val="single" w:sz="18" w:space="4" w:color="1F3864"/>
        </w:pBdr>
        <w:shd w:val="clear" w:fill="F2F5FA"/>
      </w:pPr>
      <w:r>
        <w:rPr>
          <w:b w:val="0"/>
        </w:rPr>
        <w:t>你不是老师，是流程守护者——本周你不需要把「六入—触—受」的论典细节讲透，只要稳稳地带大家走过这 120 分钟，让每个人都在一次真实的「看、听、触」里，亲自看见：六根对六境、根境识三者和合而生「触」，触而后有「受」。</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缩短引导语，保留约 2 分钟静默＋1 句收束</w:t>
            </w:r>
          </w:p>
        </w:tc>
        <w:tc>
          <w:tcPr>
            <w:tcW w:type="dxa" w:w="2409"/>
          </w:tcPr>
          <w:p>
            <w:r>
              <w:rPr>
                <w:sz w:val="18"/>
              </w:rPr>
            </w:r>
            <w:r>
              <w:rPr>
                <w:b w:val="0"/>
                <w:sz w:val="18"/>
              </w:rPr>
              <w:t>加一段「觉察六门开合」的引导，约 +3 分钟</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材料①照读，材料②③只读信息行＋一句话主旨</w:t>
            </w:r>
          </w:p>
        </w:tc>
        <w:tc>
          <w:tcPr>
            <w:tcW w:type="dxa" w:w="2409"/>
            <w:shd w:val="clear" w:fill="F2F5FA"/>
          </w:tcPr>
          <w:p>
            <w:r>
              <w:rPr>
                <w:sz w:val="18"/>
              </w:rPr>
            </w:r>
            <w:r>
              <w:rPr>
                <w:b w:val="0"/>
                <w:sz w:val="18"/>
              </w:rPr>
              <w:t>材料②加读「心之作用」整段，材料③加读「六处／触／受」界定</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每人限时 1 分钟，只答第 1 问</w:t>
            </w:r>
          </w:p>
        </w:tc>
        <w:tc>
          <w:tcPr>
            <w:tcW w:type="dxa" w:w="2409"/>
          </w:tcPr>
          <w:p>
            <w:r>
              <w:rPr>
                <w:sz w:val="18"/>
              </w:rPr>
            </w:r>
            <w:r>
              <w:rPr>
                <w:b w:val="0"/>
                <w:sz w:val="18"/>
              </w:rPr>
              <w:t>追问「当时身体哪一处先有反应」，多请 1–2 人</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聚焦第 1 问深挖，第 2、3 问留为作业</w:t>
            </w:r>
          </w:p>
        </w:tc>
        <w:tc>
          <w:tcPr>
            <w:tcW w:type="dxa" w:w="2409"/>
            <w:shd w:val="clear" w:fill="F2F5FA"/>
          </w:tcPr>
          <w:p>
            <w:r>
              <w:rPr>
                <w:sz w:val="18"/>
              </w:rPr>
            </w:r>
            <w:r>
              <w:rPr>
                <w:b w:val="0"/>
                <w:sz w:val="18"/>
              </w:rPr>
              <w:t>三问逐一展开，每组派代表发言</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保留引导＋静默，取消两两交流</w:t>
            </w:r>
          </w:p>
        </w:tc>
        <w:tc>
          <w:tcPr>
            <w:tcW w:type="dxa" w:w="2409"/>
          </w:tcPr>
          <w:p>
            <w:r>
              <w:rPr>
                <w:sz w:val="18"/>
              </w:rPr>
            </w:r>
            <w:r>
              <w:rPr>
                <w:b w:val="0"/>
                <w:sz w:val="18"/>
              </w:rPr>
              <w:t>加「六门随观」环节，约 +5 分钟</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只做总结一句＋回向词</w:t>
            </w:r>
          </w:p>
        </w:tc>
        <w:tc>
          <w:tcPr>
            <w:tcW w:type="dxa" w:w="2409"/>
            <w:shd w:val="clear" w:fill="F2F5FA"/>
          </w:tcPr>
          <w:p>
            <w:r>
              <w:rPr>
                <w:sz w:val="18"/>
              </w:rPr>
            </w:r>
            <w:r>
              <w:rPr>
                <w:b w:val="0"/>
                <w:sz w:val="18"/>
              </w:rPr>
              <w:t>加入下周预告（爱、取、有）的详细铺垫</w:t>
            </w:r>
          </w:p>
        </w:tc>
      </w:tr>
    </w:tbl>
    <w:p>
      <w:pPr>
        <w:ind w:left="170"/>
        <w:pBdr>
          <w:left w:val="single" w:sz="18" w:space="4" w:color="1F3864"/>
        </w:pBdr>
        <w:shd w:val="clear" w:fill="F2F5FA"/>
      </w:pPr>
      <w:r>
        <w:rPr>
          <w:b/>
        </w:rPr>
        <w:t>主持人守则（精简 10 条）</w:t>
      </w:r>
    </w:p>
    <w:p>
      <w:pPr>
        <w:ind w:left="170"/>
        <w:pBdr>
          <w:left w:val="single" w:sz="18" w:space="4" w:color="1F3864"/>
        </w:pBdr>
        <w:shd w:val="clear" w:fill="F2F5FA"/>
      </w:pPr>
      <w:r>
        <w:rPr>
          <w:b w:val="0"/>
        </w:rPr>
        <w:t>1. 你只守护流程，不承担「讲对」的压力；原文照读就是最好的讲解。</w:t>
      </w:r>
    </w:p>
    <w:p>
      <w:pPr>
        <w:ind w:left="170"/>
        <w:pBdr>
          <w:left w:val="single" w:sz="18" w:space="4" w:color="1F3864"/>
        </w:pBdr>
        <w:shd w:val="clear" w:fill="F2F5FA"/>
      </w:pPr>
      <w:r>
        <w:rPr>
          <w:b w:val="0"/>
        </w:rPr>
        <w:t>2. 时间一到就换环节，宁可少讲一段，也不拖垮后面的静心与练习。</w:t>
      </w:r>
    </w:p>
    <w:p>
      <w:pPr>
        <w:ind w:left="170"/>
        <w:pBdr>
          <w:left w:val="single" w:sz="18" w:space="4" w:color="1F3864"/>
        </w:pBdr>
        <w:shd w:val="clear" w:fill="F2F5FA"/>
      </w:pPr>
      <w:r>
        <w:rPr>
          <w:b w:val="0"/>
        </w:rPr>
        <w:t>3. 本周名相密集（处／界／触／受），但重点是「看见当下」，不是「背会术语」。</w:t>
      </w:r>
    </w:p>
    <w:p>
      <w:pPr>
        <w:ind w:left="170"/>
        <w:pBdr>
          <w:left w:val="single" w:sz="18" w:space="4" w:color="1F3864"/>
        </w:pBdr>
        <w:shd w:val="clear" w:fill="F2F5FA"/>
      </w:pPr>
      <w:r>
        <w:rPr>
          <w:b w:val="0"/>
        </w:rPr>
        <w:t>4. 讲「触、受」时提醒大家：触与受本身没有善恶，善恶在于随后生起的作意；不必为「我有苦受」而自责。</w:t>
      </w:r>
    </w:p>
    <w:p>
      <w:pPr>
        <w:ind w:left="170"/>
        <w:pBdr>
          <w:left w:val="single" w:sz="18" w:space="4" w:color="1F3864"/>
        </w:pBdr>
        <w:shd w:val="clear" w:fill="F2F5FA"/>
      </w:pPr>
      <w:r>
        <w:rPr>
          <w:b w:val="0"/>
        </w:rPr>
        <w:t>5. 涉及个人经历时，只倾听、不评判、不追问隐私。</w:t>
      </w:r>
    </w:p>
    <w:p>
      <w:pPr>
        <w:ind w:left="170"/>
        <w:pBdr>
          <w:left w:val="single" w:sz="18" w:space="4" w:color="1F3864"/>
        </w:pBdr>
        <w:shd w:val="clear" w:fill="F2F5FA"/>
      </w:pPr>
      <w:r>
        <w:rPr>
          <w:b w:val="0"/>
        </w:rPr>
        <w:t>6. 遇到争议或法义分歧，记下来，说「我们课后再查证」，不现场辩胜。</w:t>
      </w:r>
    </w:p>
    <w:p>
      <w:pPr>
        <w:ind w:left="170"/>
        <w:pBdr>
          <w:left w:val="single" w:sz="18" w:space="4" w:color="1F3864"/>
        </w:pBdr>
        <w:shd w:val="clear" w:fill="F2F5FA"/>
      </w:pPr>
      <w:r>
        <w:rPr>
          <w:b w:val="0"/>
        </w:rPr>
        <w:t>7. 分享与讨论，先请沉默的人，再请活跃的人，给内向者留空间。</w:t>
      </w:r>
    </w:p>
    <w:p>
      <w:pPr>
        <w:ind w:left="170"/>
        <w:pBdr>
          <w:left w:val="single" w:sz="18" w:space="4" w:color="1F3864"/>
        </w:pBdr>
        <w:shd w:val="clear" w:fill="F2F5FA"/>
      </w:pPr>
      <w:r>
        <w:rPr>
          <w:b w:val="0"/>
        </w:rPr>
        <w:t>8. 有人情绪波动，先陪伴呼吸，必要时请其到旁边休息，勿中断全场。</w:t>
      </w:r>
    </w:p>
    <w:p>
      <w:pPr>
        <w:ind w:left="170"/>
        <w:pBdr>
          <w:left w:val="single" w:sz="18" w:space="4" w:color="1F3864"/>
        </w:pBdr>
        <w:shd w:val="clear" w:fill="F2F5FA"/>
      </w:pPr>
      <w:r>
        <w:rPr>
          <w:b w:val="0"/>
        </w:rPr>
        <w:t>9. 强调「内部学习资料，请勿外传」。</w:t>
      </w:r>
    </w:p>
    <w:p>
      <w:pPr>
        <w:ind w:left="170"/>
        <w:pBdr>
          <w:left w:val="single" w:sz="18" w:space="4" w:color="1F3864"/>
        </w:pBdr>
        <w:shd w:val="clear" w:fill="F2F5FA"/>
      </w:pPr>
      <w:r>
        <w:rPr>
          <w:b w:val="0"/>
        </w:rPr>
        <w:t>10. 结束时给一句鼓励：「今天你愿意来，本身就是善业的成熟。」</w:t>
      </w:r>
    </w:p>
    <w:p>
      <w:pPr>
        <w:ind w:left="170"/>
        <w:pBdr>
          <w:left w:val="single" w:sz="18" w:space="4" w:color="1F3864"/>
        </w:pBdr>
        <w:shd w:val="clear" w:fill="F2F5FA"/>
      </w:pPr>
      <w:r>
        <w:rPr>
          <w:b/>
        </w:rPr>
        <w:t>读书会11：十二缘起——生命流转的秘密 · 第4周</w:t>
      </w:r>
    </w:p>
    <w:p>
      <w:pPr>
        <w:ind w:left="170"/>
        <w:pBdr>
          <w:left w:val="single" w:sz="18" w:space="4" w:color="1F3864"/>
        </w:pBdr>
        <w:shd w:val="clear" w:fill="F2F5FA"/>
      </w:pPr>
      <w:r>
        <w:rPr>
          <w:b w:val="0"/>
        </w:rPr>
        <w:t>上一周，我们看见了「行、识、名色」如何相互依持而生。这一周，生命之流继续推进到第五至七支——六入、触、受。有了名色，便开出六根之门：眼、耳、鼻、舌、身、意。根门一开，境缘便入；根、境、识三者和合，就有了「触」；触而领纳，就有了「受」——乐受、苦受、不苦不乐受。今晚我们不急着辩论「受」有几种，只做一件事：在一次真实的「看、听、触」里，亲自看见「触」是怎么发生的，「受」是怎么跟着来的。</w:t>
      </w:r>
    </w:p>
    <w:p>
      <w:pPr>
        <w:ind w:left="170"/>
        <w:pBdr>
          <w:left w:val="single" w:sz="18" w:space="4" w:color="1F3864"/>
        </w:pBdr>
        <w:shd w:val="clear" w:fill="F2F5FA"/>
      </w:pPr>
      <w:r>
        <w:rPr>
          <w:b w:val="0"/>
        </w:rPr>
        <w:t>本周主题：六根对六境，根境识和合而生触受</w:t>
      </w:r>
    </w:p>
    <w:p>
      <w:r>
        <w:rPr>
          <w:b/>
          <w:color w:val="1F3864"/>
          <w:sz w:val="26"/>
        </w:rPr>
        <w:t>📋 本周信息卡</w:t>
      </w:r>
    </w:p>
    <w:p>
      <w:pPr>
        <w:pStyle w:val="ListBullet"/>
      </w:pPr>
      <w:r>
        <w:rPr>
          <w:b/>
        </w:rPr>
        <w:t>本周时长</w:t>
      </w:r>
      <w:r>
        <w:rPr>
          <w:b w:val="0"/>
        </w:rPr>
        <w:t>：120 分钟（静心 10／共读 25／分享 20／讨论 35／练习 15／收尾 15）</w:t>
      </w:r>
    </w:p>
    <w:p>
      <w:pPr>
        <w:pStyle w:val="ListBullet"/>
      </w:pPr>
      <w:r>
        <w:rPr>
          <w:b/>
        </w:rPr>
        <w:t>核心问题</w:t>
      </w:r>
      <w:r>
        <w:rPr>
          <w:b w:val="0"/>
        </w:rPr>
        <w:t>：六入与「我」是什么关系？「触」为什么不是「我」在触，而是「根、境、识」三者和合而生？「受」生起时，我们习惯做什么？</w:t>
      </w:r>
    </w:p>
    <w:p>
      <w:pPr>
        <w:pStyle w:val="ListBullet"/>
      </w:pPr>
      <w:r>
        <w:rPr>
          <w:b/>
        </w:rPr>
        <w:t>共读原文提要</w:t>
      </w:r>
      <w:r>
        <w:rPr>
          <w:b w:val="0"/>
        </w:rPr>
        <w:t>：①《第62讲·路心的缘》（共修版）内六处、五门／意门心路过程与六类缘力、根境识和合生触；②《第59讲·名色与缘》（另一版本）名色相续流与六门心路、路心与离路心（名色→六入的桥梁）；③《阿毗达摩概要精解》十二处／十八界结构与「六处·触·受」的论典界定。</w:t>
      </w:r>
    </w:p>
    <w:p>
      <w:pPr>
        <w:pStyle w:val="ListBullet"/>
      </w:pPr>
      <w:r>
        <w:rPr>
          <w:b/>
        </w:rPr>
        <w:t>本周作业</w:t>
      </w:r>
      <w:r>
        <w:rPr>
          <w:b w:val="0"/>
        </w:rPr>
        <w:t>：每天选一次「印象最强」的触——一次声音、一次碰触、一次看见；记录：经由哪一门（眼／耳／鼻／舌／身／意）→ 触 → 随之而来的是乐受、苦受还是捨受 → 当时想做什么。只记录，不评判。</w:t>
      </w:r>
    </w:p>
    <w:p>
      <w:r>
        <w:rPr>
          <w:b/>
          <w:color w:val="1F3864"/>
          <w:sz w:val="26"/>
        </w:rPr>
        <w:t>⏱ 时间弹性指南（本讲通用）</w:t>
      </w:r>
    </w:p>
    <w:p>
      <w:pPr>
        <w:pStyle w:val="ListBullet"/>
      </w:pPr>
      <w:r>
        <w:rPr>
          <w:b/>
        </w:rPr>
        <w:t>整体原则</w:t>
      </w:r>
      <w:r>
        <w:rPr>
          <w:b w:val="0"/>
        </w:rPr>
        <w:t>：120 分钟框架不动，只在其内部微调；任何环节少 3–5 分钟都正常，关键是「不慌、不断、不评判」。</w:t>
      </w:r>
    </w:p>
    <w:p>
      <w:pPr>
        <w:pStyle w:val="ListBullet"/>
      </w:pPr>
      <w:r>
        <w:rPr>
          <w:b/>
        </w:rPr>
        <w:t>超时预案</w:t>
      </w:r>
      <w:r>
        <w:rPr>
          <w:b w:val="0"/>
        </w:rPr>
        <w:t>：若共读超时，材料②③改为「读四要素信息行＋一句话主旨」，材料①以「五门心路的构成」与「无明如何引发不善行」两处为重点；若讨论超时，第 3 问改为作业，不强行收口。</w:t>
      </w:r>
    </w:p>
    <w:p>
      <w:pPr>
        <w:pStyle w:val="ListBullet"/>
      </w:pPr>
      <w:r>
        <w:rPr>
          <w:b/>
        </w:rPr>
        <w:t>富余预案</w:t>
      </w:r>
      <w:r>
        <w:rPr>
          <w:b w:val="0"/>
        </w:rPr>
        <w:t>：若某节提前结束，优先把时间还给「禅修练习」与「收尾回向」，也可加读材料②「（二）心之作用」整段或材料③「六处·触·受」界定段。</w:t>
      </w:r>
    </w:p>
    <w:p>
      <w:pPr>
        <w:pStyle w:val="ListBullet"/>
      </w:pPr>
      <w:r>
        <w:rPr>
          <w:b/>
        </w:rPr>
        <w:t>分段时长表</w:t>
      </w:r>
      <w:r>
        <w:rPr>
          <w:b w:val="0"/>
        </w:rPr>
        <w:t>：</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环节</w:t>
            </w:r>
          </w:p>
        </w:tc>
        <w:tc>
          <w:tcPr>
            <w:tcW w:type="dxa" w:w="1928"/>
            <w:shd w:val="clear" w:fill="1F3864"/>
          </w:tcPr>
          <w:p>
            <w:r>
              <w:rPr>
                <w:color w:val="FFFFFF"/>
                <w:sz w:val="18"/>
              </w:rPr>
            </w:r>
            <w:r>
              <w:rPr>
                <w:b w:val="0"/>
                <w:color w:val="FFFFFF"/>
                <w:sz w:val="18"/>
              </w:rPr>
              <w:t>标准</w:t>
            </w:r>
          </w:p>
        </w:tc>
        <w:tc>
          <w:tcPr>
            <w:tcW w:type="dxa" w:w="1928"/>
            <w:shd w:val="clear" w:fill="1F3864"/>
          </w:tcPr>
          <w:p>
            <w:r>
              <w:rPr>
                <w:color w:val="FFFFFF"/>
                <w:sz w:val="18"/>
              </w:rPr>
            </w:r>
            <w:r>
              <w:rPr>
                <w:b w:val="0"/>
                <w:color w:val="FFFFFF"/>
                <w:sz w:val="18"/>
              </w:rPr>
              <w:t>最少</w:t>
            </w:r>
          </w:p>
        </w:tc>
        <w:tc>
          <w:tcPr>
            <w:tcW w:type="dxa" w:w="1928"/>
            <w:shd w:val="clear" w:fill="1F3864"/>
          </w:tcPr>
          <w:p>
            <w:r>
              <w:rPr>
                <w:color w:val="FFFFFF"/>
                <w:sz w:val="18"/>
              </w:rPr>
            </w:r>
            <w:r>
              <w:rPr>
                <w:b w:val="0"/>
                <w:color w:val="FFFFFF"/>
                <w:sz w:val="18"/>
              </w:rPr>
              <w:t>最多</w:t>
            </w:r>
          </w:p>
        </w:tc>
        <w:tc>
          <w:tcPr>
            <w:tcW w:type="dxa" w:w="1928"/>
            <w:shd w:val="clear" w:fill="1F3864"/>
          </w:tcPr>
          <w:p>
            <w:r>
              <w:rPr>
                <w:color w:val="FFFFFF"/>
                <w:sz w:val="18"/>
              </w:rPr>
            </w:r>
            <w:r>
              <w:rPr>
                <w:b w:val="0"/>
                <w:color w:val="FFFFFF"/>
                <w:sz w:val="18"/>
              </w:rPr>
              <w:t>压缩/拉伸做法</w:t>
            </w:r>
          </w:p>
        </w:tc>
      </w:tr>
      <w:tr>
        <w:tc>
          <w:tcPr>
            <w:tcW w:type="dxa" w:w="1928"/>
          </w:tcPr>
          <w:p>
            <w:r>
              <w:rPr>
                <w:sz w:val="18"/>
              </w:rPr>
            </w:r>
            <w:r>
              <w:rPr>
                <w:b w:val="0"/>
                <w:sz w:val="18"/>
              </w:rPr>
              <w:t>静心开场</w:t>
            </w:r>
          </w:p>
        </w:tc>
        <w:tc>
          <w:tcPr>
            <w:tcW w:type="dxa" w:w="1928"/>
          </w:tcPr>
          <w:p>
            <w:r>
              <w:rPr>
                <w:sz w:val="18"/>
              </w:rPr>
            </w:r>
            <w:r>
              <w:rPr>
                <w:b w:val="0"/>
                <w:sz w:val="18"/>
              </w:rPr>
              <w:t>10</w:t>
            </w:r>
          </w:p>
        </w:tc>
        <w:tc>
          <w:tcPr>
            <w:tcW w:type="dxa" w:w="1928"/>
          </w:tcPr>
          <w:p>
            <w:r>
              <w:rPr>
                <w:sz w:val="18"/>
              </w:rPr>
            </w:r>
            <w:r>
              <w:rPr>
                <w:b w:val="0"/>
                <w:sz w:val="18"/>
              </w:rPr>
              <w:t>6</w:t>
            </w:r>
          </w:p>
        </w:tc>
        <w:tc>
          <w:tcPr>
            <w:tcW w:type="dxa" w:w="1928"/>
          </w:tcPr>
          <w:p>
            <w:r>
              <w:rPr>
                <w:sz w:val="18"/>
              </w:rPr>
            </w:r>
            <w:r>
              <w:rPr>
                <w:b w:val="0"/>
                <w:sz w:val="18"/>
              </w:rPr>
              <w:t>13</w:t>
            </w:r>
          </w:p>
        </w:tc>
        <w:tc>
          <w:tcPr>
            <w:tcW w:type="dxa" w:w="1928"/>
          </w:tcPr>
          <w:p>
            <w:r>
              <w:rPr>
                <w:sz w:val="18"/>
              </w:rPr>
            </w:r>
            <w:r>
              <w:rPr>
                <w:b w:val="0"/>
                <w:sz w:val="18"/>
              </w:rPr>
              <w:t>压缩引导语／加静默</w:t>
            </w:r>
          </w:p>
        </w:tc>
      </w:tr>
      <w:tr>
        <w:tc>
          <w:tcPr>
            <w:tcW w:type="dxa" w:w="1928"/>
            <w:shd w:val="clear" w:fill="F2F5FA"/>
          </w:tcPr>
          <w:p>
            <w:r>
              <w:rPr>
                <w:sz w:val="18"/>
              </w:rPr>
            </w:r>
            <w:r>
              <w:rPr>
                <w:b w:val="0"/>
                <w:sz w:val="18"/>
              </w:rPr>
              <w:t>共读原文</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20</w:t>
            </w:r>
          </w:p>
        </w:tc>
        <w:tc>
          <w:tcPr>
            <w:tcW w:type="dxa" w:w="1928"/>
            <w:shd w:val="clear" w:fill="F2F5FA"/>
          </w:tcPr>
          <w:p>
            <w:r>
              <w:rPr>
                <w:sz w:val="18"/>
              </w:rPr>
            </w:r>
            <w:r>
              <w:rPr>
                <w:b w:val="0"/>
                <w:sz w:val="18"/>
              </w:rPr>
              <w:t>40</w:t>
            </w:r>
          </w:p>
        </w:tc>
        <w:tc>
          <w:tcPr>
            <w:tcW w:type="dxa" w:w="1928"/>
            <w:shd w:val="clear" w:fill="F2F5FA"/>
          </w:tcPr>
          <w:p>
            <w:r>
              <w:rPr>
                <w:sz w:val="18"/>
              </w:rPr>
            </w:r>
            <w:r>
              <w:rPr>
                <w:b w:val="0"/>
                <w:sz w:val="18"/>
              </w:rPr>
              <w:t>只读材料①／加读②③</w:t>
            </w:r>
          </w:p>
        </w:tc>
      </w:tr>
      <w:tr>
        <w:tc>
          <w:tcPr>
            <w:tcW w:type="dxa" w:w="1928"/>
          </w:tcPr>
          <w:p>
            <w:r>
              <w:rPr>
                <w:sz w:val="18"/>
              </w:rPr>
            </w:r>
            <w:r>
              <w:rPr>
                <w:b w:val="0"/>
                <w:sz w:val="18"/>
              </w:rPr>
              <w:t>第一轮分享</w:t>
            </w:r>
          </w:p>
        </w:tc>
        <w:tc>
          <w:tcPr>
            <w:tcW w:type="dxa" w:w="1928"/>
          </w:tcPr>
          <w:p>
            <w:r>
              <w:rPr>
                <w:sz w:val="18"/>
              </w:rPr>
            </w:r>
            <w:r>
              <w:rPr>
                <w:b w:val="0"/>
                <w:sz w:val="18"/>
              </w:rPr>
              <w:t>20</w:t>
            </w:r>
          </w:p>
        </w:tc>
        <w:tc>
          <w:tcPr>
            <w:tcW w:type="dxa" w:w="1928"/>
          </w:tcPr>
          <w:p>
            <w:r>
              <w:rPr>
                <w:sz w:val="18"/>
              </w:rPr>
            </w:r>
            <w:r>
              <w:rPr>
                <w:b w:val="0"/>
                <w:sz w:val="18"/>
              </w:rPr>
              <w:t>15</w:t>
            </w:r>
          </w:p>
        </w:tc>
        <w:tc>
          <w:tcPr>
            <w:tcW w:type="dxa" w:w="1928"/>
          </w:tcPr>
          <w:p>
            <w:r>
              <w:rPr>
                <w:sz w:val="18"/>
              </w:rPr>
            </w:r>
            <w:r>
              <w:rPr>
                <w:b w:val="0"/>
                <w:sz w:val="18"/>
              </w:rPr>
              <w:t>30</w:t>
            </w:r>
          </w:p>
        </w:tc>
        <w:tc>
          <w:tcPr>
            <w:tcW w:type="dxa" w:w="1928"/>
          </w:tcPr>
          <w:p>
            <w:r>
              <w:rPr>
                <w:sz w:val="18"/>
              </w:rPr>
            </w:r>
            <w:r>
              <w:rPr>
                <w:b w:val="0"/>
                <w:sz w:val="18"/>
              </w:rPr>
              <w:t>限时 1 分钟／加追问</w:t>
            </w:r>
          </w:p>
        </w:tc>
      </w:tr>
      <w:tr>
        <w:tc>
          <w:tcPr>
            <w:tcW w:type="dxa" w:w="1928"/>
            <w:shd w:val="clear" w:fill="F2F5FA"/>
          </w:tcPr>
          <w:p>
            <w:r>
              <w:rPr>
                <w:sz w:val="18"/>
              </w:rPr>
            </w:r>
            <w:r>
              <w:rPr>
                <w:b w:val="0"/>
                <w:sz w:val="18"/>
              </w:rPr>
              <w:t>主题讨论</w:t>
            </w:r>
          </w:p>
        </w:tc>
        <w:tc>
          <w:tcPr>
            <w:tcW w:type="dxa" w:w="1928"/>
            <w:shd w:val="clear" w:fill="F2F5FA"/>
          </w:tcPr>
          <w:p>
            <w:r>
              <w:rPr>
                <w:sz w:val="18"/>
              </w:rPr>
            </w:r>
            <w:r>
              <w:rPr>
                <w:b w:val="0"/>
                <w:sz w:val="18"/>
              </w:rPr>
              <w:t>35</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45</w:t>
            </w:r>
          </w:p>
        </w:tc>
        <w:tc>
          <w:tcPr>
            <w:tcW w:type="dxa" w:w="1928"/>
            <w:shd w:val="clear" w:fill="F2F5FA"/>
          </w:tcPr>
          <w:p>
            <w:r>
              <w:rPr>
                <w:sz w:val="18"/>
              </w:rPr>
            </w:r>
            <w:r>
              <w:rPr>
                <w:b w:val="0"/>
                <w:sz w:val="18"/>
              </w:rPr>
              <w:t>聚焦第 1 问／三问全展</w:t>
            </w:r>
          </w:p>
        </w:tc>
      </w:tr>
      <w:tr>
        <w:tc>
          <w:tcPr>
            <w:tcW w:type="dxa" w:w="1928"/>
          </w:tcPr>
          <w:p>
            <w:r>
              <w:rPr>
                <w:sz w:val="18"/>
              </w:rPr>
            </w:r>
            <w:r>
              <w:rPr>
                <w:b w:val="0"/>
                <w:sz w:val="18"/>
              </w:rPr>
              <w:t>禅修练习</w:t>
            </w:r>
          </w:p>
        </w:tc>
        <w:tc>
          <w:tcPr>
            <w:tcW w:type="dxa" w:w="1928"/>
          </w:tcPr>
          <w:p>
            <w:r>
              <w:rPr>
                <w:sz w:val="18"/>
              </w:rPr>
            </w:r>
            <w:r>
              <w:rPr>
                <w:b w:val="0"/>
                <w:sz w:val="18"/>
              </w:rPr>
              <w:t>15</w:t>
            </w:r>
          </w:p>
        </w:tc>
        <w:tc>
          <w:tcPr>
            <w:tcW w:type="dxa" w:w="1928"/>
          </w:tcPr>
          <w:p>
            <w:r>
              <w:rPr>
                <w:sz w:val="18"/>
              </w:rPr>
            </w:r>
            <w:r>
              <w:rPr>
                <w:b w:val="0"/>
                <w:sz w:val="18"/>
              </w:rPr>
              <w:t>10</w:t>
            </w:r>
          </w:p>
        </w:tc>
        <w:tc>
          <w:tcPr>
            <w:tcW w:type="dxa" w:w="1928"/>
          </w:tcPr>
          <w:p>
            <w:r>
              <w:rPr>
                <w:sz w:val="18"/>
              </w:rPr>
            </w:r>
            <w:r>
              <w:rPr>
                <w:b w:val="0"/>
                <w:sz w:val="18"/>
              </w:rPr>
              <w:t>20</w:t>
            </w:r>
          </w:p>
        </w:tc>
        <w:tc>
          <w:tcPr>
            <w:tcW w:type="dxa" w:w="1928"/>
          </w:tcPr>
          <w:p>
            <w:r>
              <w:rPr>
                <w:sz w:val="18"/>
              </w:rPr>
            </w:r>
            <w:r>
              <w:rPr>
                <w:b w:val="0"/>
                <w:sz w:val="18"/>
              </w:rPr>
              <w:t>免交流／加六门随观</w:t>
            </w:r>
          </w:p>
        </w:tc>
      </w:tr>
      <w:tr>
        <w:tc>
          <w:tcPr>
            <w:tcW w:type="dxa" w:w="1928"/>
            <w:shd w:val="clear" w:fill="F2F5FA"/>
          </w:tcPr>
          <w:p>
            <w:r>
              <w:rPr>
                <w:sz w:val="18"/>
              </w:rPr>
            </w:r>
            <w:r>
              <w:rPr>
                <w:b w:val="0"/>
                <w:sz w:val="18"/>
              </w:rPr>
              <w:t>收尾与回向</w:t>
            </w:r>
          </w:p>
        </w:tc>
        <w:tc>
          <w:tcPr>
            <w:tcW w:type="dxa" w:w="1928"/>
            <w:shd w:val="clear" w:fill="F2F5FA"/>
          </w:tcPr>
          <w:p>
            <w:r>
              <w:rPr>
                <w:sz w:val="18"/>
              </w:rPr>
            </w:r>
            <w:r>
              <w:rPr>
                <w:b w:val="0"/>
                <w:sz w:val="18"/>
              </w:rPr>
              <w:t>15</w:t>
            </w:r>
          </w:p>
        </w:tc>
        <w:tc>
          <w:tcPr>
            <w:tcW w:type="dxa" w:w="1928"/>
            <w:shd w:val="clear" w:fill="F2F5FA"/>
          </w:tcPr>
          <w:p>
            <w:r>
              <w:rPr>
                <w:sz w:val="18"/>
              </w:rPr>
            </w:r>
            <w:r>
              <w:rPr>
                <w:b w:val="0"/>
                <w:sz w:val="18"/>
              </w:rPr>
              <w:t>12</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只回向／加预告</w:t>
            </w:r>
          </w:p>
        </w:tc>
      </w:tr>
    </w:tbl>
    <w:p>
      <w:pPr>
        <w:pStyle w:val="ListBullet"/>
      </w:pPr>
      <w:r>
        <w:rPr>
          <w:b/>
        </w:rPr>
        <w:t>主持人提示</w:t>
      </w:r>
      <w:r>
        <w:rPr>
          <w:b w:val="0"/>
        </w:rPr>
        <w:t>：本周的原文偏「论典纲目」，最容易变成念表格。请记住——「六入、触、受」是要「在当下认出来」的，不是要「背下来」的；宁可少念一张表，也要留出让大家回头观察一次「我刚才是怎样听见、怎样生起不喜欢的」的时间。</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：安静一会儿，让耳朵只是听、眼睛只是看。此刻你身上最清晰的一个感觉是什么？说出来，说完就让它自然流走。</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w:t>
      </w:r>
      <w:r>
        <w:rPr>
          <w:b w:val="0"/>
        </w:rPr>
        <w:t>（照读即可）：</w:t>
      </w:r>
    </w:p>
    <w:p>
      <w:r>
        <w:rPr>
          <w:b w:val="0"/>
        </w:rPr>
        <w:t>请大家轻轻坐好，背脊自然挺直，双手安放在腿上，眼睛微闭，或轻轻下垂。先做三次深长的呼吸，慢慢把一天的忙碌放下。</w:t>
      </w:r>
    </w:p>
    <w:p>
      <w:r>
        <w:rPr>
          <w:b w:val="0"/>
        </w:rPr>
        <w:t>现在，把注意力带回到呼吸。吸气，知道自己在吸气；呼气，知道自己在呼气。不去控制它，不去调整它，只是陪着它。</w:t>
      </w:r>
    </w:p>
    <w:p>
      <w:r>
        <w:rPr>
          <w:b w:val="0"/>
        </w:rPr>
        <w:t>静下来之后，我们轻轻做一件事：感受「六扇门」。眼睛是开的，耳朵是开的，鼻子在呼吸，舌头安静着，身体在接触坐垫和空气，心里还有念头在流动。这六个门，一直都在。</w:t>
      </w:r>
    </w:p>
    <w:p>
      <w:r>
        <w:rPr>
          <w:b w:val="0"/>
        </w:rPr>
        <w:t>现在，慢慢地，在环境里挑一个声音——不用去分辨它好不好听，只是听。听的那一刻，注意：有耳朵（根），有一个声音（境），还有正在听的这个心（识）。三者相遇，就有了一个「听见」。这个「听见」，就是今天我们要温柔地认识的——触。听的同时，声音让你舒服，还是不舒服？那份舒服或不舒服，就是「受」。</w:t>
      </w:r>
    </w:p>
    <w:p>
      <w:r>
        <w:rPr>
          <w:b w:val="0"/>
        </w:rPr>
        <w:t>不用急着回答，也不用评价自己。只是看见：一次听，一次触，一次受——原来是「条件聚」才发生的，并不是「我」在听。</w:t>
      </w:r>
    </w:p>
    <w:p>
      <w:r>
        <w:rPr>
          <w:b w:val="0"/>
        </w:rPr>
        <w:t>好，现在把注意力放回呼吸，安安静静地坐一会儿……（静默约 3 分钟）……</w:t>
      </w:r>
    </w:p>
    <w:p>
      <w:r>
        <w:rPr>
          <w:b w:val="0"/>
        </w:rPr>
        <w:t>现在慢慢把注意力带回身体，感觉坐姿、感觉双手，准备好时，轻轻睁开眼睛，回到我们这个教室。</w:t>
      </w:r>
    </w:p>
    <w:p>
      <w:pPr>
        <w:ind w:left="170"/>
        <w:pBdr>
          <w:left w:val="single" w:sz="18" w:space="4" w:color="1F3864"/>
        </w:pBdr>
        <w:shd w:val="clear" w:fill="F2F5FA"/>
      </w:pPr>
      <w:r>
        <w:rPr>
          <w:b w:val="0"/>
        </w:rPr>
        <w:t>⚠️ 主持人操作：引导语照读即可，语速放慢；说到「挑一个声音」时，提醒大家「不必说出听到了什么，自己知道就好」，避免暴露隐私；静默时间用手机计时，不要因安静而慌张。若现场有噪音（空调、车声），可顺势把噪音当所缘，反而更贴近「不挑拣」的练习。</w:t>
      </w:r>
    </w:p>
    <w:p>
      <w:r>
        <w:rPr>
          <w:b/>
          <w:color w:val="1F3864"/>
          <w:sz w:val="26"/>
        </w:rPr>
        <w:t>📖 共读原文（25 min）</w:t>
      </w:r>
    </w:p>
    <w:p>
      <w:pPr>
        <w:ind w:left="170"/>
        <w:pBdr>
          <w:left w:val="single" w:sz="18" w:space="4" w:color="1F3864"/>
        </w:pBdr>
        <w:shd w:val="clear" w:fill="F2F5FA"/>
      </w:pPr>
      <w:r>
        <w:rPr>
          <w:b/>
        </w:rPr>
        <w:t>【本周朗读段 · 开始】</w:t>
      </w:r>
      <w:r>
        <w:rPr>
          <w:b w:val="0"/>
        </w:rPr>
        <w:t>（本段约 3635 字，供中等稍慢朗读，约 21 分钟；其余为默读／选读／延伸内容）</w:t>
      </w:r>
    </w:p>
    <w:p>
      <w:r>
        <w:rPr>
          <w:b w:val="0"/>
        </w:rPr>
        <w:t>我们今天共读三段原文。第一段是主材料，讲五门／意门心路的构成、六类缘力，以及根、境、识三者和合而生「触」；第二段是副材料，讲名色相续流与六门心路、路心与离路心，是我们从「名色」走到「六入」的桥梁；第三段是论典界定，交代十二处／十八界，以及「六处·触·受」的定义。请带着一个问题去听：当我说「我看见了、我听见了」的时候，那个「我」，究竟在哪里？</w:t>
      </w:r>
    </w:p>
    <w:p>
      <w:r>
        <w:rPr>
          <w:b/>
          <w:color w:val="1F3864"/>
          <w:sz w:val="23"/>
        </w:rPr>
        <w:t>原文材料1：《第62讲-摄缘-十二缘起与二十四缘-路心的缘-五门心路&amp;意门心路与无明缘行1-古源尊者-20231119（共修版）.pdf》★</w:t>
      </w:r>
    </w:p>
    <w:p>
      <w:pPr>
        <w:ind w:left="170"/>
        <w:pBdr>
          <w:left w:val="single" w:sz="18" w:space="4" w:color="1F3864"/>
        </w:pBdr>
        <w:shd w:val="clear" w:fill="F2F5FA"/>
      </w:pPr>
      <w:r>
        <w:rPr>
          <w:b w:val="0"/>
        </w:rPr>
        <w:t>⚠️ 主持人操作：本材料较长，请照读「五门心路过程的构成（眼门为例）」与「无明如何引发不善行的五种路径」两处为重点；原文中「缘组简介」括注、目录式短行与巴利词标注可轻读带过；遇【原文此处为图示】类说明，口头补一句「这里原本是一张图，我们记住流程顺序即可」。读完留 30 秒静默。</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：pdf_d0dd1c0cd17209afe241ece24bf6b7b4_d2642a91f2a5654a9d6b13cae305fb8e7439961422831605</w:t>
      </w:r>
    </w:p>
    <w:p>
      <w:pPr>
        <w:pStyle w:val="ListBullet"/>
      </w:pPr>
      <w:r>
        <w:rPr>
          <w:b/>
        </w:rPr>
        <w:t>打开方式</w:t>
      </w:r>
      <w:r>
        <w:rPr>
          <w:b w:val="0"/>
        </w:rPr>
        <w:t>：ima 知识库搜索「摄缘 五门心路 意门心路 无明缘行1」</w:t>
      </w:r>
    </w:p>
    <w:p>
      <w:r>
        <w:rPr>
          <w:b w:val="0"/>
        </w:rPr>
        <w:t>第 62 讲-摄缘-十二缘起与二十四缘-五门心路&amp;意门心路与无明缘行 1</w:t>
      </w:r>
    </w:p>
    <w:p>
      <w:r>
        <w:rPr>
          <w:b w:val="0"/>
        </w:rPr>
        <w:t>古源尊者</w:t>
      </w:r>
    </w:p>
    <w:p>
      <w:r>
        <w:rPr>
          <w:b w:val="0"/>
        </w:rPr>
        <w:t>内部资料 请勿外传</w:t>
      </w:r>
    </w:p>
    <w:p>
      <w:r>
        <w:rPr>
          <w:b w:val="0"/>
        </w:rPr>
        <w:t>上堂课是出安居的日子，讲了福行养慧，通过菩提长老的著作《滋养根柢》来讨论福行的重要，然而福行的成就需要什么样的因缘呢，今天我们通过六门心路生起的缘来学习一下。</w:t>
      </w:r>
    </w:p>
    <w:p>
      <w:r>
        <w:rPr>
          <w:b w:val="0"/>
        </w:rPr>
        <w:t>回顾无明缘行</w:t>
      </w:r>
    </w:p>
    <w:p>
      <w:r>
        <w:rPr>
          <w:b w:val="0"/>
        </w:rPr>
        <w:t>无明是行的主要基础。佛陀说：“诸比库，无知者，达至无明者，造作福行，造作非福行，造作不动行。”无论造作福行、非福行或不动行，其背后都是无明。根据《清净道论》：福行、非福行、不动行三种，及身行、语行、心行三种的此等六种为“由无明之缘而有行”的行；它们都只是世间的善及不善的思而已。也就是这里的行是善不善速行心里的思，速行是发生在六门心路中的，为此，在学习“无明缘行”整体课程之前我们先来学习各种心路生起所需的所有的缘，再看其中无明的作用。</w:t>
      </w:r>
    </w:p>
    <w:p>
      <w:r>
        <w:rPr>
          <w:b w:val="0"/>
        </w:rPr>
        <w:t>缘组简介：分 6 组缘力（上图右边说明：1.俱生组 10 缘：心所与心的关系；2.所缘组 4 缘：所缘与心的关系；3.无间组 5 缘：前一心与后心的关系；4.依处组 6 缘：依处与心的关系；5.自然亲依止组1 缘；6.异刹那组 2 缘）我们先以图解的方式，将各种「心路过程」里的每个「路心」，单一拆解说明。以眼识为例极大所缘「眼门心路过程」（最完整的五门心路过程）的定义当「色所缘」生起（于过去有分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 个，执行转向的作用）、眼识（1 个，执行看的作用）、领受心（1 个，执行领纳的作用）、推度心（1 个，执行推究</w:t>
      </w:r>
    </w:p>
    <w:p>
      <w:r>
        <w:rPr>
          <w:b w:val="0"/>
        </w:rPr>
        <w:t>的作用）、确定心（1 个，意门转向的确定作用，是决定善速行或不善速行的重要转向，是速行作意）、速行心（7 个）、彼所缘（2 个）。其余根门，如：耳门，只需将「色所缘」改为「声所缘」（严格意义上「色所缘」应称为颜色所缘，因为从名色角度来讲，「声所缘」也是色所缘），「眼识」改为「耳识」（执行「听」的作用）即可。※ 每个心生起，都只执行一个心识刹那的作用后即灭去，不会持续两个心识刹那，且一旦灭去即作为下一个心生起的因缘（如无间缘、等无间缘、重复缘等）。所以在眼门心路过程过程中，五门转向、眼识、领受、推度、确定、速行心 7、彼所缘 2，这种排序是心的自然法则。这不是论师们编排的，当你修习名法时会发现每一个心识刹就是如此生起，这是心的定则，是佛陀的伟大发现。为什么有分会波动呢？有分缘取的是此生结生时所缘取的所缘目标。也就是说，有分心有自己的所缘目标。当有新的色所缘目标生起了，撞击在眼门的时候，原本正在缘取自己所缘目标的有分心受到了影响。在这种情况下，意门（有分）无法立即舍弃原有的目标所缘，在新的所缘目标闯入后它们开始波动——两次有分波动。现在的眼睛看到一个色所缘的时候，本来要生起眼门心路过程，为什么心脏里头的有分心会先变化呢？眼门等五门与有分心到底有什么关联呢？过去古德列举了树鸟和苍蝇的譬喻来对此做出解释。树鸟譬喻</w:t>
      </w:r>
    </w:p>
    <w:p>
      <w:r>
        <w:rPr>
          <w:b w:val="0"/>
        </w:rPr>
        <w:t>当鸟栖息在树上的时候，鸟的影子同时出现在地面。也就是，栖息在树上的鸟和鸟在地面上的影子是同步现起的。鸟是飞到树上的，相当于色所缘。它栖息的树根好比我们的眼净色。其影子出现在地面的意思是：当色所缘撞击眼净色的时候，色所缘也是反映在意门，有分也受到了新所缘的撞击。苍蝇譬喻两个放在一起的糖罐，其中一个糖罐上面有只苍蝇。一位男子对准没有苍蝇的糖罐挥手，结果苍蝇飞走了，挥手形成的影子或风影响到另外一个糖罐上的苍蝇。这两个糖罐处在于一个位置，只要动一个，另外一个糖罐就要受到影响。同样的道理，当色所缘撞击眼净色的时候，即便眼净色和心脏中心所依处色中有分心的位置有距离，但还是有关联的。所以在眼门中出现色所缘的时候，这个色所缘也会投射到有分，使得有分心开始有了波动。没有苍蝇的糖罐如同各位的眼净色，挥打的手好比色所缘。色所缘撞击眼净色，如同手挥打了糖罐。这样的挥打会影响到第二个糖罐上的苍蝇。第二个糖罐好比心所依处色。心所依处色上有什么呢？有苍蝇。苍蝇受到影响，飞走了。苍蝇飞走代表有分波动、有分断。那么，为何不说有分波动一次，而是要说有分波动两次呢？好比有人在跑步，没有办法立即停下来，要多走几步才能停下来。所以，五门所缘引发的有分波动要经过两次，才能截断。第二个有分波动在波动完毕就五门转向了，所以古德们讲第二次的有分波动称为有分断。</w:t>
      </w:r>
    </w:p>
    <w:p>
      <w:r>
        <w:rPr>
          <w:b w:val="0"/>
        </w:rPr>
        <w:t>色所缘是在有分波动住刹那明显生起来，五门转向心处转向所缘，开始注意目标，随后眼识依色所缘生起，接下来意门接受了色所缘——领受，再推度，再确定，然后依序生起速行心 7 次和彼所缘 2 次。速行心 7 次有速行作用，总共有 55 种心可以充当为速行心。55种速行心分为两种：欲界速行心和安止速行心。现在是讲五门心路过程，只考虑欲界速行心 29 种就可。29 种速行心之一可以在这里充当速行心。速行心 7 次结束后，出现两次彼所缘。彼所缘出现是有条件的，即符合彼所缘法则。只有符合彼所缘法则，才能在速行心后出现彼所缘两次。29 欲界速行心还包括唯作速行心，在讲解善、不善速行时，唯作速行不包括在内，实则为 8 大善速行心+12 不善速行心，共 20 欲界速行心。若为意门色界所缘，共有 29 速行心，即 20 欲界速行心+9广大善心。1.【所缘】每一个心（名聚）生起，都必须取一个所缘（对象或目标）。同一个根门里的所有「路心」，都取同一个「所缘」，即：与「过去有分」同时生起且是「住时」的色法。色法（五所缘）的寿命从「过去有分」算起，最长可以维持 17 个心识刹那。若将每个心识刹那再划分出：生.住.灭 3 个小刹那，则色法可经历 17x3 小刹那=51 个小刹那；因此，色法的生时相当于第一个心识刹那的生时小刹那，色法的灭时相当于第十七个心识刹那的灭时小刹那，而色法的住时则相当于从第一个心识刹那的住时小刹那算起，至第十七个心识刹那的住时</w:t>
      </w:r>
    </w:p>
    <w:p>
      <w:r>
        <w:rPr>
          <w:b w:val="0"/>
        </w:rPr>
        <w:t>小刹那止，共经历 51-2=49 个心识小刹那。再者，当色法撞击净色时，是色法的「生」时，因此尚不能呈现于五门，色法是在「住」时才能呈现于五门心路中。2.【依处】除无色地众生(或四无色界果报心)之外，在欲地及色地每一个心（名聚）生起，都必须依靠「依处」。除「双五识」是依靠「于过去有分生起的【五净色】之一」及「结生心」是依靠「与结生心同时生起的【心所依处】」外，其余 75 心皆依靠「与前一心同时生起（于前一心识刹那转起）的【心所依处】」。3.【三个有分】色法的寿命可以维持 17 个心识刹那，若扣除最大的「路心」数目：14 个心识刹那（＝1 转＋1 识＋1 领＋1 推＋1 确＋7 速+2 彼）后，则仍有 3 个心识刹那是属于「离路心」的有分心，因此将这 3 个有分心个别命名，以示区别，第一个有分心叫做「过去有分」（代表它是色法撞击净色且同时撞击有分时的第一个心识刹那），第二个有分心叫做「有分波动」，第三个有分心叫做「有分断」(代表它是路心生起前的最后一个有分，有分中断)。虽然名称不同，但其实都是有分心，只是为了方便区别，才个别命名，而这些有分心都同样地只取「前一世」最后一个心路过程（临死速行）的所缘作为所缘。因为一个色所缘只能维持 17 个心识刹那，若为极大所缘，五门心路有 17 个心识刹那生起，当第 17 个心识刹那灭去时色所缘同时灭去，该心路无法再继续。若为大所缘，五门心路中的速行心生起得少；</w:t>
      </w:r>
    </w:p>
    <w:p>
      <w:r>
        <w:rPr>
          <w:b w:val="0"/>
        </w:rPr>
        <w:t>若为微细所缘，五门心路中无速行、彼所缘生起；若为极微细所缘，五门心路中无推度、确定、速行、彼所缘生起。五门心路过程最多生起 17 个心识刹那，只可少，不能多。眼识生起所需的缘：1.所缘组 4 缘；2.依处组 6 缘；3.前一心对后心有无间组 5 缘；4.俱生组 10 缘；5.自然亲依止组 1 缘；6.眼识为果报心有异刹那组 2 缘。</w:t>
      </w:r>
    </w:p>
    <w:p>
      <w:r>
        <w:rPr>
          <w:b w:val="0"/>
        </w:rPr>
        <w:t>一、五门心路过程的路心的缘</w:t>
      </w:r>
    </w:p>
    <w:p>
      <w:r>
        <w:rPr>
          <w:b w:val="0"/>
        </w:rPr>
        <w:t>五门心路过程的心的名法（善速行）17 个心识刹那分别执行不同的作用，过去有分、有分波动、有分断、五门转向（转向心）、五识（执行看听嗅尝触）、领受、推度、确定、速行、彼所缘。五门善、不善速行心路过程中五门转向、五识、领受、推度、确定心的名法相同，速行、彼所缘的名法不同。善速行的名法：8 大善心之一。善速行彼所缘的名法：3 推度心、8 大善果报心，11 种心之一。</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彼所缘的生起与所取的色所缘是善果报或不善果报所缘有一定的关系。</w:t>
      </w:r>
    </w:p>
    <w:p>
      <w:r>
        <w:rPr>
          <w:b w:val="0"/>
        </w:rPr>
        <w:t>五门心路过程的心的名法（不善速行）不善速行的名法：贪根：8 不善心；痴根：2 不善心；嗔根：2不善心。欲地 12 种不善心，色地 10 种不善心（色地众生不生起嗔根心）。不善速行彼所缘的名法：贪根、痴根：3 推度心、8 大善果报心；嗔根：2 舍俱推度心、4 舍俱大善果报心（嗔速行后生起的彼所缘或有分必定是舍俱，不可能生起悦俱心；若没有彼所缘随着嗔速行后生起，则生起一个舍俱推度心（额外有分）作为嗔速行（忧受）与有分（悦受）的间隔，再落入有分）。色地众生不生起彼所缘。</w:t>
      </w:r>
    </w:p>
    <w:p>
      <w:r>
        <w:rPr>
          <w:b w:val="0"/>
        </w:rPr>
        <w:t>[五门心路]诸[路心名聚]生起，须依靠的诸缘(总简图)诸路心生起须依靠的缘：1.诸心生起皆须所缘，所缘组 4 缘（所缘缘、所缘前生缘、所缘前生有缘、所缘前生不离去缘）；2.诸心生起皆有自然亲依止缘，自然亲依止组 1 缘（其他任何有效的缘法）；3.果报心（五识、领受、推度、彼所缘）皆有异刹那业组 2 缘（异刹那业缘、自然亲依止业缘）；4.五识依处组 6 缘（眼识为例：眼净色 6 缘，依处前生依止缘、依处前生缘、依处前生不相应缘、依处前生有缘、依处前生不离去缘、依处前生根缘）；其余路心的依处为于前一心识刹那生起心所依处色5 缘（无依处前生根缘）。5.唯作心（五门转向、确定心）以及五识，俱生组 10 缘。领受、推度，俱生组 11 缘。速行，俱生组 10-13 缘，善或不善速行俱生组12-13 缘；阿拉汉生笑心俱生组 10 缘。彼所缘，俱生组 11-13 缘。</w:t>
      </w:r>
    </w:p>
    <w:p>
      <w:r>
        <w:rPr>
          <w:b w:val="0"/>
        </w:rPr>
        <w:t>6.五门转向至速行以及速行至彼所缘，无间组 5 缘（无间缘、等无间缘、无间亲依止缘、无有缘、离去缘）；速行之间，无间组 6 缘（多重复缘）。</w:t>
      </w:r>
    </w:p>
    <w:p>
      <w:r>
        <w:rPr>
          <w:b w:val="0"/>
        </w:rPr>
        <w:t>（一）名俱生组</w:t>
      </w:r>
    </w:p>
    <w:p>
      <w:r>
        <w:rPr>
          <w:b w:val="0"/>
        </w:rPr>
        <w:t>先以眼识为例来看这个名聚生起的缘。1.眼识眼识生起执行看的作用，这个执行看的眼识需要多少名法呢？有8 个名法：眼识、触、受、想、思、一境性、名命根、作意，合成四种名蕴：受蕴、想蕴、行蕴、识蕴，同时生起。</w:t>
      </w:r>
    </w:p>
    <w:p>
      <w:r>
        <w:rPr>
          <w:b w:val="0"/>
        </w:rPr>
        <w:t>眼识这 8 个名法（1 心 7 遍一切心心所）的生起需要 6 组缘的缘力：1.名俱生组；2.所缘组；3.无间组；4.依处前生组；5.自然亲依止组；6.异刹那业组。名俱生缘：心是识蕴，受心所是受蕴，想心所是想蕴，触、受、想、思、一境性、名命根、作意都是行蕴。经文：四种非色蕴以俱生缘为缘。</w:t>
      </w:r>
    </w:p>
    <w:p>
      <w:r>
        <w:rPr>
          <w:b w:val="0"/>
        </w:rPr>
        <w:t>眼识的名俱生组 10 缘。包括：</w:t>
      </w:r>
    </w:p>
    <w:p>
      <w:r>
        <w:rPr>
          <w:b w:val="0"/>
        </w:rPr>
        <w:t>大俱生组 4 缘：俱生缘、依止缘、有缘、不离去缘中俱生组 3 缘：相互缘、果报缘、相应缘（扣除不相应缘）小俱生组 3 缘：① 业缘，眼识为果报心，有业缘（俱生业缘、异刹那业缘）。缘法：思心所；缘所生法：其余 7 个名法。</w:t>
      </w:r>
    </w:p>
    <w:p>
      <w:r>
        <w:rPr>
          <w:b w:val="0"/>
        </w:rPr>
        <w:t>② 食缘，有触食、思食、识食。缘法：触心所、思心所、心识，缘所生法：其余 7 个名法。</w:t>
      </w:r>
    </w:p>
    <w:p>
      <w:r>
        <w:rPr>
          <w:b w:val="0"/>
        </w:rPr>
        <w:t>③ 俱生根缘，缘法：心识、受、命根、一境性心所；缘所生法：</w:t>
      </w:r>
    </w:p>
    <w:p>
      <w:r>
        <w:rPr>
          <w:b w:val="0"/>
        </w:rPr>
        <w:t>其余 7 个名法。善、不善的耳识、鼻识、舌识、身识的缘与眼识相同。2.其它心识</w:t>
      </w:r>
    </w:p>
    <w:p>
      <w:r>
        <w:rPr>
          <w:b w:val="0"/>
        </w:rPr>
        <w:t>再看其它心识的俱生组的缘力。表中列出了双五识，五门转向，领受，推度，确定，彼所缘的名法（见上图）。下面我们将以眼识 10 缘作为参照，比较学习五门心路中其它路心的俱生组的缘。基础 10 缘：1.俱生缘、2.相互缘、3.俱生依止缘、4.俱生业缘、5.俱生食缘、6.俱生根缘、7.禅那缘、8.相应缘、9.俱生有缘、10.俱生不离去缘。※ 视个别情况加减缘：果报名聚＋1 缘：果报缘；但双五识须另减 1 禅那缘。速行名聚＋3 缘：因缘、俱生增上缘、道缘；• 无因的阿拉汉生笑名聚只有 10 缘，不加上述 3 缘；</w:t>
      </w:r>
    </w:p>
    <w:p>
      <w:r>
        <w:rPr>
          <w:b w:val="0"/>
        </w:rPr>
        <w:t>• 一因的痴名聚只加 2 缘：因缘、道缘。彼所缘：有因 8 大果报名聚＋3 缘：果报缘、因缘、道缘无因 3 推度名聚＋1 缘：果报缘。</w:t>
      </w:r>
    </w:p>
    <w:p>
      <w:r>
        <w:rPr>
          <w:b w:val="0"/>
        </w:rPr>
        <w:t>接下来看两个小唯作心：五门转向、确定（意门转向）五门转向 11 个名法：1 心+7 遍+寻+伺+胜解。确定（在意门心路中是意门转向心）12 个名法：1 心+7 遍+寻+伺+胜解+精进。五门转向和确定心的俱生缘有 10 缘，与双五识作对比：因为不是果报名法，所以减 1 果报缘。加 1 禅那缘，缘法是寻、伺、舍受、一境性。另外，确定心中根缘的缘法比双五识多了精进心所。</w:t>
      </w:r>
    </w:p>
    <w:p>
      <w:r>
        <w:rPr>
          <w:b w:val="0"/>
        </w:rPr>
        <w:t>除眼识外的果报心：领受、推度、彼所缘（无因 3 推度心）俱生 11 缘，比双五识多了 1 禅那缘。缘法：领受（寻、伺、舍受、一境性）；推度（舍俱：寻、伺、舍受、一境性；悦俱：寻、伺、喜、受、一境性），其他一样。</w:t>
      </w:r>
    </w:p>
    <w:p>
      <w:r>
        <w:rPr>
          <w:b w:val="0"/>
        </w:rPr>
        <w:t>彼所缘（有因 8 大果报心）俱生 13 缘：上述 11 缘再加因缘、道缘。禅那缘的缘法：舍俱：寻、伺、舍受、一境性；悦俱：寻、伺、喜、受、一境性。</w:t>
      </w:r>
    </w:p>
    <w:p>
      <w:r>
        <w:rPr>
          <w:b w:val="0"/>
        </w:rPr>
        <w:t>因缘的缘法：二因（无贪、无瞋）；三因（无贪、无瞋、无痴）。道缘的缘法：二因彼所缘的缘法 4：寻、精进、念、一境性；三因彼所缘的缘法 5：寻、精进、念、一境性、慧。</w:t>
      </w:r>
    </w:p>
    <w:p>
      <w:r>
        <w:rPr>
          <w:b w:val="0"/>
        </w:rPr>
        <w:t>果报心、唯作心的缘小结：与双五识比较，可以很容易地发现：除了双五识以外的其他心识都加禅那缘，2 个唯作心减去果报缘，当彼所缘是 8 大果报心加因缘、道缘。需注意：确定心中根缘的缘法多精进心所。彼所缘中，禅那缘的缘法依路心名法中是否有喜心所而分列为两种情况，道缘的缘二因或三因即是否有慧心所而分列为两种情况。3.大善速行</w:t>
      </w:r>
    </w:p>
    <w:p>
      <w:r>
        <w:rPr>
          <w:b w:val="0"/>
        </w:rPr>
        <w:t>再来看速行名法，先看善速行的名法：善心 8 心之一善心所 31-34 心所，包括：13 通一切心所（7 遍一切心心所：触、受、想、思、一境性、名命根、作意；6 杂心所：寻、伺、胜解、精进、喜、欲）19 遍一切美心心所（信、念、惭、愧、无贪、无嗔、中舍性、心所轻安、心轻安、心所轻快性、心轻快性、心所柔软性、心柔软性、心所适业性、心适业性、心所练达性、心练达性、心所正直性、心正直性）3 离（正语、正业、正命）2 无量（悲悯、随喜）1慧</w:t>
      </w:r>
    </w:p>
    <w:p>
      <w:r>
        <w:rPr>
          <w:b w:val="0"/>
        </w:rPr>
        <w:t>善速行：第一善速行和 2-7 善速行的俱生缘相同。与双五识比较，善速行没有果报缘。根缘的缘法有两种情况：8 名（心.受.命.信.精进.念.一.慧）→(三因大善速行-8)7 名（扣除慧）→(二因大善速行-7)</w:t>
      </w:r>
    </w:p>
    <w:p>
      <w:r>
        <w:rPr>
          <w:b w:val="0"/>
        </w:rPr>
        <w:t>善速行：禅那缘5 名→(悦俱大善速行-5)</w:t>
      </w:r>
    </w:p>
    <w:p>
      <w:r>
        <w:rPr>
          <w:b w:val="0"/>
        </w:rPr>
        <w:t>4 名→(舍俱大善速行-4)缘法为：二因：4 名（寻.伺.舍受.一境性）三因：5 名（寻.伺.悦受.喜.一境性）</w:t>
      </w:r>
    </w:p>
    <w:p>
      <w:r>
        <w:rPr>
          <w:b w:val="0"/>
        </w:rPr>
        <w:t>善速行：因缘2 名→(二因大善速行-2)3 名→(三因大善速行-3)缘法为：二因：2 名（无贪.无瞋）三因：3 名（无贪.无瞋.无痴）</w:t>
      </w:r>
    </w:p>
    <w:p>
      <w:r>
        <w:rPr>
          <w:b w:val="0"/>
        </w:rPr>
        <w:t>善速行：道缘4 名→(二因大善速行-4)5 名→(三因大善速行-5)缘法为：二因：4 名（寻、精进、念、一境性）三因：5 名（寻、精进、念、一境性、慧）</w:t>
      </w:r>
    </w:p>
    <w:p>
      <w:r>
        <w:rPr>
          <w:b w:val="0"/>
        </w:rPr>
        <w:t>善速行：增上缘1 名(3 或 4 增上之一)→(大善速行-1)</w:t>
      </w:r>
    </w:p>
    <w:p>
      <w:r>
        <w:rPr>
          <w:b w:val="0"/>
        </w:rPr>
        <w:t>缘法为：二因：3 名（欲增上、精进增上、心增上）三因：4 名（欲增上、精进增上、心增上、慧增上）</w:t>
      </w:r>
    </w:p>
    <w:p>
      <w:r>
        <w:rPr>
          <w:b w:val="0"/>
        </w:rPr>
        <w:t>五门心路善速行俱生组 13 缘，速行心的缘小结：与双五识比较，可以很容易地发现：双五识 10 缘-果报缘+禅那缘（+1-1 数目没有变）+3 小俱生：因缘、道缘、增上缘4.不善速行</w:t>
      </w:r>
    </w:p>
    <w:p>
      <w:r>
        <w:rPr>
          <w:b w:val="0"/>
        </w:rPr>
        <w:t>再看五门心路中不善速行的缘组与善速行的缘组相同，同样有</w:t>
      </w:r>
    </w:p>
    <w:p>
      <w:r>
        <w:rPr>
          <w:b w:val="0"/>
        </w:rPr>
        <w:t>13 缘。但作为缘法的名法不同。不善速行名法：不善心 12 心；相应心所 27 心所，包括：13 通（7 遍 6 杂）4 遍一切不善不善心心所（痴、无惭、无愧、掉举）贪组不善心所 3（贪、邪见、慢）嗔组不善心所 4（嗔、悭、嫉、恶作(追悔)）有行 2（昏沉、睡眠）痴 1（疑）</w:t>
      </w:r>
    </w:p>
    <w:p>
      <w:r>
        <w:rPr>
          <w:b w:val="0"/>
        </w:rPr>
        <w:t>不善速行：第一不善速行和 2-7 不善速行的俱生缘相同。根缘的缘法有两种情况：由于疑的特性，而使定根不起作用，故，有疑即无一境性。</w:t>
      </w:r>
    </w:p>
    <w:p>
      <w:r>
        <w:rPr>
          <w:b w:val="0"/>
        </w:rPr>
        <w:t>不善速行：禅那缘缘法为：贪（喜）：5 禅支——寻、伺、喜、乐、一境性贪（舍）：4 禅支——寻、伺、舍受、一境性嗔（忧）：4 禅支——寻、伺、忧受、一境性痴（舍）：4 禅支——寻、伺、舍受、一境性喜、忧、舍是（受蕴）</w:t>
      </w:r>
    </w:p>
    <w:p>
      <w:r>
        <w:rPr>
          <w:b w:val="0"/>
        </w:rPr>
        <w:t>不善速行：因缘</w:t>
      </w:r>
    </w:p>
    <w:p>
      <w:r>
        <w:rPr>
          <w:b w:val="0"/>
        </w:rPr>
        <w:t>缘法为：贪根速行：二因 贪、痴嗔根速行：二因 嗔、痴（贪、嗔不能同时存在）痴根速行：一因 痴缘所生法：名聚中的其它名法。</w:t>
      </w:r>
    </w:p>
    <w:p>
      <w:r>
        <w:rPr>
          <w:b w:val="0"/>
        </w:rPr>
        <w:t>不善速行：道缘（a）(贪)邪见相应心缘法：邪见、邪思惟(寻)、邪精进、邪定缘所生法：悦俱邪见相应无行心有 20 名法，扣除缘法 4 名法（邪见、寻、精进、一境性）的其它名法＝16 名法[悦俱邪见相应无行心的名法：1 心+19 心所（13 通+4 遍+1 贪+1邪见）]（b）(贪)邪见不相应心缘法：三邪道：邪思惟(寻)、邪精进、邪定缘所生法：19 名法扣除寻、精进、一境性＝16 名法</w:t>
      </w:r>
    </w:p>
    <w:p>
      <w:r>
        <w:rPr>
          <w:b w:val="0"/>
        </w:rPr>
        <w:t>（c）(嗔)：嗔相应无行心缘法：邪思惟、邪精进、邪定缘所生法：18－3＝15 名法（d）(痴)：掉举相应心缘法：邪思惟、邪精进、邪定缘所生法：16-3=13 名法（e）（痴）：疑相应心缘法：邪思惟、邪精进缘所生法：16-2=14 名法</w:t>
      </w:r>
    </w:p>
    <w:p>
      <w:r>
        <w:rPr>
          <w:b w:val="0"/>
        </w:rPr>
        <w:t>不善速行：增上缘（主导缘）贪速行缘法：欲、精进、心(其中一缘)嗔速行缘法：欲、精进、心(其中一缘)它们的缘所生法：不善心名法扣除(欲、精进、心其中一个) 的</w:t>
      </w:r>
    </w:p>
    <w:p>
      <w:r>
        <w:rPr>
          <w:b w:val="0"/>
        </w:rPr>
        <w:t>其它名法。痴速行没有增上心。五门心路过程中，善、不善速行心俱生组的缘小结</w:t>
      </w:r>
    </w:p>
    <w:p>
      <w:r>
        <w:rPr>
          <w:b w:val="0"/>
        </w:rPr>
        <w:t>为了方便大家记忆，归纳了五门心路的路心的俱生缘总表，可以作为课后复习的参考。</w:t>
      </w:r>
    </w:p>
    <w:p>
      <w:r>
        <w:rPr>
          <w:b w:val="0"/>
        </w:rPr>
        <w:t>无明如何引发善行</w:t>
      </w:r>
    </w:p>
    <w:p>
      <w:r>
        <w:rPr>
          <w:b w:val="0"/>
        </w:rPr>
        <w:t>根据《清净道论》，无明对于福行为二种缘，对于其它（的非福行）为多种缘。对于后者（的不动行）只为一种缘。怎么理解呢？此中：“对于福行为二种缘”，即依所缘缘及亲依止缘为二种缘。即彼（无明），在（良善凡夫）思惟无明为“尽灭法，衰灭法”的时候，则对于欲界诸福行，由所缘缘为缘；以神通心（他心智）而知有痴心的时候，对于色界（诸福行由所缘缘为缘）。其次对于为超越无明而完成施等的欲界的福业之事者及（为超越无明）而生起色界禅者的二种人，则（无明）由亲依止缘为缘；同样地，对于为无明所痴迷故，希求欲有、色有的幸福而行彼等（欲界色界的）福行者（则无明亦由亲依止缘为缘）。“对于其它（的非福行）为多种缘”，即（无明）对于非福行为多种的缘。怎么样呢？若依无明为缘而生起贪等之时，则由所缘缘（为缘）；若尊重（无明）而欣赏之时，由所缘增上缘及所缘亲依止缘为缘；对于为无明所迷惑不见其过失而行杀生等人，则由亲依止缘为缘；</w:t>
      </w:r>
    </w:p>
    <w:p>
      <w:r>
        <w:rPr>
          <w:b w:val="0"/>
        </w:rPr>
        <w:t>对于（不善的）第二速行等，则由无间缘、等无间缘、无间亲依止缘、数数习行缘、非有缘、离去缘（为缘）；对于任何等的不善行者，则以因缘、俱生缘、相互缘、依止缘、相应缘、有缘、不离去缘（为缘）。如是成为多种的缘。“对于后者（的不动行）只为一种缘”：即（无明）对于不动行只由亲依止缘的一种为缘。而此（无明）的亲依止缘的状态，当知在福行中所说的相同。Manasikāra - intention 三种作意1. Vithipaṭipādaka 心路过程的基础——指五门转向。路心作意，转起五门心路。简单来讲，比如你在打坐，突然间想‘这是什么声音啊’，你的心主动转向声所缘。禅修时心觉知入出息即可，不必理会声音，但是你的心却主动转向所缘，为什么呢？是因为你对这个声音有习惯性的贪爱或排斥，其背后是无明，无明可以引发路心作意。2. Javanapaṭipādaka 速行心的基础——是确定、意门转向。速行作意，导致善、不善速行生起。为什么会造作善/不善行？你面对所缘的态度，与过去存留于心流中的六种心理余势有关。比如‘我看了那家伙一眼，他是不是在瞪我，感觉他对我不怀好意’由此生起不善心。为什么会生起不善心呢？因为确定心里的胜解心所对以前的想蕴标记做出判断，不如理作意时即生起不善心。不如理作意的背后也是无明。</w:t>
      </w:r>
    </w:p>
    <w:p>
      <w:pPr>
        <w:pStyle w:val="ListNumber"/>
      </w:pPr>
      <w:r>
        <w:rPr>
          <w:b w:val="0"/>
        </w:rPr>
        <w:t>Ārammaṇapaṭipādaka 所缘的基础——与作意相应的心所。所缘作意。先来看无明引发不善行缘于无明不善行生起有几种路径：1）直接引发不善路心作意。比如，心里想着刷个淫秽小视频，认为有某种小视频会带来快乐，是无明，心主动朝向引发贪速行的眼门心路过程或意门心路过程。2）本意朝向善相应的所缘引发心路，结果确定心或意门转向心不如理作意，导致不善行生起。比如，主动打开一个佛法开示的视频，结果不如所愿，生起嗔速行。3）不善果报引发不如理作意。比如，走在街上突然被人撞倒了，很生气，认为有一个真实的我被撞到是无明，被动生起的心路，在确定心或意门转向心上路心作意不如理而生起。4）善果报引发不如理作意。比如，看到一朵美丽的花，生起贪，认为有真实美丽的花存在是无明。5）纯粹的不如理作意。比如，想入非非，编造贪嗔痴慢的快意人生等等。无明缘行自然亲依止缘的力量拉起，原则上，不善行指速行，但是，从深层次角度来看，无明缘行涉及整条心路。</w:t>
      </w:r>
    </w:p>
    <w:p>
      <w:r>
        <w:rPr>
          <w:b w:val="0"/>
        </w:rPr>
        <w:t>刚才我们学习了五门心路中所有路心的俱生组的缘。现在我们学习其它组的缘力。</w:t>
      </w:r>
    </w:p>
    <w:p>
      <w:r>
        <w:rPr>
          <w:b w:val="0"/>
        </w:rPr>
        <w:t>（二）无间组</w:t>
      </w:r>
    </w:p>
    <w:p>
      <w:r>
        <w:rPr>
          <w:b w:val="0"/>
        </w:rPr>
        <w:t>无间组 5 缘：1.无间缘、2.等无间缘、3.无间亲依止缘、4.离去缘、5.无有缘※ 第 2-7「善」、「不善」、「唯作」速行名聚＋1 缘：重复缘唯作心路中，果心速行名聚则不加重复缘</w:t>
      </w:r>
    </w:p>
    <w:p>
      <w:r>
        <w:rPr>
          <w:b w:val="0"/>
        </w:rPr>
        <w:t>(三）依处前生组</w:t>
      </w:r>
    </w:p>
    <w:p>
      <w:r>
        <w:rPr>
          <w:b w:val="0"/>
        </w:rPr>
        <w:t>双五识的依处是五净色之一，其它路心的依处是心所依处色。依处前生组 5 缘：1.依处前生缘、2.依处前生依止缘（五识的依止缘的缘法是五净色，其它路心的缘法是心色）、3.依处前生不相应缘（依处为色法，生起的心为名法）、4.依处前生有缘、5.依处前生不离去缘※ 双五识＋1 缘：依处前生根缘（缘法是五色根之一）</w:t>
      </w:r>
    </w:p>
    <w:p>
      <w:r>
        <w:rPr>
          <w:b w:val="0"/>
        </w:rPr>
        <w:t>（四）所缘组</w:t>
      </w:r>
    </w:p>
    <w:p>
      <w:r>
        <w:rPr>
          <w:b w:val="0"/>
        </w:rPr>
        <w:t>所缘组 4 缘：1.所缘缘、2.所缘前生缘、3.所缘前生有缘、4.</w:t>
      </w:r>
    </w:p>
    <w:p>
      <w:r>
        <w:rPr>
          <w:b w:val="0"/>
        </w:rPr>
        <w:t>所缘前生不离去缘缘法：现在的色、声、香、味、触所缘。缘所生法：五门路心的五门转向一直到彼所缘的这些名法。</w:t>
      </w:r>
    </w:p>
    <w:p>
      <w:r>
        <w:rPr>
          <w:b w:val="0"/>
        </w:rPr>
        <w:t>（五）异刹那业缘</w:t>
      </w:r>
    </w:p>
    <w:p>
      <w:r>
        <w:rPr>
          <w:b w:val="0"/>
        </w:rPr>
        <w:t>※ 只有果报名聚才须异业组 2 缘：异刹那业缘也简称为异业缘，包括 2 缘：(1)异刹那业缘(2)自然亲依止业缘过去所做善心 8、不善 12 的思心所造下的业在此时成熟，导致果报生起。五门心路中双五识、领受、推度、2 彼所缘为果报名聚。善果报心（善业成熟导致果报心生起）、不善果报心（不善业成熟导致果报心生起）、唯作心皆为无记。</w:t>
      </w:r>
    </w:p>
    <w:p>
      <w:r>
        <w:rPr>
          <w:b w:val="0"/>
        </w:rPr>
        <w:t>（六）自然亲依止缘</w:t>
      </w:r>
    </w:p>
    <w:p>
      <w:r>
        <w:rPr>
          <w:b w:val="0"/>
        </w:rPr>
        <w:t>所有的心识刹那都有自然亲依止缘的缘力的支助而生起。之前已学习过‘自然亲依止缘’的组别，前前诸善法对后后诸善法、前前诸善法对后后诸不善法、前前诸善法对后后诸无记法；前前诸不善法对后后诸不善法、前前诸不善法对后后诸善法、前前诸不善法对后后诸无记法；前前诸无记法对后后诸无记法、前前诸无记法对后后诸善法、前前诸无记法对后后诸不善法。时节、食物、人、住所、/卧处也对善、不善、无记以亲依止缘为缘。如五门心路（大善速行）的缘法：强而有力的 87 心（89 心-四道四果）、52 心所、28 色法、概念。经文：因(时节、食物、人、住所/坐卧处)→缘力(也以亲依止缘为缘)。以合不合适来判断“时节、食物、住所/坐卧处”的好坏；“人”则以善友、恶友来分别，例如知道善法的人，能够分享法给别人。 经文中的因也包括其他一切如道路、山、森林、草丛等等，意指所有的一切有情、非有情都以自性亲依止缘为缘。但在这里只特别提起“时</w:t>
      </w:r>
    </w:p>
    <w:p>
      <w:r>
        <w:rPr>
          <w:b w:val="0"/>
        </w:rPr>
        <w:t>节、食物、人、住所/坐卧处”，是因为它们能够对我们的善不善行的生起有着更大、更深刻的影响力。五门心路（不善速行）的缘法：不善心不能取 8 个出世间心。缘法是强而有力的 81 心（89-8 个出世间心）、52 心所、28 色法、概念。缘所生法是意门路心中名聚的名法。注：阿拉汉道、果二心为唯作心，不在善、不善速行心路之内。在此，五门转向是唯作，其转起与无明相关的心路作意习惯有关，也可能与某种业的成熟有间接关系（无明不是业），异刹那业立于亲依止之位[发挥作用]；五识、领受、推度、彼所缘是果报心，属于无记法，与业缘有关，亲依止缘部分是过去业行的无明爱取，是烦恼相应。过去造下的某一组强有力的业于此时成熟，其引发的速行与以前的心相似，习惯未改变的情况下，烦恼不断地引发相应的果报成熟，而果报成熟的同时，又以这种心的惯性再造作不善业，果报心中含有的自然亲依止缘的缘力导致其生起，果报与烦恼配对。确定心是唯作，是速行作意，决定速行善不善的性质。无明相关的亲依止缘包括前前诸善、不善、无记对后后无记。关于自然亲依止缘具体的内容可复习之前的课程。‘缘于无明行生起’，五门心路中包含哪些内容，为何如此生起，于日常生活中如何观察，下堂课再学习。</w:t>
      </w:r>
    </w:p>
    <w:p>
      <w:r>
        <w:rPr>
          <w:b/>
          <w:color w:val="1F3864"/>
          <w:sz w:val="23"/>
        </w:rPr>
        <w:t>原文材料2：《第59讲-摄缘-十二缘起与二十四缘-路心的缘-名色与缘-古源尊者-20231015（共修版）》另一版本◈</w:t>
      </w:r>
    </w:p>
    <w:p>
      <w:pPr>
        <w:ind w:left="170"/>
        <w:pBdr>
          <w:left w:val="single" w:sz="18" w:space="4" w:color="1F3864"/>
        </w:pBdr>
        <w:shd w:val="clear" w:fill="F2F5FA"/>
      </w:pPr>
      <w:r>
        <w:rPr>
          <w:b w:val="0"/>
        </w:rPr>
        <w:t>⚠️ 主持人操作：本材料与本线第3周材料④属</w:t>
      </w:r>
      <w:r>
        <w:rPr>
          <w:b/>
        </w:rPr>
        <w:t>同讲次另一版本</w:t>
      </w:r>
      <w:r>
        <w:rPr>
          <w:b w:val="0"/>
        </w:rPr>
        <w:t>（内容一致），本周只取「名色相续流／路心与离路心／十种心之作用」等</w:t>
      </w:r>
      <w:r>
        <w:rPr>
          <w:b/>
        </w:rPr>
        <w:t>不同段落</w:t>
      </w:r>
      <w:r>
        <w:rPr>
          <w:b w:val="0"/>
        </w:rPr>
        <w:t>与大家共读；表格化短行可只读「过去有分、有分波动、有分断、五门转向、五识、领受、推度、确定、速行、彼所缘」与「结生、有分、死、转向、看、领受、推度、确定、速行、彼所缘」两组名称，不必逐条解释。此段的意义是：</w:t>
      </w:r>
      <w:r>
        <w:rPr>
          <w:b/>
        </w:rPr>
        <w:t>名色一开，六门与心路才有运作的舞台</w:t>
      </w:r>
      <w:r>
        <w:rPr>
          <w:b w:val="0"/>
        </w:rPr>
        <w:t>。</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：pdf_d0dd1c0cd17209afe241ece24bf6b7b4_4435c6a94fbbdb6a6e16d24327b1a8f77439961422831605</w:t>
      </w:r>
    </w:p>
    <w:p>
      <w:pPr>
        <w:pStyle w:val="ListBullet"/>
      </w:pPr>
      <w:r>
        <w:rPr>
          <w:b/>
        </w:rPr>
        <w:t>打开方式</w:t>
      </w:r>
      <w:r>
        <w:rPr>
          <w:b w:val="0"/>
        </w:rPr>
        <w:t>：ima 知识库搜索「摄缘 名色与缘 路心与离路心」</w:t>
      </w:r>
    </w:p>
    <w:p>
      <w:r>
        <w:rPr>
          <w:b w:val="0"/>
        </w:rPr>
        <w:t>第 59 讲-摄缘-十二缘起与二十四缘-名色与缘</w:t>
      </w:r>
    </w:p>
    <w:p>
      <w:r>
        <w:rPr>
          <w:b w:val="0"/>
        </w:rPr>
        <w:t>古源尊者</w:t>
      </w:r>
    </w:p>
    <w:p>
      <w:r>
        <w:rPr>
          <w:b w:val="0"/>
        </w:rPr>
        <w:t>内部资料 请勿外传</w:t>
      </w:r>
    </w:p>
    <w:p>
      <w:r>
        <w:rPr>
          <w:b w:val="0"/>
        </w:rPr>
        <w:t>二十四缘每一缘的释义已于上堂课全部学完，接下来开始学习路心与离路心的缘。</w:t>
      </w:r>
    </w:p>
    <w:p>
      <w:r>
        <w:rPr>
          <w:b w:val="0"/>
        </w:rPr>
        <w:t>缘于无明行生起</w:t>
      </w:r>
    </w:p>
    <w:p>
      <w:r>
        <w:rPr>
          <w:b w:val="0"/>
        </w:rPr>
        <w:t>课程之初是从十二缘起支的无明缘行开始切入到二十四缘释义，那么缘于无明行生起，会涉及哪些缘呢？缘于无明，有两组“行”可能生起</w:t>
      </w:r>
    </w:p>
    <w:p>
      <w:r>
        <w:rPr>
          <w:b w:val="0"/>
        </w:rPr>
        <w:t>由于无明的原因遮蔽了实相，我们会产生邪执，造作种种的福行、非福行、不动行。在《分别论》里关于行的定义：“在此，哪些行是缘于无明呢？福行、非福行、不动行、身行、语行、心行。”注疏解释：为了显示在造业的刹那，透过福行等的门转起[福行、非福行、不动行]而说了[身行、语行、心行]这三[法]（两类互相关</w:t>
      </w:r>
    </w:p>
    <w:p>
      <w:r>
        <w:rPr>
          <w:b w:val="0"/>
        </w:rPr>
        <w:t>联）。由于这身行等三行可（被）包括在（按）福行等三行(划分的 29种思）当中，所以，从这个意义上来说，无明可以被简单地理解成是福行等三行的缘。</w:t>
      </w:r>
    </w:p>
    <w:p>
      <w:r>
        <w:rPr>
          <w:b w:val="0"/>
        </w:rPr>
        <w:t>行的呈现形式：福行包含的思是八大欲界善心和五种色界善心。八大欲界善心可以产生身行、语行、心行；色界五种善心不能产生身行、语行。非福行包含的思是十二种不善心，它的思可以产生身行、语行、心行。不动行包含的思是四种无色界的善心，不能产生身行、语行，只能产生心行。根据《分别论》义注解释，离身恶行的福行可以是身行，同样的，离语恶行的福行可以是语行。因此，八种欲界善心是福行，也是身行或语行。在意门生起的十三种思：八大欲界善心和五种色界善心为福行也是心行，由身恶行转起的非福行可以是身行，由语恶行转起的非福行</w:t>
      </w:r>
    </w:p>
    <w:p>
      <w:r>
        <w:rPr>
          <w:b w:val="0"/>
        </w:rPr>
        <w:t>可以是语行。仅在意门而不是二门转起时，可以是心行。从另外一个角度看，身行可以是福行也可以是非福行，但不是不动行。语行也是如此。心行就可以是福行、非福行或不动行。“无明缘行”的“行”的意思就在此，无明是行的基础，没有无明就不能成就行（不能造作行），行必须时常依靠无明才能生起。</w:t>
      </w:r>
    </w:p>
    <w:p>
      <w:r>
        <w:rPr>
          <w:b w:val="0"/>
        </w:rPr>
        <w:t>能产生身行、语行、心行的都是相应的六门心路的速行心。非福行不善心路有五门与意门两种，福行欲界善心路也有五门与意门两种，福行色界善心路仅广大禅那速行心路（除无色界以外），不动行无色界心路仅无色界广大禅那速行心路，以及神通速行心路。</w:t>
      </w:r>
    </w:p>
    <w:p>
      <w:r>
        <w:rPr>
          <w:b w:val="0"/>
        </w:rPr>
        <w:t>一、心相续流</w:t>
      </w:r>
    </w:p>
    <w:p>
      <w:r>
        <w:rPr>
          <w:b w:val="0"/>
        </w:rPr>
        <w:t>一期生命从结生开始到死亡心结束，再随业流转。生命的相续流就是名色的相续流，名法以路心和离路心的方式相续，色法以业生、心生、食生、时节生四种因生起，存续十七个心识刹那，是名法寿命的十七倍。【心路过程】(vīthi 路)：识知过程（识知目标的过程）。例如：五门心路过程，识知五门的所缘。于过去有分出现的所缘同时撞击根门与意门，如此识知的过程，即心路过程。【路心】或称【心路过程心】(vīthicitta)：「心路过程」里「能知道目标」的心。如上图,五门心路过程（极大所缘）从五门转向、五识、领受、推度、确定、七个速行心转到两个彼所缘共十四种心，或意门心路过程从意门转向到彼所缘的十种心。特别说明，路心不仅指速行心，心路过程中所有的心都称作路心。</w:t>
      </w:r>
    </w:p>
    <w:p>
      <w:r>
        <w:rPr>
          <w:b w:val="0"/>
        </w:rPr>
        <w:t>二、路心与离路心</w:t>
      </w:r>
    </w:p>
    <w:p>
      <w:r>
        <w:rPr>
          <w:b w:val="0"/>
        </w:rPr>
        <w:t>【离路心】有三种：结生心、有分心与死心。结生心是每一世生起的第一个心，它紧接着前一世的死心之后生起。结生心灭去后，紧接着有分心生起，执行维持生命的作用，有分心于一期生命里，介于〔心路过程〕与〔心路过程〕之间发生，一直持续流动着，直至死心生起止；死心灭去，一期生命结束；然后下一世的结生心立即生起。一期生命里，结生心与死心只各出现一个心识刹那，分别执行结生与死亡作用后，即灭去；而有分心则与心路过程交互地生起。只要没有心路过程生起，有分心即持续生灭。它们都是同一种心，缘取同一个所缘，即：前一世「临死心路过程」的所缘；换言之，今世的结生心、有分心、死心与前一世临死心路过程的所缘是一样的。【路心】展现心识动态且活跃一面的「心路过程」，是学习阿毗达摩非常重要的关键，越能透彻了解本品，就越能深入理解「缘起法」与「发趣法」；且对「缘起法」与「发趣法」越能透彻了解，就越能体会诸法实相——无常、苦、无我，这是通往解脱的重要关键。由于「心路过程」涉及许多因缘条件，初学者应尽可能耐心且细心地理解这一点。</w:t>
      </w:r>
    </w:p>
    <w:p>
      <w:r>
        <w:rPr>
          <w:b w:val="0"/>
        </w:rPr>
        <w:t>以眼识为例关于极大所缘「眼门心路过程」（最完整的五根门心路过程）的定义当「色所缘」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 个，执行转向的作用）、眼识（1 个，执行看的作用）、领受心（1 个，执行领纳的作用）、推度心（1 个，执行推究的作用）、确定心（1 个，意门转向的确定作用）、速行心（7 个）、彼所缘（2个）。其余根门，如：耳门，只需将「色所缘」改为「声所缘」，「眼识」改为「耳识」（执行「听」的作用）即可。※ 每个心生起，都只执行一个心识刹那的作用后即灭去，不会持续两个心识刹那，且一旦灭去即作为下一个心生起的因缘。【所缘】每一个心（名聚）生起，都必须取一个所缘（对象或目标）。同一个根门里的所有「路心」，都取同一个「所缘」，即：与「过去有分」同时生起且是「住时」的色法。色法（五所缘）的寿命从「过去有分」算起，最长可以维持 17 个心识刹那。若将每个心识刹那再划分出：生.住.灭 3 个小刹那，则色法可经历 17x3 小刹那=51 个小刹那；因此，色法的生时相当于第一个心识刹那的生时小刹那，色法的灭时相当于第十七个心识刹那的灭时小刹那，而色法的住时则相当</w:t>
      </w:r>
    </w:p>
    <w:p>
      <w:r>
        <w:rPr>
          <w:b w:val="0"/>
        </w:rPr>
        <w:t>于从第一个心识刹那的住时小刹那算起，至第十七个心识刹那的住时小刹那止，共经历 51-2=49 个心识小刹那。再者，当色法撞击净色时，是色法的「生」时，因此尚不能呈现于五门，色法是在「住」时才能呈现于五门心路中。生(第 1 小刹那) 住时(中间 49 小刹那) 灭(第 51 小刹那)【依处】除无色地众生(或 4 无色界果报心)之外，在欲地及色地每一个心（名聚）生起，都必须依靠「依处」。除「双五识」是依靠「于过去有分生起的【五净色】之一」及「结生心」是依靠 「与结生心同时生起的【心所依处】」外，其余 75 心皆依靠「与前一心同时生起（于前一心识刹那转起）的【心所依处】」。【有分】色法的寿命可以维持 17 个心识刹那，若扣除最大的「路心」数目：14 个心识刹那（＝1 转＋1 识＋1 领＋1 推＋1 确＋7 速+2彼）后，则仍有 3 个心识刹那是属于「离路心」的有分心，因此将这3 个有分心个别命名，以示区别，第一个有分心叫做「过去有分」（代表它是色法撞击净色且同时撞击有分时的第一个心识刹那），第二个有分心叫做「有分波动」，第三个有分心叫做「有分断」(代表它是路心生起前的最后一个有分，有分中断)。虽然名称不同，但其实都是有分心，只是为了方便区别，才个别命名，而这些有分心都同样地只取「前一世」最后一个心路过程的所缘作为所缘。【六种心路过程】依「门」分类六种心路过程识知过程有：眼门、耳门、鼻门、舌门、身门等心路过程和意门心路过程等六种。而依「识」分类则有：眼识、耳识、鼻识、舌识、</w:t>
      </w:r>
    </w:p>
    <w:p>
      <w:r>
        <w:rPr>
          <w:b w:val="0"/>
        </w:rPr>
        <w:t>身识等心路过程和意识心路过程等六种。眼门心路过程即是眼识心路过程，其余类推。当识知过程发生时，心不会单独或任意生起，而是依照「心的定律」(心生起的顺位)，有秩序地一个心识刹那接着一个心识刹那地生起，并且必须具足下列所须的因缘条件：</w:t>
      </w:r>
    </w:p>
    <w:p>
      <w:r>
        <w:rPr>
          <w:b w:val="0"/>
        </w:rPr>
        <w:t>【所缘的六种呈现方式】「五门」心路过程有四种强度，「意门」心路过程有两种强度1.最完整的五门心路过程（以色法为所缘）：a.路心生起的 7 个顺位：五门转向→五识之一 →领受→推度→确定→速行→彼所缘b.路心生起 14 次：1 五门转向+1 五识+1 领受+1 推度+1 确定+7速行+2 彼所缘c.详说五门心路过程，共有五十四种路心能生起d.五门心路过程的所缘强度有四种：彼所缘时分（极大所缘，结束于彼所缘，之后沉入有分）、速行时分（大所缘，结束于速行）、确定时分（小所缘）与空时分（极小所缘）2.意门心路过程有两种：（1）最完整的欲界意门心路过程：a.路心生起的 3 个顺位：意门转向→ 速行→ 彼所缘</w:t>
      </w:r>
    </w:p>
    <w:p>
      <w:r>
        <w:rPr>
          <w:b w:val="0"/>
        </w:rPr>
        <w:t>b.路心生起 10 次：1 意门转向+7 速行+2 彼所缘c.详说欲界意门心路过程，有四十一种心能生起d.欲界意门心路过程有两种：1.清晰︰…→意门转向→速行→彼所缘…2.不清晰(不含彼所缘)︰…→意门转向→速行（2）安止速行意门心路过程：没有清晰与不清晰之分别，亦不会生起彼所缘。悦俱善心之后，三十二种心；舍俱善心之后，十二种心；悦俱唯作心之后，八种心；舍俱唯作心之后，六种心。【依人分析】依「人的不同结生心」，略说「路心」的种类凡夫最多能生起五十四种心：结生心三因者，最多五十四心；结生心二因或无因投生善趣者，最多四十一种心；投生恶趣者之结生心只有无因，三十七种心。（结生心三因中之）有学圣者可体验五十六种心：其中，须陀洹与斯陀含五十种心，阿那含四十八种心；无学圣者阿拉汉则能体验四十四种心。【依地分析】依不同的「投生所在地」，略说「路心」的种类「地」是指「投生所在地」。欲地有八十种路心适当地生起；色地有六十四种；无色地有四十二种。</w:t>
      </w:r>
    </w:p>
    <w:p>
      <w:r>
        <w:rPr>
          <w:b w:val="0"/>
        </w:rPr>
        <w:t>（一）心生起的顺位</w:t>
      </w:r>
    </w:p>
    <w:p>
      <w:r>
        <w:rPr>
          <w:b w:val="0"/>
        </w:rPr>
        <w:t>心生起的顺位（即一个心识灭去，下一个心识依照心生起的顺位以无间、等无间的方式紧跟着生起）：1.「结生处」：于上一生的死心与这一生第一个有分心的中间。2.「有分处」：于 1）.结生处与转向（从结生开始，持续生起十六个有分心，之后生起意门转向心）；2）.速行与转向（若心路过程中无彼所缘，速行心后即落入有分）；3）.彼所缘与转向（彼所缘之后至下一心路转向生起之间）；4）.确定与转向（微细所缘的五门心路中，只到确定心，速行心没有生起，直接落入有分）；5）.速行与死心（临死心路中，五个速行心后经过若干有分，死心生起）；6）.彼所缘与死心等的中间（临死心路中，彼所缘后落入一段有分，接着死心生起）。3.「转向处」：于 1）.有分心与五识的中间（过去有分、有分波动、有分断与五识之间有五门转向）；2）.有分心与速行的中间（有分波动、有分断与速行之间有意门转向）。4.「五识处」：于五门转向与领受的中间。5.「领受处」：于五识与推度的中间。</w:t>
      </w:r>
    </w:p>
    <w:p>
      <w:r>
        <w:rPr>
          <w:b w:val="0"/>
        </w:rPr>
        <w:t>6.「推度处」：于领受与确定的中间。7.「确定处」：于 1）.推度与速行；2）.推度与有分等的中间。8.「速行处」：于 1）.确定与彼所缘；2）.确定与有分；3）.确定与死心；4）.意门转向与彼所缘；5）.意门转向与有分；6）.意门转向与死心等的中间。9.「彼所缘处」：于 1）.速行与有分；2）.速行与死心等的中间。10.「死处」：于 1）.速行与结生(临死心路,五个速行后死心生起,紧跟着下一生的结生心生起)；2）.彼所缘与结生(临死心路,两个彼所缘后死心生起，紧跟着下一生的结生心生起)；3）.有分与结生等的中间(临死心路,五个速行后多个有分生起或两个彼所缘后多个有分生起,接着死心生起,紧跟着下一生的结生心生起)。</w:t>
      </w:r>
    </w:p>
    <w:p>
      <w:r>
        <w:rPr>
          <w:b w:val="0"/>
        </w:rPr>
        <w:t>（二）心之作用</w:t>
      </w:r>
    </w:p>
    <w:p>
      <w:r>
        <w:rPr>
          <w:b w:val="0"/>
        </w:rPr>
        <w:t>《阿毘达摩义广释》：1.「从(前一生的)‘生命’(有)，成为(此生)生命的结生，为‘结</w:t>
      </w:r>
    </w:p>
    <w:p>
      <w:r>
        <w:rPr>
          <w:b w:val="0"/>
        </w:rPr>
        <w:t>生作用’。」 能执行结生作用的心（名为结生心）有 19 种心：17种有因果报心（八大欲界果报心、五种色界果报心、四种无色界果报心），及 2 种无因舍俱推度心。2.「令生命(bhāva 有)之因转起而不中断的生命的成分，为‘有分作用’。」 能执行有分作用的心（名为有分心)有 19 种心：17 种有因果报心，及 2 种无因舍俱推度心。3.「从已生的状态，进入不存在，为‘死心作用’。」 能执行死亡作用的心（名为死亡心）各有 19 种心：17 种有因果报心，及 2种无因舍俱推度心。4. 转向作用(āvajjanakiccaṁ)：由有分心取前一生临死速行的目标，转向现前的目标(所缘)，为‘转向作用’。能执行转向作用的心（于五门名为五门转向心，于意门名为意门转向心）有 2 种：五门转向心与意门转向心。5. 能执行看的作用的心（名为眼识）有 2 种：善果报与不善果报眼识。同理能执行听、嗅、尝、触的作用的心各有 2 种：善果报与不善果报的耳识、鼻识、舌识，及身识。6. 能执行领受作用的心（名为领受心）有 2 种：善果报与不善果报领受心。7. 能执行推度作用的心（名为推度心）有 3 种：善果报与不善果报舍俱推度心，及善果报悦俱推度心。8. 能执行确定作用的心有 1 种：意门转向心。（如理作意或不如理作意即于意门转向发生）</w:t>
      </w:r>
    </w:p>
    <w:p>
      <w:r>
        <w:rPr>
          <w:b w:val="0"/>
        </w:rPr>
        <w:t>9.「在所缘具有这个那个影响作用，许多次或一次，如跑一样的转起，为‘速行作用’。」能执行速行作用的心（名为速行心）有55 种：所有世间能造业的不善心（12）与善心（17），以及所有阿拉汉不造业的唯作心（18）与出世间心（8）。10.「以抓取这个那个速行的所缘为所缘，为‘彼所缘作用’。」能执行彼所缘作用的心有 11 种：欲界有因果报心（8）与推度心（3）。五门心路路心【过去有分心】( At﹐Atītabhavaṅga)：当色法(色、声、香、味、触)生起，撞击五净色之一的同时，也撞击有分，被撞击那一刹那(ekacittakkhaṇātītaṁ)生起的心是「过去有分」。五门路心取现在所缘；意门路心取过去所缘。欲地有分：2 舍俱推度心+8 大善果报心，色地有分：5 色地果报心。【有分波动】( Bc﹐Bhavaṅgacalana )：「过去有分」之后，「生起有分相续流好像在振动，称为‘有分波动’」。【有分断】( Bu﹐Bhavaṅgupaccheda)：有分波动之后，「那个生起的，使(有分)中断，则称为‘有分断’。」此心中断有分流，它是路心生起前的最后一个有分心。【五门转向】( Pc﹐Pañcadvārāvajjana)：五门心路过程里的第一个路心生起，转向「现在」五所缘之一。【五识】( V﹐Pañca viññāṇa)：直接经验所缘，对所缘取相，执行看或听或嗅或尝或触等五种作用之一。【领受】( Sp﹐Sampaṭicchana 接受)：接受(刚识知的)‘色’</w:t>
      </w:r>
    </w:p>
    <w:p>
      <w:r>
        <w:rPr>
          <w:b w:val="0"/>
        </w:rPr>
        <w:t>（所缘）。【推度】( St﹐Santīraṇa)：审察(刚识知的)‘色’（所缘）。【确定】( Vo﹐voṭṭhabbana)：「确定观察色法的殊胜(等)；以此获得的缘，从根源作意等，为‘获得缘’。」确定观察色法的殊胜」是指︰确定所缘为「可喜」(iṭṭha)或「不可喜」(aniṭṭha)。【速行】( J﹐Javana, or vīthicitta)：对刚刚所确认的所缘起反应或造善恶业，一般速行生起六次或七次；意门心路过程心在迟钝时与死亡时五次。【彼所缘】( T﹐Tadārammaṇa)：「以速行的所缘为它的所缘，为「彼所缘」。彼所缘有两次。含有「彼所缘」的五门心路过程，为「彼所缘时分」（极大所缘）。色地、无色地众生不能生起彼所缘。意门心路路心【有分波动】( Bc﹐Bhavaṅgacalana)：「生起有分相续流好像在振动，称为‘有分波动’」。【有分断】( Bu﹐Bhavaṅgupaccheda)：有分波动之后，「那个生起的，使(有分)中断，则称为‘有分断’。」【意门转向】( M﹐Manodvārāvajjana)：属于唯作心，把心转向呈现于意门的目标。纯意门的「路心」(意门转向、速行)可以取过去、现在、未来、或与时间无关的所缘。【速行】( J﹐Javana)：造业的善或不善心生起，阿拉汉则是唯作，一般速行生起六次或七次，心迟钝时与死亡时五次。【彼所缘】( T﹐Tadārammaṇa)：以速行的所缘为它的所缘，</w:t>
      </w:r>
    </w:p>
    <w:p>
      <w:r>
        <w:rPr>
          <w:b w:val="0"/>
        </w:rPr>
        <w:t>为「彼所缘」；彼所缘有两次。欲地众生有 11 种情况不生起彼所缘；色地、无色地众生不生起彼所缘。速行</w:t>
      </w:r>
    </w:p>
    <w:p>
      <w:r>
        <w:rPr>
          <w:b w:val="0"/>
        </w:rPr>
        <w:t>亲依止缘的经文中提到：前前诸善法、前前诸不善法，后后诸善法、后后诸不善法，即指善、不善的速行思及其相应诸法。在诸速行里的小(欲界)的速行路中，欲界速行七次或六次。但是在迟钝的发生与死亡的时刻等时，速行只有五次。据说：在世尊示现双神变时，当速行是轻快时，省察心只有转起四或五刹那。但是在初学者第一次修习安止定的速行时，(上二界，色界无色界）广大速行和神通速行总是速行(跳动)一次，此后掉入有分。四圣道速行的生起只有一心刹那（道果速行，道心只生起一个心识刹那），从此之后有二或三刹那的果心适当地生起，此后掉入有分。在入灭尽定时，第四无色(禅)的速行只生起二次，此后证得灭尽定；出定的时候，阿那含果心或阿拉汉果心适当地生起一次之后，当灭尽时就是掉入有分。</w:t>
      </w:r>
    </w:p>
    <w:p>
      <w:r>
        <w:rPr>
          <w:b w:val="0"/>
        </w:rPr>
        <w:t>在所有状况下，(禅那与果)定(心)路(历程)中，如有分之流没有固定的心路法则。然而，应理解(广大行与出世间的速行心)能生起很多次。应了知：（欲）界速行(心)生起七次，(四)道(和)神通(的速行心只生起)一次，其余(广大行与出世间)的速行(心，能生起)很多(次)。在此，这是速行的固定法则。</w:t>
      </w:r>
    </w:p>
    <w:p>
      <w:r>
        <w:rPr>
          <w:b w:val="0"/>
        </w:rPr>
        <w:t>无明缘行，“行”以心路的方式生起，而心路则缘于二十四种缘生起。从阿毗达摩、从发趣法的角度来看，我们的生命就是名法、色法、缘力这三个要素以二十四种方式有效地组合在一起。如上图所示。</w:t>
      </w:r>
    </w:p>
    <w:p>
      <w:r>
        <w:rPr>
          <w:b w:val="0"/>
        </w:rPr>
        <w:t>眼门心路诸路心生起，须依靠的诸缘(总简图)（表解 ch.8-58）以眼识为例，须依靠的缘：所缘组 4 缘（所缘缘、所缘前生缘、所缘前生有缘、所缘前生不离去缘）；异刹那业组 2 缘（眼识是果报心，有异刹那业缘、自然亲依止业缘）；自然亲依止组 1 缘（其他任何有效的缘法）；依处组 6 缘（眼净色 6 缘，依处前生依止缘、依处前生缘、依处前生不相应缘、依处前生有缘、依处前生不离去缘、依处前生根缘）；俱生组 10 缘（眼识为名聚，生起时有俱生 10 缘，俱生缘、依止缘、有缘、不离去缘、相互缘、果报缘、相应缘、业缘、食缘、根缘）；无间组 5 缘（从五门转向至眼识，有无间组 5 缘，无间缘、等无间缘、无间亲依止缘、无有缘、离去缘）。心路的生起，有诸多缘力参与其中。</w:t>
      </w:r>
    </w:p>
    <w:p>
      <w:r>
        <w:rPr>
          <w:b w:val="0"/>
        </w:rPr>
        <w:t>三、组别的分类方法</w:t>
      </w:r>
    </w:p>
    <w:p>
      <w:r>
        <w:rPr>
          <w:b w:val="0"/>
        </w:rPr>
        <w:t>我们以图解的方式，将心路过程里路心生起须依靠的诸缘作单一拆解说明。以眼门心路过程中眼识为例：眼识，由 1 心识、7 心所(触、受、想、思、一境性、名命根、作意)组成。名法最少由八种名法组成，八不离名，色法亦是八不离色。所缘于过去有分时生起，同时撞击过去有分与眼净色，经过有分波动、有分断，生起五门转向心，接着生起眼识。眼识的生起须依靠：1.依处——眼净色，2.所缘，3.五门转向心无间地灭去传递下来与所缘相关的力量，4.眼识的生起须有俱生缘，5.眼识为果报心，有异刹那业缘及异业组的自然亲依止缘，6.自然亲依止缘（任何其他有效缘法）。眼识中俱生组 10 缘，呈现俱生名法之间的关系。所缘组 4 缘，呈现所缘与心的关系。无间组 5 缘，呈现前一心与后心的关系。依处组 6 缘，呈现依处与心的关系。从以上的拆解图可看出它们之间的关联。心的生起必定有所缘。对于非无色界的生命而言，必定有依处。心不会单独、无序地生起，必定有前一心，五门转向心以无间缘、无有缘、离去缘等的缘力令眼</w:t>
      </w:r>
    </w:p>
    <w:p>
      <w:r>
        <w:rPr>
          <w:b w:val="0"/>
        </w:rPr>
        <w:t>识在它灭去后得以生起（一个心识刹那只有一个心生起）。果报心，必定有异刹那业缘及异业组的自然亲依止缘，以及其余任何有效缘法的自然亲依止缘。</w:t>
      </w:r>
    </w:p>
    <w:p>
      <w:r>
        <w:rPr>
          <w:b w:val="0"/>
        </w:rPr>
        <w:t>如上图所示，名聚的生起须要所缘、依处，若为果报心则须异刹那业缘以及导致过去业行生起的无明爱取的自然亲依止缘，须要前一心以无间的方式灭去后一心才能生起（心相续流中一个心识刹那只有一个心生起，前一心没有灭去后一心无法生起），心与相应的名法俱生，另，也需要其余任何有效缘法资助的自然亲依止缘，比如光明之于眼识、空间之于耳识等。根据上述的因缘条件，名聚的生起须依靠的缘法可分为六组：1.名俱生组，2.无间组，3.依处组，4.所缘组，5.异刹那业组，6.自然亲依止缘。五蕴界生命名聚的生起须要色法做为依处。</w:t>
      </w:r>
    </w:p>
    <w:p>
      <w:r>
        <w:rPr>
          <w:b w:val="0"/>
        </w:rPr>
        <w:t>色聚的生起须要的缘：四大所造色，色聚中必定有四大。若与名法俱生则须名俱生组的缘，例如，结生时的业生色聚与生命期间的心生色聚。所有的色法都有食素，食素维持色聚的存在以及产生新一代的色聚，所以有色食缘的力量。若为业生色聚，则有色命根缘，以及过去造业的异刹那业缘的力量。所有下一个生起的心对当下的四生色法有后生缘的力量，除了结生心对上一生的四生色法。根据上述的因缘条件，色聚的生起并得以维持须依靠的缘法可分为六组：1.色俱生组，2.食素组，3.后生组，4.名俱生组，5.色命根组，6.异刹那业组。</w:t>
      </w:r>
    </w:p>
    <w:p>
      <w:r>
        <w:rPr>
          <w:b w:val="0"/>
        </w:rPr>
        <w:t>四、不同论师的分类组合方法</w:t>
      </w:r>
    </w:p>
    <w:p>
      <w:r>
        <w:rPr>
          <w:b w:val="0"/>
        </w:rPr>
        <w:t>在读诵二十四缘广释时会发现，每一个缘里包含着很多不同的内容。如上图所示，将二十四缘细分为五十二缘，先简单地看一下：1.因缘，2.所缘缘（还包括所缘前生有缘、所缘前生不离去缘，此处未明确地列出），3.增上缘（可分为:俱生增上缘、所缘增上缘），4-7.无间缘、等无间缘、俱生缘、相互缘是独立的，8.依止缘（可分为:俱生依止缘、依处前生依止缘、依处所缘前生依止缘）。</w:t>
      </w:r>
    </w:p>
    <w:p>
      <w:r>
        <w:rPr>
          <w:b w:val="0"/>
        </w:rPr>
        <w:t>9.亲依止缘（可分为:无间亲依止缘、所缘亲依止缘、自然亲依止缘），10.前生缘（可分为:依处前生缘、所缘前生缘、依处所缘前生缘。所缘缘中提到所缘，前生缘中又提到所缘，若所缘是前生，此</w:t>
      </w:r>
    </w:p>
    <w:p>
      <w:r>
        <w:rPr>
          <w:b w:val="0"/>
        </w:rPr>
        <w:t>二缘则有关联，在分组时需注意）11.后生缘，12.重复缘为独立的（重复缘为前一速行名聚对后一速行名聚，有时会分入无间组），13.业缘（可分为:俱生业缘、无间业缘(虽然无间也是异刹那，但特殊之处在于道心与果心的关系)、异刹那业缘、自然亲依止(业)缘(过去造善或不善业的无明爱取等动机），14.果报缘，15.食缘（可分为:俱生食缘、色食缘），16.根缘（可分为:俱生根缘、依处前生根缘(属于依处)、色命根缘(对于业生色聚而言)），17.禅那缘，18.道缘，19.相应缘。</w:t>
      </w:r>
    </w:p>
    <w:p>
      <w:r>
        <w:rPr>
          <w:b w:val="0"/>
        </w:rPr>
        <w:t>20.不相应缘（名法与色法之间的关系，可分为:俱生不相应缘、依处前生不相应缘、依处所缘前生不相应缘、后生不相应缘），21.有缘（缘法与缘所生法同时存在一段时间，可分为:俱生有缘、依处前生有缘、所缘前生有缘、依处所缘前生有缘、后生有缘、色食有缘、色命根有缘），22-23.无有缘、离去缘（前一名聚对后一名聚，分入无间组），24.不离去缘（可分为:俱生不离去缘、依处前生不离去缘、所缘前生不离去缘、依处所缘前生不离去缘、后生不离去缘、色食不</w:t>
      </w:r>
    </w:p>
    <w:p>
      <w:r>
        <w:rPr>
          <w:b w:val="0"/>
        </w:rPr>
        <w:t>离去缘、色命根不离去缘）。</w:t>
      </w:r>
    </w:p>
    <w:p>
      <w:r>
        <w:rPr>
          <w:b w:val="0"/>
        </w:rPr>
        <w:t>雷迪西亚多将诸缘分为五十四缘，其中四十九种归纳为六组。帕奥西亚多将诸缘分为五十三缘，归纳为九组。在《表解》中，明法尊者将诸缘分为五十二缘，归纳为十组。相同处：1.无间组，2.后生组，3.色食组，4.色命根组。区别处：1.俱生组，明法尊者将单一色聚生起或存续的因缘条件单列出一个俱生 5 缘：俱生、相互、依止、有缘、不离去缘。2.依处组、所缘组，雷迪西亚多将此二组合并为前生组 17 缘。在修观时，依处前生组与所缘组分开较恰当。3.自然亲依止组，雷迪西亚多将其列为未纳入分类（其余 3 缘），即自然亲依止缘、异刹那业缘。4.异刹那业组，帕奥西亚多将异刹那业组列为 6 缘(无间组部分缘归入)，明法尊者将异刹那业组列为 2 缘。诸位大西亚多们的分类组合方法各有差别，雷迪西亚多将过去的缘都归为前生，单个的缘不再分组。帕奥西亚多侧重于便于修观的角</w:t>
      </w:r>
    </w:p>
    <w:p>
      <w:r>
        <w:rPr>
          <w:b w:val="0"/>
        </w:rPr>
        <w:t>度来分组。明法尊者在俱生组中单列出单一色聚生起或存续所须的 5缘，以利于明确并非所有的俱生都有色法，不会将名色混在一起。</w:t>
      </w:r>
    </w:p>
    <w:p>
      <w:r>
        <w:rPr>
          <w:b w:val="0"/>
        </w:rPr>
        <w:t>雷迪西亚多对诸缘的分类法，如上图所示，未纳入分类 5 缘：1.(其余的)所缘缘，2.(其余的)所缘增上缘,3.(其余的)所缘亲依止缘。因为他将所缘列入前生组，而非前生的所缘，例如与时间无关的所缘就不能列入前生组，只能列入未纳入分类。4.(所有的)自然亲依止缘，5.(其余的)异刹那业缘，此二缘也不再分组而列入未纳入分类。</w:t>
      </w:r>
    </w:p>
    <w:p>
      <w:r>
        <w:rPr>
          <w:b w:val="0"/>
        </w:rPr>
        <w:t>帕奥西亚多所采用的诸缘分类法——九组五十二缘，如上图所示。</w:t>
      </w:r>
    </w:p>
    <w:p>
      <w:r>
        <w:rPr>
          <w:b w:val="0"/>
        </w:rPr>
        <w:t>其中，异刹那业组 6 缘：异刹那业缘、无间(业)缘、等无间(业)缘、无有缘、离去缘、无间亲依止缘（与过去强有力的思相关的亲依止缘）。如此分组的目的是便于修观。</w:t>
      </w:r>
    </w:p>
    <w:p>
      <w:r>
        <w:rPr>
          <w:b w:val="0"/>
        </w:rPr>
        <w:t>《表解》中明法尊者归纳的十组五十二缘，如上图所示。其中，单列出与色法相关的色俱生组 6 缘：俱生缘、相互缘、俱生依止缘、俱生有缘、俱生不离去缘、俱生不相应缘。异刹那业组 2 缘：异刹那业缘、亲依止缘，未将无间缘列入。大家可依据以上分类组合方法尝试将诸缘分组。今天的课先到这，对于诸缘的分类以及相互之间的关系要厘清，有助于理解课程。</w:t>
      </w:r>
    </w:p>
    <w:p>
      <w:r>
        <w:rPr>
          <w:b/>
          <w:color w:val="1F3864"/>
          <w:sz w:val="23"/>
        </w:rPr>
        <w:t>原文材料3：《阿毗达摩概要精解》（2017修订完整版）.pdf◈</w:t>
      </w:r>
    </w:p>
    <w:p>
      <w:pPr>
        <w:ind w:left="170"/>
        <w:pBdr>
          <w:left w:val="single" w:sz="18" w:space="4" w:color="1F3864"/>
        </w:pBdr>
        <w:shd w:val="clear" w:fill="F2F5FA"/>
      </w:pPr>
      <w:r>
        <w:rPr>
          <w:b w:val="0"/>
        </w:rPr>
        <w:t>⚠️ 主持人操作：本材料为</w:t>
      </w:r>
      <w:r>
        <w:rPr>
          <w:b/>
        </w:rPr>
        <w:t>表解型</w:t>
      </w:r>
      <w:r>
        <w:rPr>
          <w:b w:val="0"/>
        </w:rPr>
        <w:t>论典，版面上有大量栏目标识（如「ch.7-16」）与巴利／英译并列，请</w:t>
      </w:r>
      <w:r>
        <w:rPr>
          <w:b/>
        </w:rPr>
        <w:t>只照读成句的定义文字</w:t>
      </w:r>
      <w:r>
        <w:rPr>
          <w:b w:val="0"/>
        </w:rPr>
        <w:t>：即「【十二處】……」整段、「【十八界】……」整段、「六處（saḷāyatana）……」整段、「觸（phassa）……」整段、「受（vedanā）……」整段；其间的零散栏目标识可跳过不读。这一段是本周「六入—触—受」的论典依据，照读完留 20 秒，让大家对一对：刚才静心里那次「听见」，正好就是「六處→觸→受」。</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：pdf_d0dd1c0cd17209afe241ece24bf6b7b4_2792b72b9a2ebe23eed106ceae86feb57439961422831605</w:t>
      </w:r>
    </w:p>
    <w:p>
      <w:pPr>
        <w:pStyle w:val="ListBullet"/>
      </w:pPr>
      <w:r>
        <w:rPr>
          <w:b/>
        </w:rPr>
        <w:t>打开方式</w:t>
      </w:r>
      <w:r>
        <w:rPr>
          <w:b w:val="0"/>
        </w:rPr>
        <w:t>：ima 知识库搜索「阿毗达摩概要精解 十二处 十八界」</w:t>
      </w:r>
    </w:p>
    <w:p>
      <w:r>
        <w:rPr>
          <w:b w:val="0"/>
        </w:rPr>
        <w:t>【十二處】(dvādasāyatanāni)六內入處(cha ajjhattikāyatanāni)。「內」指有情自身，「處」或譯為「入」，為生長門，為心、心所的生長門)：眼處(眼淨色)、耳處(耳淨色)、鼻處 (鼻淨色)、舌處 (舌淨色)、身處(身淨色)、意處。「眼處」不是指眼睛，是特指眼內對顏色有反應的「眼淨色」，屬於「不可見色」(anidassanarūpa；invisible matter)，不能為肉眼所見，但修行「色業處」禪法，能為心眼所視見)、「有對色」( sappaṭigha rūpa 撞擊色 )。耳處、鼻處、舌處、身處，都是「不可見」、「有對」(撞擊色)。「意處」屬於「不可見」( 不能為肉眼所見，修行「名業處」禪法，能為心眼覺知 )、「無對」( appṭigha rūpa 非撞擊色)。意處包括：眼識界、耳識界、鼻識界、舌識界、身識界、意界、意識界。前五識界各有善、不善果報心。意界有三個：兩個領受心(含於無因善果報心、不善果報心)及五門轉向( 唯作心之一 )，它們能識別「現在所緣」。「意識界」有 76種心識。六外入處(cha bāhirāyatanāni)︰色處(顏色)、聲處(聲)、香處(香)、味處(味)、觸界(觸)、法處。「色處」是四大所造，屬於「可見色」(sanidassanarūpa；visible matter)、「有對色」(sappṭigharūpa)。「聲處」、「香處」、「味處」，都是四大所造，屬於「不可見」、「有對」。「觸界」，即觸覺作用，「身淨色」能「觸」及地、火、風，屬於「不可見」、「有對」。「法處」共 69 種： 52 種心所法、16 種細色 ( 28 種色法扣除：五種淨色、四種境色--顏色.聲.香.味、三大種--地.火.風 )、1 種涅槃 ( 滅除貪.瞋.癡，不以名.色為所緣，不歸屬五蘊 )，法處屬於「不可見」、「無對」。</w:t>
      </w:r>
    </w:p>
    <w:p>
      <w:r>
        <w:rPr>
          <w:b w:val="0"/>
        </w:rPr>
        <w:t>ch.7-16</w:t>
      </w:r>
    </w:p>
    <w:p>
      <w:r>
        <w:rPr>
          <w:b w:val="0"/>
        </w:rPr>
        <w:t>【十八界】 由根、所緣、及從彼生起的識，構成「界」。六根：眼界 (眼淨色) 、耳界 (耳淨色)、鼻界 (鼻淨色)、舌界 (舌淨色)、身界 (身淨色)、意界。六境：色界、聲界、香界、味界、觸界、法界。「法界」69 個：52 種心所法、16 種細色、1 種涅槃。六識：眼識界、耳識界、鼻識界、舌識界、身識界、意識界(76 種心識)。</w:t>
      </w:r>
    </w:p>
    <w:p>
      <w:r>
        <w:rPr>
          <w:b w:val="0"/>
        </w:rPr>
        <w:t>【十二緣起支中的「六處」（六入）】註：處 ( āyatana 入 )：生長門，為心、心所的生長門。十二緣起中的「六處」(六入)的意處指：32 種世間果報心（18 無因心 - 1 阿羅漢笑心 - 2 轉向心）+ 8 大善心 + 5 色界禪善心 + 4 無色禪善心。</w:t>
      </w:r>
    </w:p>
    <w:p>
      <w:r>
        <w:rPr>
          <w:b w:val="0"/>
        </w:rPr>
        <w:t>六處 (saḷāyatana)首五處是眼淨色、耳淨色、鼻淨色、舌淨色、身淨色等五淨色，意處則是指 32 種世間果報心（7 不善無因心+8 善無因心+8 大善果報心+5 色界果報心+4 無色界果報心）。當業生色生起時，它們緣助也是屬於業生色的五淨色生起。當諸相應心所生起時，它們緣助於此稱為意處的果報心生起。亦即'果報心'緣生'名'，而'名'則緣生'果報心'，它們之間的關係是「相互緣」。在欲界，'名色'緣生所有'六處'；在色界，'名色'只緣生眼、耳、意三處；在無色界，只有'名'緣生'意處'。</w:t>
      </w:r>
    </w:p>
    <w:p>
      <w:r>
        <w:rPr>
          <w:b w:val="0"/>
        </w:rPr>
        <w:t>觸（phassa）是與'果報心'相應的「觸心所」。'觸'是「心、心所、目標」聚集六處之一處的觸擊。生起於眼處的'觸'稱為「眼觸」，它是眼淨色、色所緣及眼識聚集於一處；其餘四處以此類推。「意觸」是與雙五識之外的 22 果報心（2 領受+3 推度+8 大善果報心+5 色界果報心+4 無色界果報心）相應的'觸'。'觸'必須有處才能生起，所以說緣於'六處'而'觸'生起。</w:t>
      </w:r>
    </w:p>
    <w:p>
      <w:r>
        <w:rPr>
          <w:b w:val="0"/>
        </w:rPr>
        <w:t>受（vedanā）在此「受」特指 32 種世間果報心之受。緣於六觸生六種受，如眼觸生受、耳觸生受等。新造的憂受、悅受、捨受是伴隨'愛'或'業有'生起，不歸屬此「受」。</w:t>
      </w:r>
    </w:p>
    <w:p>
      <w:pPr>
        <w:ind w:left="170"/>
        <w:pBdr>
          <w:left w:val="single" w:sz="18" w:space="4" w:color="1F3864"/>
        </w:pBdr>
        <w:shd w:val="clear" w:fill="F2F5FA"/>
      </w:pPr>
      <w:r>
        <w:rPr>
          <w:b w:val="0"/>
        </w:rPr>
        <w:t>💡 共读提示：三段材料共读约 30 分钟。建议「材料①分三人接力读（每人约 3–4 分钟），材料②由一人速读要点，材料③由一人读界定句」；每读完一段停 20–30 秒，请大家回到自己身上找一次对应的经验，再继续。</w:t>
      </w:r>
    </w:p>
    <w:p>
      <w:r>
        <w:rPr>
          <w:b/>
          <w:color w:val="1F3864"/>
          <w:sz w:val="26"/>
        </w:rPr>
        <w:t>💬 第一轮分享（20 min）</w:t>
      </w:r>
    </w:p>
    <w:p>
      <w:r>
        <w:rPr>
          <w:b/>
        </w:rPr>
        <w:t>分享规则</w:t>
      </w:r>
      <w:r>
        <w:rPr>
          <w:b w:val="0"/>
        </w:rPr>
        <w:t>：本轮只谈「感受与体会」，不谈义理对错；每人 1–2 分钟，主持人计时；可以只说一句「我今天的发现是……」；不愿分享的可以举手跳过，静静听着也是参与。分享时请尽量用第一人称描述「我身体的感觉」「我当时的反应」，避免对他人或事情的评判；若涉及他人隐私，请只讲自己的那一半。</w:t>
      </w:r>
    </w:p>
    <w:p>
      <w:r>
        <w:rPr>
          <w:b w:val="0"/>
        </w:rPr>
        <w:t>请就以下问题，任选一个分享：</w:t>
      </w:r>
    </w:p>
    <w:p>
      <w:pPr>
        <w:pStyle w:val="ListNumber"/>
      </w:pPr>
      <w:r>
        <w:rPr>
          <w:b w:val="0"/>
        </w:rPr>
        <w:t>今天静心时，你「听见／感觉到」的那个当下，有没有一丝「原来是条件聚在一起，才发生的事情」的感觉？那一刻你身体哪里最明显？</w:t>
      </w:r>
    </w:p>
    <w:p>
      <w:pPr>
        <w:pStyle w:val="ListNumber"/>
      </w:pPr>
      <w:r>
        <w:rPr>
          <w:b w:val="0"/>
        </w:rPr>
        <w:t>回想最近一次让你不太舒服的「触」（一句话、一个眼神、一种味道），请只描述：经由哪一门进来的、当时身体的感受是什么。不必讲事情本身的对错。</w:t>
      </w:r>
    </w:p>
    <w:p>
      <w:pPr>
        <w:pStyle w:val="ListNumber"/>
      </w:pPr>
      <w:r>
        <w:rPr>
          <w:b w:val="0"/>
        </w:rPr>
        <w:t>读到「触与受本身没有善恶，善恶在于随后生起的作意」这一句，你心里第一反应是什么？</w:t>
      </w:r>
    </w:p>
    <w:p>
      <w:pPr>
        <w:ind w:left="170"/>
        <w:pBdr>
          <w:left w:val="single" w:sz="18" w:space="4" w:color="1F3864"/>
        </w:pBdr>
        <w:shd w:val="clear" w:fill="F2F5FA"/>
      </w:pPr>
      <w:r>
        <w:rPr>
          <w:b w:val="0"/>
        </w:rPr>
        <w:t>⚠️ 主持人操作：若有人开始讲很长的故事或评判他人，温和打断：「我们先把镜头拉近到你身体的那一处感受，好吗？」；先请平时少发言的人，再请活跃的人。</w:t>
      </w:r>
    </w:p>
    <w:p>
      <w:r>
        <w:rPr>
          <w:b/>
          <w:color w:val="1F3864"/>
          <w:sz w:val="26"/>
        </w:rPr>
        <w:t>🎯 主题讨论（35 min）</w:t>
      </w:r>
    </w:p>
    <w:p>
      <w:r>
        <w:rPr>
          <w:b w:val="0"/>
        </w:rPr>
        <w:t>讨论问题（按优先级）：</w:t>
      </w:r>
    </w:p>
    <w:p>
      <w:pPr>
        <w:pStyle w:val="ListNumber"/>
      </w:pPr>
      <w:r>
        <w:rPr>
          <w:b/>
        </w:rPr>
        <w:t>「我看见了」的那个「我」，到底在哪里？</w:t>
      </w:r>
      <w:r>
        <w:rPr>
          <w:b w:val="0"/>
        </w:rPr>
        <w:t xml:space="preserve"> 原文说：眼门心路里，有眼净色（根）、色所缘（境）、眼识（识），三者相遇才有「看」，才接着有「触」「受」。那么，我们平时说的「我在看」，是不是把「根境识和合」错认成了一个「我」？追问路径：先请大家指出「看」这件事里，哪一部分是「我」？若三者任一缺席，还有「看」吗？——引导到「六入不是『我』，是六扇门；触不是『我』在触，是三者相遇」。可再补一问：如果「看」要三者齐备，那「闭眼不看」算不算一种选择？引导到「六门可以关，但不必压抑，只需知道」。</w:t>
      </w:r>
    </w:p>
    <w:p>
      <w:pPr>
        <w:pStyle w:val="ListNumber"/>
      </w:pPr>
      <w:r>
        <w:rPr>
          <w:b/>
        </w:rPr>
        <w:t>「触」是先于「受」的，那我们对「受」还有多少选择？</w:t>
      </w:r>
      <w:r>
        <w:rPr>
          <w:b w:val="0"/>
        </w:rPr>
        <w:t xml:space="preserve"> 原文（材料③）说「緣於六觸生六種受」。触一生，苦／乐／捨受随之而起，这部分几乎不由自主。追问路径：既然受不由己，我们真正能「作意」的地方在哪里？——引导到「受是果，作意是因」；本周不解决，只把它当作观察的入口，留待第五周「受缘爱」再深谈。</w:t>
      </w:r>
    </w:p>
    <w:p>
      <w:pPr>
        <w:pStyle w:val="ListNumber"/>
      </w:pPr>
      <w:r>
        <w:rPr>
          <w:b/>
        </w:rPr>
        <w:t>为什么「无明」会从六门进来？</w:t>
      </w:r>
      <w:r>
        <w:rPr>
          <w:b w:val="0"/>
        </w:rPr>
        <w:t xml:space="preserve"> 原文（材料①）列出无明引发不善行的五种路径，其中都有「不如理作意」。追问路径：请一位学员举自己「刷手机／被一句话惹恼」的例子，一起标出：是哪一门、什么触、什么受、什么作意。引导到「守门」不是压抑六门，而是在触与受之间留一点觉知。</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【现象】今天哪一次接触——一个声音、一个眼神——让你心里起了明显波动？</w:t>
      </w:r>
    </w:p>
    <w:p>
      <w:pPr>
        <w:ind w:left="170"/>
        <w:pBdr>
          <w:left w:val="single" w:sz="18" w:space="4" w:color="1F3864"/>
        </w:pBdr>
        <w:shd w:val="clear" w:fill="F2F5FA"/>
      </w:pPr>
      <w:r>
        <w:rPr>
          <w:b w:val="0"/>
        </w:rPr>
        <w:t>- 【影响】那个感觉一升起，你通常本能地做了什么？说说当时的反应。</w:t>
      </w:r>
    </w:p>
    <w:p>
      <w:pPr>
        <w:ind w:left="170"/>
        <w:pBdr>
          <w:left w:val="single" w:sz="18" w:space="4" w:color="1F3864"/>
        </w:pBdr>
        <w:shd w:val="clear" w:fill="F2F5FA"/>
      </w:pPr>
      <w:r>
        <w:rPr>
          <w:b w:val="0"/>
        </w:rPr>
        <w:t>- 【应对】这周选一次不愉快的触碰，先停留在「刚才有个感受」，不急着反应。</w:t>
      </w:r>
    </w:p>
    <w:p>
      <w:pPr>
        <w:ind w:left="170"/>
        <w:pBdr>
          <w:left w:val="single" w:sz="18" w:space="4" w:color="1F3864"/>
        </w:pBdr>
        <w:shd w:val="clear" w:fill="F2F5FA"/>
      </w:pPr>
      <w:r>
        <w:rPr>
          <w:b w:val="0"/>
        </w:rPr>
        <w:t>⚠️ 主持人操作：第 1 问是本周的「眼」，务必留足时间；第 3 问容易滑向自我批评，要随时把「这是观察，不是定罪」带回现场。讨论中出现名相分歧（如「意处」到底含几心），记下来，说「课后再查证」。</w:t>
      </w:r>
    </w:p>
    <w:p>
      <w:r>
        <w:rPr>
          <w:b/>
          <w:color w:val="1F3864"/>
          <w:sz w:val="26"/>
        </w:rPr>
        <w:t>🧘 禅修练习（15 min）</w:t>
      </w:r>
    </w:p>
    <w:p>
      <w:r>
        <w:rPr>
          <w:b/>
        </w:rPr>
        <w:t>主持人引导语</w:t>
      </w:r>
      <w:r>
        <w:rPr>
          <w:b w:val="0"/>
        </w:rPr>
        <w:t>（照读即可）：</w:t>
      </w:r>
    </w:p>
    <w:p>
      <w:r>
        <w:rPr>
          <w:b w:val="0"/>
        </w:rPr>
        <w:t>请大家坐好，轻轻闭上眼睛，做三次深呼吸，把身体安放在当下。</w:t>
      </w:r>
    </w:p>
    <w:p>
      <w:r>
        <w:rPr>
          <w:b w:val="0"/>
        </w:rPr>
        <w:t>现在，我们来做一次「六门随观」。不必紧闭六门，反而让六门自然开着，只是知道每一门发生了什么。</w:t>
      </w:r>
    </w:p>
    <w:p>
      <w:r>
        <w:rPr>
          <w:b w:val="0"/>
        </w:rPr>
        <w:t>先是眼门：眼睛是闭着的，但也许还有光感、有明暗。知道就好。接着耳门：身边有什么声音，远的、近的，只是听，不追。接着鼻门：空气进出的味道，知道就好。接着舌门：嘴里安静着，知道就好。接着身门：身体接触坐垫、衣服、空气的这些接触点，一处一处地感觉。最后是意门：心里有念头升起，知道有念头，不急着跟着它走。</w:t>
      </w:r>
    </w:p>
    <w:p>
      <w:r>
        <w:rPr>
          <w:b w:val="0"/>
        </w:rPr>
        <w:t>现在，把注意放在「身门」的一个接触点上——比如手与腿相触的地方。那里有接触（根）、有温度或压力（境）、有正在感觉的心（识）。三者相遇，就有了一个「触」。在这个「触」上，它是舒服的，还是不舒服的？是乐受、苦受，还是不苦不乐？</w:t>
      </w:r>
    </w:p>
    <w:p>
      <w:r>
        <w:rPr>
          <w:b w:val="0"/>
        </w:rPr>
        <w:t>不要改变它，也不要评价它。只是知道：这是「触」，这是「受」。它们生起，也会灭去。就像有人轻轻敲了一下门，你听见了，但它不会一直敲下去。</w:t>
      </w:r>
    </w:p>
    <w:p>
      <w:r>
        <w:rPr>
          <w:b w:val="0"/>
        </w:rPr>
        <w:t>好，把注意力放回呼吸，安安静静地坐一会儿……（静默约 3 分钟）……</w:t>
      </w:r>
    </w:p>
    <w:p>
      <w:r>
        <w:rPr>
          <w:b w:val="0"/>
        </w:rPr>
        <w:t>现在，慢慢把注意力带回身体，感觉坐姿、感觉双手，准备好时，轻轻睁开眼睛。</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主持人操作：若有人闭眼易昏沉，可改半睁眼；「六门随观」重点在「知道」，不要求「专注到没有杂念」。结束时不要问「你观到什么」，只请大家记住那个「触与受之间」的空间。</w:t>
      </w:r>
    </w:p>
    <w:p>
      <w:r>
        <w:rPr>
          <w:b/>
          <w:color w:val="1F3864"/>
          <w:sz w:val="26"/>
        </w:rPr>
        <w:t>📚 扩展内容包（时间富余时使用）</w:t>
      </w:r>
    </w:p>
    <w:p>
      <w:r>
        <w:rPr>
          <w:b/>
        </w:rPr>
        <w:t>扩展一：十八界小图——根·境·识三和合。</w:t>
      </w:r>
      <w:r>
        <w:rPr>
          <w:b w:val="0"/>
        </w:rPr>
        <w:t xml:space="preserve"> 请一位学员把材料③「【十八界】」段与材料①「眼门心路」段并排读。六根（眼界、耳界、鼻界、舌界、身界、意界）＋六境（色界、声界、香界、味界、触界、法界）＋六识（眼识界……意识界）＝十八界。可见：佛陀把「认知」拆成「门（根）—对象（境）—了别（识）」三件事，「触」正是三者相遇；「我」找不到，只有条件。</w:t>
      </w:r>
    </w:p>
    <w:p>
      <w:r>
        <w:rPr>
          <w:b/>
        </w:rPr>
        <w:t>扩展二：从「十八界」回到「一次用手机」。</w:t>
      </w:r>
      <w:r>
        <w:rPr>
          <w:b w:val="0"/>
        </w:rPr>
        <w:t xml:space="preserve"> 请大家挑一次真实的滑手机：手指触屏（身门·触界）、屏幕的光（眼门·色界）、看见内容（眼识）、喜欢／不喜欢（受）。问：无明在这条链条的哪一个缺口上「进来」？——呼应材料①「无明引发不善行的五种路径」。</w:t>
      </w:r>
    </w:p>
    <w:p>
      <w:r>
        <w:rPr>
          <w:b/>
        </w:rPr>
        <w:t>扩展三：本周名相一页纸（可课前印发，供复习）。</w:t>
      </w:r>
      <w:r>
        <w:rPr>
          <w:b w:val="0"/>
        </w:rPr>
        <w:t xml:space="preserve"> 六入（六处·saḷāyatana）＝六根门：眼、耳、鼻、舌、身、意；前五处是五净色（眼净色、耳净色、鼻净色、舌净色、身净色），意处指 32 种世间果报心。触（phassa）＝根、境、识三者和合；生起于眼处的触称「眼触」，它是眼净色、色所缘及眼识聚集于一处，其余四处以类推。受（vedanā）＝触之后的领纳，在此特指 32 种世间果报心之受，可分为乐、苦、捨（及悦、忧）。十二处＝六内入处＋六外入处；十八界＝六根＋六境＋六识。一望可知：佛陀把「认知」拆成「门（根）—对象（境）—了别（识）」三件事，「触」正是三者相遇之处，「我」在其中找不到。</w:t>
      </w:r>
    </w:p>
    <w:p>
      <w:pPr>
        <w:ind w:left="170"/>
        <w:pBdr>
          <w:left w:val="single" w:sz="18" w:space="4" w:color="1F3864"/>
        </w:pBdr>
        <w:shd w:val="clear" w:fill="F2F5FA"/>
      </w:pPr>
      <w:r>
        <w:rPr>
          <w:b w:val="0"/>
        </w:rPr>
        <w:t>⚠️ 主持人操作：这三个话题属于「加餐」，宁少勿滥；一旦时间到，立即收束，转入收尾。若要印发「扩展三」，请事先准备，现场只做口头点到即可。</w:t>
      </w:r>
    </w:p>
    <w:p>
      <w:r>
        <w:rPr>
          <w:b/>
          <w:color w:val="1F3864"/>
          <w:sz w:val="26"/>
        </w:rPr>
        <w:t>🔚 收尾与回向（15 min）</w:t>
      </w:r>
    </w:p>
    <w:p>
      <w:r>
        <w:rPr>
          <w:b/>
        </w:rPr>
        <w:t>总结引导</w:t>
      </w:r>
      <w:r>
        <w:rPr>
          <w:b w:val="0"/>
        </w:rPr>
        <w:t>（照读即可）：</w:t>
      </w:r>
    </w:p>
    <w:p>
      <w:r>
        <w:rPr>
          <w:b w:val="0"/>
        </w:rPr>
        <w:t>今天，我们用三个词把第五至七支串了起来：「门」「遇」「纳」。门，是六入——眼耳鼻舌身意六扇门；遇，是触——根、境、识三者和合；纳，是受——触之后苦、乐、不苦不乐三种领纳。原文告诉我们：眼门心路中的五门转向、眼识、领受、推度、确定、七速行、二彼所缘，是「心的定则」，不是谁在背后指挥；也告诉我们：触与受本身没有善恶，善恶在于随后生起的作意——而无明，往往就是在那一念「不如理作意」里进来。所以这一周练习的重点很朴素：不关闭六门，只在「触」与「受」之间，留一点觉知。</w:t>
      </w:r>
    </w:p>
    <w:p>
      <w:r>
        <w:rPr>
          <w:b/>
        </w:rPr>
        <w:t>给主持人的一句话</w:t>
      </w:r>
      <w:r>
        <w:rPr>
          <w:b w:val="0"/>
        </w:rPr>
        <w:t>：不要把「受」讲成宿命。受虽是果报、多分不由己，但它不是终点——它正是下一支「爱」的缘起处；我们在这里停下来看清一次，就是为下周「受缘爱」埋下第一个观察的种子。</w:t>
      </w:r>
    </w:p>
    <w:p>
      <w:r>
        <w:rPr>
          <w:b/>
        </w:rPr>
        <w:t>下周预告</w:t>
      </w:r>
      <w:r>
        <w:rPr>
          <w:b w:val="0"/>
        </w:rPr>
        <w:t>：第5周，我们将顺着「受」往下走，进入第八至十支——爱、取、有。看看「三受」如何生出「三渴爱」，渴爱又如何硬化成「四取」，进而积成「业有」，推向未来的「生」。</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p>
      <w:pPr>
        <w:ind w:left="170"/>
        <w:pBdr>
          <w:left w:val="single" w:sz="18" w:space="4" w:color="1F3864"/>
        </w:pBdr>
        <w:shd w:val="clear" w:fill="F2F5FA"/>
      </w:pPr>
      <w:r>
        <w:rPr>
          <w:b w:val="0"/>
        </w:rPr>
        <w:t>⚠️ 主持人操作：回向语速放慢，让大家合掌跟随；结束时不急于散场，留 30 秒安静。</w:t>
      </w:r>
    </w:p>
    <w:p>
      <w:r>
        <w:rPr>
          <w:b/>
          <w:color w:val="1F3864"/>
          <w:sz w:val="26"/>
        </w:rPr>
        <w:t>📌 本讲主持人特别提醒</w:t>
      </w:r>
    </w:p>
    <w:p>
      <w:pPr>
        <w:pStyle w:val="ListNumber"/>
      </w:pPr>
      <w:r>
        <w:rPr>
          <w:b/>
        </w:rPr>
        <w:t>心理安全</w:t>
      </w:r>
      <w:r>
        <w:rPr>
          <w:b w:val="0"/>
        </w:rPr>
        <w:t>：本周讲「触、受」，会牵动每个人日常的「不喜欢／被冒犯」的记忆。请反复强调——「受没有对错，看见即是修行的起点，不是用来审判自己的证据」。凡出现「我怎么老是这么敏感」「我控制不住情绪，我真差劲」等自责语言，温和拉回「敏感只是门开得快，我们练的是看清它」。</w:t>
      </w:r>
    </w:p>
    <w:p>
      <w:pPr>
        <w:pStyle w:val="ListNumber"/>
      </w:pPr>
      <w:r>
        <w:rPr>
          <w:b/>
        </w:rPr>
        <w:t>不评判、不劝人下结论</w:t>
      </w:r>
      <w:r>
        <w:rPr>
          <w:b w:val="0"/>
        </w:rPr>
        <w:t>：讨论中勿评判他人的修养或经历对错；涉及个人隐私（一句话、一个人、一件事），只陪伴、不追问内容。</w:t>
      </w:r>
    </w:p>
    <w:p>
      <w:pPr>
        <w:pStyle w:val="ListNumber"/>
      </w:pPr>
      <w:r>
        <w:rPr>
          <w:b/>
        </w:rPr>
        <w:t>资料纪律</w:t>
      </w:r>
      <w:r>
        <w:rPr>
          <w:b w:val="0"/>
        </w:rPr>
        <w:t>：本周材料为内部学习资料，请勿外传、勿上网传播。</w:t>
      </w:r>
    </w:p>
    <w:p>
      <w:pPr>
        <w:pStyle w:val="ListNumber"/>
      </w:pPr>
      <w:r>
        <w:rPr>
          <w:b/>
        </w:rPr>
        <w:t>情绪波动处理</w:t>
      </w:r>
      <w:r>
        <w:rPr>
          <w:b w:val="0"/>
        </w:rPr>
        <w:t>：若有人明显情绪起伏，先陪伴呼吸，必要时请其到旁边休息，勿中断全场，也不当众追问。</w:t>
      </w:r>
    </w:p>
    <w:p>
      <w:pPr>
        <w:pStyle w:val="ListNumber"/>
      </w:pPr>
      <w:r>
        <w:rPr>
          <w:b/>
        </w:rPr>
        <w:t>时间纪律</w:t>
      </w:r>
      <w:r>
        <w:rPr>
          <w:b w:val="0"/>
        </w:rPr>
        <w:t>：120 分钟为硬框架，宁压缩讲解，不压缩静心与练习；一旦某节超时，用备忘录记下，下节提速。</w:t>
      </w:r>
    </w:p>
    <w:p>
      <w:pPr>
        <w:pStyle w:val="ListNumber"/>
      </w:pPr>
      <w:r>
        <w:rPr>
          <w:b/>
        </w:rPr>
        <w:t>用语建议</w:t>
      </w:r>
      <w:r>
        <w:rPr>
          <w:b w:val="0"/>
        </w:rPr>
        <w:t>：多用「我们一起观察」「这只是一个开始」，少用「你需要」「你错了」；把「你不妨」换成「我们可以试试」。</w:t>
      </w:r>
    </w:p>
    <w:p>
      <w:r>
        <w:rPr>
          <w:b w:val="0"/>
        </w:rPr>
        <w:t>## 📖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《界论 Dhātukathāpāḷi.pdf》</w:t>
            </w:r>
          </w:p>
        </w:tc>
        <w:tc>
          <w:tcPr>
            <w:tcW w:type="dxa" w:w="2409"/>
          </w:tcPr>
          <w:p>
            <w:r>
              <w:rPr>
                <w:sz w:val="18"/>
              </w:rPr>
            </w:r>
            <w:r>
              <w:rPr>
                <w:b w:val="0"/>
                <w:sz w:val="18"/>
              </w:rPr>
              <w:t>上座部论藏（《界论》中译稿）</w:t>
            </w:r>
          </w:p>
        </w:tc>
        <w:tc>
          <w:tcPr>
            <w:tcW w:type="dxa" w:w="2409"/>
          </w:tcPr>
          <w:p>
            <w:r>
              <w:rPr>
                <w:sz w:val="18"/>
              </w:rPr>
            </w:r>
            <w:r>
              <w:rPr>
                <w:b w:val="0"/>
                <w:sz w:val="18"/>
              </w:rPr>
              <w:t>pdf_d0dd1c0cd17209afe241ece24bf6b7b4_de7b224cd652c67caf445c54300840757439961422831605</w:t>
            </w:r>
          </w:p>
        </w:tc>
        <w:tc>
          <w:tcPr>
            <w:tcW w:type="dxa" w:w="2409"/>
          </w:tcPr>
          <w:p>
            <w:r>
              <w:rPr>
                <w:sz w:val="18"/>
              </w:rPr>
            </w:r>
            <w:r>
              <w:rPr>
                <w:b w:val="0"/>
                <w:sz w:val="18"/>
              </w:rPr>
              <w:t>十八界（根／境／识）的分辨：系统解析五蕴、十二处、十八界等诸法在「摄与不摄」「相应与不相应」上的判定，可与本周【十八界】互参，为「根境识和合」提供论典层面的坐标。</w:t>
            </w:r>
          </w:p>
        </w:tc>
      </w:tr>
      <w:tr>
        <w:tc>
          <w:tcPr>
            <w:tcW w:type="dxa" w:w="2409"/>
            <w:shd w:val="clear" w:fill="F2F5FA"/>
          </w:tcPr>
          <w:p>
            <w:r>
              <w:rPr>
                <w:sz w:val="18"/>
              </w:rPr>
            </w:r>
            <w:r>
              <w:rPr>
                <w:b w:val="0"/>
                <w:sz w:val="18"/>
              </w:rPr>
              <w:t>《阿毗达摩概要精解》（2017修订完整版）.pdf</w:t>
            </w:r>
          </w:p>
        </w:tc>
        <w:tc>
          <w:tcPr>
            <w:tcW w:type="dxa" w:w="2409"/>
            <w:shd w:val="clear" w:fill="F2F5FA"/>
          </w:tcPr>
          <w:p>
            <w:r>
              <w:rPr>
                <w:sz w:val="18"/>
              </w:rPr>
            </w:r>
            <w:r>
              <w:rPr>
                <w:b w:val="0"/>
                <w:sz w:val="18"/>
              </w:rPr>
              <w:t>阿毗达摩概要精解（2017修订完整版）</w:t>
            </w:r>
          </w:p>
        </w:tc>
        <w:tc>
          <w:tcPr>
            <w:tcW w:type="dxa" w:w="2409"/>
            <w:shd w:val="clear" w:fill="F2F5FA"/>
          </w:tcPr>
          <w:p>
            <w:r>
              <w:rPr>
                <w:sz w:val="18"/>
              </w:rPr>
            </w:r>
            <w:r>
              <w:rPr>
                <w:b w:val="0"/>
                <w:sz w:val="18"/>
              </w:rPr>
              <w:t>pdf_d0dd1c0cd17209afe241ece24bf6b7b4_2792b72b9a2ebe23eed106ceae86feb57439961422831605</w:t>
            </w:r>
          </w:p>
        </w:tc>
        <w:tc>
          <w:tcPr>
            <w:tcW w:type="dxa" w:w="2409"/>
            <w:shd w:val="clear" w:fill="F2F5FA"/>
          </w:tcPr>
          <w:p>
            <w:r>
              <w:rPr>
                <w:sz w:val="18"/>
              </w:rPr>
            </w:r>
            <w:r>
              <w:rPr>
                <w:b w:val="0"/>
                <w:sz w:val="18"/>
              </w:rPr>
              <w:t>论典界定：本讲材料③取「十二处／十八界／六处·触·受」段；若想再深入，可续读同书「摄处」「摄缘起」两章，对照「名色缘六处、六处缘触、触缘受」的完整释义。（同文件·不同段落）</w:t>
            </w:r>
          </w:p>
        </w:tc>
      </w:tr>
    </w:tbl>
    <w:p/>
    <w:p>
      <w:r>
        <w:rPr>
          <w:b w:val="0"/>
        </w:rPr>
        <w:t>开场提示语：欢迎大家来到读书会11《十二缘起——生命流转的秘密》第4周。今晚我们不急着背名相，只想在一两分钟的安静里，认出一件很平常的事——听见一个声音、碰到一处温度，都是「根、境、识」刚好聚在一起才发生的；这里面没有「我」，只有条件。请放松地坐下来，我们一起开始。</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读书会11 · 第4周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