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第2周：正见——修行的眼睛（主持人版）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sz w:val="21"/>
        </w:rPr>
        <w:t>你不是老师，你是流程的守护者。本周的主题"正见"最容易让人生出"评判心"——讨论邪见时，请始终把话题放在"心的普遍倾向"上，而不是任何一位成员的个人观点上。记住本周收束语：</w:t>
      </w:r>
      <w:r>
        <w:rPr>
          <w:b/>
          <w:sz w:val="21"/>
        </w:rPr>
        <w:t>我们都有无明，正见是佛陀给每个人的礼物，不是给某些人的评判。</w:t>
      </w:r>
    </w:p>
    <w:p>
      <w:r>
        <w:rPr>
          <w:sz w:val="21"/>
        </w:rPr>
        <w:t>一句话记住全场节奏：</w:t>
      </w:r>
      <w:r>
        <w:rPr>
          <w:b/>
          <w:sz w:val="21"/>
        </w:rPr>
        <w:t>前40分钟"喂料"（静心＋共读），后80分钟"消化"（分享＋讨论＋禅修＋收尾）——喂料不贪多，消化不催促。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引导语压缩到呼吸与坐姿两段，直接点题"眼睛"意象</w:t>
            </w:r>
          </w:p>
        </w:tc>
        <w:tc>
          <w:tcPr>
            <w:tcW w:type="dxa" w:w="2409"/>
          </w:tcPr>
          <w:p>
            <w:pPr>
              <w:spacing w:after="20"/>
            </w:pPr>
            <w:r>
              <w:rPr>
                <w:sz w:val="19"/>
              </w:rPr>
              <w:t>加入一分钟"体会'看'本身"的小练习</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只读★核心段，◈扩展段明确说"课后自读"</w:t>
            </w:r>
          </w:p>
        </w:tc>
        <w:tc>
          <w:tcPr>
            <w:tcW w:type="dxa" w:w="2409"/>
            <w:shd w:val="clear" w:color="auto" w:fill="F2F2F2"/>
          </w:tcPr>
          <w:p>
            <w:pPr>
              <w:spacing w:after="20"/>
            </w:pPr>
            <w:r>
              <w:rPr>
                <w:sz w:val="19"/>
              </w:rPr>
              <w:t>增读材料③"冰山理论"段，多请1-2位成员轮读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只用起手问题①，每人限时2分钟</w:t>
            </w:r>
          </w:p>
        </w:tc>
        <w:tc>
          <w:tcPr>
            <w:tcW w:type="dxa" w:w="2409"/>
          </w:tcPr>
          <w:p>
            <w:pPr>
              <w:spacing w:after="20"/>
            </w:pPr>
            <w:r>
              <w:rPr>
                <w:sz w:val="19"/>
              </w:rPr>
              <w:t>三个起手问题都用上，分享后互致"萨度"</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三问保二（问①③优先），提示语压缩</w:t>
            </w:r>
          </w:p>
        </w:tc>
        <w:tc>
          <w:tcPr>
            <w:tcW w:type="dxa" w:w="2409"/>
            <w:shd w:val="clear" w:color="auto" w:fill="F2F2F2"/>
          </w:tcPr>
          <w:p>
            <w:pPr>
              <w:spacing w:after="20"/>
            </w:pPr>
            <w:r>
              <w:rPr>
                <w:sz w:val="19"/>
              </w:rPr>
              <w:t>三问全展开，问③请成员写下本周练习场景</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每个门根缩至1分钟，保"有慧想"与回向</w:t>
            </w:r>
          </w:p>
        </w:tc>
        <w:tc>
          <w:tcPr>
            <w:tcW w:type="dxa" w:w="2409"/>
          </w:tcPr>
          <w:p>
            <w:pPr>
              <w:spacing w:after="20"/>
            </w:pPr>
            <w:r>
              <w:rPr>
                <w:sz w:val="19"/>
              </w:rPr>
              <w:t>每个门根2分钟，结束加2分钟静坐无引导</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总结三点各一句话，作业口头交代</w:t>
            </w:r>
          </w:p>
        </w:tc>
        <w:tc>
          <w:tcPr>
            <w:tcW w:type="dxa" w:w="2409"/>
            <w:shd w:val="clear" w:color="auto" w:fill="F2F2F2"/>
          </w:tcPr>
          <w:p>
            <w:pPr>
              <w:spacing w:after="20"/>
            </w:pPr>
            <w:r>
              <w:rPr>
                <w:sz w:val="19"/>
              </w:rPr>
              <w:t>请2-3位成员用一个词说今天的收获</w:t>
            </w:r>
          </w:p>
        </w:tc>
      </w:tr>
    </w:tbl>
    <w:p>
      <w:r>
        <w:rPr>
          <w:b/>
          <w:sz w:val="21"/>
        </w:rPr>
        <w:t>主持人10条守则精简版：</w:t>
      </w:r>
    </w:p>
    <w:p>
      <w:pPr>
        <w:ind w:left="340"/>
      </w:pPr>
      <w:r>
        <w:rPr>
          <w:b/>
          <w:sz w:val="21"/>
        </w:rPr>
        <w:t xml:space="preserve">1. </w:t>
      </w:r>
      <w:r>
        <w:rPr>
          <w:sz w:val="21"/>
        </w:rPr>
        <w:t>你不是老师，你是流程的守护者；法义归原文，你只管流程与安全。</w:t>
      </w:r>
    </w:p>
    <w:p>
      <w:pPr>
        <w:ind w:left="340"/>
      </w:pPr>
      <w:r>
        <w:rPr>
          <w:b/>
          <w:sz w:val="21"/>
        </w:rPr>
        <w:t xml:space="preserve">2. </w:t>
      </w:r>
      <w:r>
        <w:rPr>
          <w:sz w:val="21"/>
        </w:rPr>
        <w:t>引导语照读，不即兴发挥法义；被问到超出材料的问题，答"这个问题我们带回去看原文/留到后面周次"。</w:t>
      </w:r>
    </w:p>
    <w:p>
      <w:pPr>
        <w:ind w:left="340"/>
      </w:pPr>
      <w:r>
        <w:rPr>
          <w:b/>
          <w:sz w:val="21"/>
        </w:rPr>
        <w:t xml:space="preserve">3. </w:t>
      </w:r>
      <w:r>
        <w:rPr>
          <w:sz w:val="21"/>
        </w:rPr>
        <w:t>分享自愿，永远不点名；沉默也是参与。</w:t>
      </w:r>
    </w:p>
    <w:p>
      <w:pPr>
        <w:ind w:left="340"/>
      </w:pPr>
      <w:r>
        <w:rPr>
          <w:b/>
          <w:sz w:val="21"/>
        </w:rPr>
        <w:t xml:space="preserve">4. </w:t>
      </w:r>
      <w:r>
        <w:rPr>
          <w:sz w:val="21"/>
        </w:rPr>
        <w:t>每位成员分享后简短致谢（"谢谢你的分享"或"萨度"），不评价对错高低。</w:t>
      </w:r>
    </w:p>
    <w:p>
      <w:pPr>
        <w:ind w:left="340"/>
      </w:pPr>
      <w:r>
        <w:rPr>
          <w:b/>
          <w:sz w:val="21"/>
        </w:rPr>
        <w:t xml:space="preserve">5. </w:t>
      </w:r>
      <w:r>
        <w:rPr>
          <w:sz w:val="21"/>
        </w:rPr>
        <w:t>有人超时，温和提醒："谢谢，我们把机会留给下一位。"</w:t>
      </w:r>
    </w:p>
    <w:p>
      <w:pPr>
        <w:ind w:left="340"/>
      </w:pPr>
      <w:r>
        <w:rPr>
          <w:b/>
          <w:sz w:val="21"/>
        </w:rPr>
        <w:t xml:space="preserve">6. </w:t>
      </w:r>
      <w:r>
        <w:rPr>
          <w:sz w:val="21"/>
        </w:rPr>
        <w:t>对原文有争议，回到原文；不打断、不辩论、不站队。</w:t>
      </w:r>
    </w:p>
    <w:p>
      <w:pPr>
        <w:ind w:left="340"/>
      </w:pPr>
      <w:r>
        <w:rPr>
          <w:b/>
          <w:sz w:val="21"/>
        </w:rPr>
        <w:t xml:space="preserve">7. </w:t>
      </w:r>
      <w:r>
        <w:rPr>
          <w:sz w:val="21"/>
        </w:rPr>
        <w:t>不诊断、不给心理学标签、不建议停药就医以外的任何医疗行为。</w:t>
      </w:r>
    </w:p>
    <w:p>
      <w:pPr>
        <w:ind w:left="340"/>
      </w:pPr>
      <w:r>
        <w:rPr>
          <w:b/>
          <w:sz w:val="21"/>
        </w:rPr>
        <w:t xml:space="preserve">8. </w:t>
      </w:r>
      <w:r>
        <w:rPr>
          <w:sz w:val="21"/>
        </w:rPr>
        <w:t>成员情绪波动：提供呼吸放松或暂离选项，会后单独关怀，必要时告知主办方。</w:t>
      </w:r>
    </w:p>
    <w:p>
      <w:pPr>
        <w:ind w:left="340"/>
      </w:pPr>
      <w:r>
        <w:rPr>
          <w:b/>
          <w:sz w:val="21"/>
        </w:rPr>
        <w:t xml:space="preserve">9. </w:t>
      </w:r>
      <w:r>
        <w:rPr>
          <w:sz w:val="21"/>
        </w:rPr>
        <w:t>不留个人联系方式、不发展私人关系、不收受财物。</w:t>
      </w:r>
    </w:p>
    <w:p>
      <w:pPr>
        <w:ind w:left="340"/>
      </w:pPr>
      <w:r>
        <w:rPr>
          <w:b/>
          <w:sz w:val="21"/>
        </w:rPr>
        <w:t xml:space="preserve">10. </w:t>
      </w:r>
      <w:r>
        <w:rPr>
          <w:sz w:val="21"/>
        </w:rPr>
        <w:t>结束前确认下周时间与作业，提醒静心环境准备。</w:t>
      </w:r>
    </w:p>
    <w:p>
      <w:r>
        <w:rPr>
          <w:b/>
          <w:sz w:val="21"/>
        </w:rPr>
        <w:t>守则的本周侧重（主持人会前默念的三问）</w:t>
      </w:r>
      <w:r>
        <w:rPr>
          <w:sz w:val="21"/>
        </w:rPr>
        <w:t>：十条都重要，本周请把第1、6、7条贴在心上。第一，当成员请你"评评理"——谁的观点对、谁的看法错——你要能自然地说"我这里不评对错，我们回到原文"；第二，当讨论出现"某某人就是邪见"式的话头，你要能立刻换成"我们都有无明"的框架收束；第三，当成员透露自己的挣扎，你要能忍住不给建议、不给标签，只说"谢谢你愿意说"。这三处做到了，本周的心理安全就立住了；这三处做不到，材料读得再熟也会失分。</w:t>
      </w:r>
    </w:p>
    <w:p>
      <w:r>
        <w:rPr>
          <w:b/>
          <w:sz w:val="21"/>
        </w:rPr>
        <w:t>开场前物品检查清单（提前15分钟过一遍）：</w:t>
      </w:r>
    </w:p>
    <w:p>
      <w:pPr>
        <w:ind w:left="340"/>
      </w:pPr>
      <w:r>
        <w:rPr>
          <w:color w:val="1F3864"/>
          <w:sz w:val="21"/>
        </w:rPr>
        <w:t xml:space="preserve">• </w:t>
      </w:r>
      <w:r>
        <w:rPr>
          <w:sz w:val="21"/>
        </w:rPr>
        <w:t>[ ] 本文档（纸质打印或平板），★核心段已用荧光笔画出；</w:t>
      </w:r>
    </w:p>
    <w:p>
      <w:pPr>
        <w:ind w:left="340"/>
      </w:pPr>
      <w:r>
        <w:rPr>
          <w:color w:val="1F3864"/>
          <w:sz w:val="21"/>
        </w:rPr>
        <w:t xml:space="preserve">• </w:t>
      </w:r>
      <w:r>
        <w:rPr>
          <w:sz w:val="21"/>
        </w:rPr>
        <w:t>[ ] 材料②转写稿朗读替换词已预览（"作揖/作一"读作"作意"，"比哭"读作"比库"，"善有"读作"善友"）；</w:t>
      </w:r>
    </w:p>
    <w:p>
      <w:pPr>
        <w:ind w:left="340"/>
      </w:pPr>
      <w:r>
        <w:rPr>
          <w:color w:val="1F3864"/>
          <w:sz w:val="21"/>
        </w:rPr>
        <w:t xml:space="preserve">• </w:t>
      </w:r>
      <w:r>
        <w:rPr>
          <w:sz w:val="21"/>
        </w:rPr>
        <w:t>[ ] 便签纸与笔若干（主题讨论问题三要用）；</w:t>
      </w:r>
    </w:p>
    <w:p>
      <w:pPr>
        <w:ind w:left="340"/>
      </w:pPr>
      <w:r>
        <w:rPr>
          <w:color w:val="1F3864"/>
          <w:sz w:val="21"/>
        </w:rPr>
        <w:t xml:space="preserve">• </w:t>
      </w:r>
      <w:r>
        <w:rPr>
          <w:sz w:val="21"/>
        </w:rPr>
        <w:t>[ ] 计时器（手机静音倒计时，只震动静音不响铃）；</w:t>
      </w:r>
    </w:p>
    <w:p>
      <w:pPr>
        <w:ind w:left="340"/>
      </w:pPr>
      <w:r>
        <w:rPr>
          <w:color w:val="1F3864"/>
          <w:sz w:val="21"/>
        </w:rPr>
        <w:t xml:space="preserve">• </w:t>
      </w:r>
      <w:r>
        <w:rPr>
          <w:sz w:val="21"/>
        </w:rPr>
        <w:t>[ ] 坐垫/椅子够数，灯可调暗，水与纸巾放在门口顺手处；</w:t>
      </w:r>
    </w:p>
    <w:p>
      <w:pPr>
        <w:ind w:left="340"/>
      </w:pPr>
      <w:r>
        <w:rPr>
          <w:color w:val="1F3864"/>
          <w:sz w:val="21"/>
        </w:rPr>
        <w:t xml:space="preserve">• </w:t>
      </w:r>
      <w:r>
        <w:rPr>
          <w:sz w:val="21"/>
        </w:rPr>
        <w:t>[ ] 回向词卡片或屏幕页（收尾与回向环节）；</w:t>
      </w:r>
    </w:p>
    <w:p>
      <w:pPr>
        <w:ind w:left="340"/>
      </w:pPr>
      <w:r>
        <w:rPr>
          <w:color w:val="1F3864"/>
          <w:sz w:val="21"/>
        </w:rPr>
        <w:t xml:space="preserve">• </w:t>
      </w:r>
      <w:r>
        <w:rPr>
          <w:sz w:val="21"/>
        </w:rPr>
        <w:t>[ ] 自己的手机调至勿扰；门窗、空调噪音先试一轮——噪音正好可以当禅修环节"耳门"的所缘，不必慌。</w:t>
      </w:r>
    </w:p>
    <w:p>
      <w:pPr>
        <w:spacing w:before="40" w:after="80"/>
        <w:ind w:left="283"/>
        <w:shd w:val="clear" w:color="auto" w:fill="EEF2F8"/>
        <w:pBdr>
          <w:left w:val="single" w:sz="20" w:space="6" w:color="1F3864"/>
        </w:pBdr>
      </w:pPr>
      <w:r>
        <w:rPr>
          <w:b/>
          <w:sz w:val="20"/>
        </w:rPr>
        <w:t>读书会10：八正道实践 · 第2周</w:t>
      </w:r>
    </w:p>
    <w:p>
      <w:pPr>
        <w:spacing w:before="40" w:after="80"/>
        <w:ind w:left="283"/>
        <w:shd w:val="clear" w:color="auto" w:fill="EEF2F8"/>
        <w:pBdr>
          <w:left w:val="single" w:sz="20" w:space="6" w:color="1F3864"/>
        </w:pBdr>
      </w:pPr>
      <w:r>
        <w:rPr>
          <w:sz w:val="20"/>
        </w:rPr>
        <w:t>上周我们一起看了"中道"——佛陀在《转法轮经》中指出的那条避开纵欲与苦行两极的路。路已经摆在眼前，可是，我们凭什么知道自己走在路上，而不是又拐进了岔道？凭眼睛。这一周，我们来装上这双眼睛：</w:t>
      </w:r>
      <w:r>
        <w:rPr>
          <w:b/>
          <w:sz w:val="20"/>
        </w:rPr>
        <w:t>正见，修行的眼睛。</w:t>
      </w:r>
    </w:p>
    <w:p>
      <w:pPr>
        <w:spacing w:before="40" w:after="80"/>
        <w:ind w:left="283"/>
        <w:shd w:val="clear" w:color="auto" w:fill="EEF2F8"/>
        <w:pBdr>
          <w:left w:val="single" w:sz="20" w:space="6" w:color="1F3864"/>
        </w:pBdr>
      </w:pPr>
      <w:r>
        <w:rPr>
          <w:sz w:val="20"/>
        </w:rPr>
        <w:t>本周主题：正见是修行的眼睛——看见无常、苦、无我，认出心中的无明与错知；它不是一套用来评判别人的"正确观点"，而是每一个当下都可以练习的"如理作意"。</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120分钟（静心10＋共读25＋第一轮分享20＋主题讨论35＋禅修15＋收尾15）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正见与邪见的分界在哪里？我怎么知道自己在"错知"？以及——认出之后，我该怎么做？</w:t>
            </w:r>
          </w:p>
        </w:tc>
      </w:tr>
      <w:tr>
        <w:tc>
          <w:tcPr>
            <w:tcW w:type="dxa" w:w="4819"/>
          </w:tcPr>
          <w:p>
            <w:pPr>
              <w:spacing w:after="20"/>
            </w:pPr>
            <w:r>
              <w:rPr>
                <w:sz w:val="19"/>
              </w:rPr>
              <w:t>共读原文提要</w:t>
            </w:r>
          </w:p>
        </w:tc>
        <w:tc>
          <w:tcPr>
            <w:tcW w:type="dxa" w:w="4819"/>
          </w:tcPr>
          <w:p>
            <w:pPr>
              <w:spacing w:after="20"/>
            </w:pPr>
            <w:r>
              <w:rPr>
                <w:sz w:val="19"/>
              </w:rPr>
              <w:t>①《第一有学经》《一切漏经》与四十种思惟法——正见的操作面；②如理作意三类与贯穿修证全程——正见每一步都用到；③无明、错知与正见的层次——"与邪见对照"的正反面</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每天一次"有慧想"练习（对一个日常所缘作名色集合的观察，方法见禅修环节）；记录一次"常见引发难受"的时刻，试着用无常的一相去转化它</w:t>
            </w:r>
          </w:p>
        </w:tc>
      </w:tr>
    </w:tbl>
    <w:p>
      <w:r>
        <w:rPr>
          <w:b/>
          <w:sz w:val="21"/>
        </w:rPr>
        <w:t>主持人课前准备（建议提前一天完成，约30分钟）：</w:t>
      </w:r>
    </w:p>
    <w:p>
      <w:pPr>
        <w:ind w:left="340"/>
      </w:pPr>
      <w:r>
        <w:rPr>
          <w:b/>
          <w:sz w:val="21"/>
        </w:rPr>
        <w:t xml:space="preserve">1. </w:t>
      </w:r>
      <w:r>
        <w:rPr>
          <w:sz w:val="21"/>
        </w:rPr>
        <w:t>通读三份材料的★核心段各一遍；材料②是转写稿，用铅笔在稿上把同音错字的"读法"标出来，读时才不磕绊；</w:t>
      </w:r>
    </w:p>
    <w:p>
      <w:pPr>
        <w:ind w:left="340"/>
      </w:pPr>
      <w:r>
        <w:rPr>
          <w:b/>
          <w:sz w:val="21"/>
        </w:rPr>
        <w:t xml:space="preserve">2. </w:t>
      </w:r>
      <w:r>
        <w:rPr>
          <w:sz w:val="21"/>
        </w:rPr>
        <w:t>确定轮读人选：课前私下邀请2-3位上次读得稳的成员（不现场点名），材料③"什么是痴与无明"建议主持人亲读；</w:t>
      </w:r>
    </w:p>
    <w:p>
      <w:pPr>
        <w:ind w:left="340"/>
      </w:pPr>
      <w:r>
        <w:rPr>
          <w:b/>
          <w:sz w:val="21"/>
        </w:rPr>
        <w:t xml:space="preserve">3. </w:t>
      </w:r>
      <w:r>
        <w:rPr>
          <w:sz w:val="21"/>
        </w:rPr>
        <w:t>把禅修环节的引导语自己出声读一遍，掐一次表——引导语总共约11分钟，留4分钟机动；</w:t>
      </w:r>
    </w:p>
    <w:p>
      <w:pPr>
        <w:ind w:left="340"/>
      </w:pPr>
      <w:r>
        <w:rPr>
          <w:b/>
          <w:sz w:val="21"/>
        </w:rPr>
        <w:t xml:space="preserve">4. </w:t>
      </w:r>
      <w:r>
        <w:rPr>
          <w:sz w:val="21"/>
        </w:rPr>
        <w:t>复习本周"特别提醒"第1条与第2条——"邪见"话题的收束语要提前在嘴里过一遍，现场才拿得出来。</w:t>
      </w:r>
    </w:p>
    <w:p>
      <w:r>
        <w:rPr>
          <w:b/>
          <w:sz w:val="21"/>
        </w:rPr>
        <w:t>成员分层提示</w:t>
      </w:r>
      <w:r>
        <w:rPr>
          <w:sz w:val="21"/>
        </w:rPr>
        <w:t>：新成员（首次参加者）——共读时坐在你左手边，读到"名色分别智""缘摄受智"这类词时，你回头看他一眼，轻声补一句"新词，先混个脸熟"；老成员（听过08系列）——读材料③前先给"边界说明"那句话，避免"又讲四漏"的失落感；话痨型成员——提前私下拜托："今晚帮我带个头，控制在一分钟内，给大家打样。"</w:t>
      </w:r>
    </w:p>
    <w:p>
      <w:r>
        <w:rPr>
          <w:b/>
          <w:sz w:val="21"/>
        </w:rPr>
        <w:t>本讲法义主线备忘（主持人自用，不照读）</w:t>
      </w:r>
      <w:r>
        <w:rPr>
          <w:sz w:val="21"/>
        </w:rPr>
        <w:t>：今晚三份材料其实是一条线——材料③给出"眼睛"的构造图：所见分层次，看到名色集合的生灭是正见，把概念当实在是无明，坚固执持才是邪见；材料②给出"眼睛"的使用说明：作意分三种，前两种（所缘、入心）人人自动运行，第三种"塑形作意"才是选择点——同一个所缘，如理则整条心路向善，不如理则向不善，而且这个选择点从初学用到阿拉汉；材料①给出"眼睛"的镜片库：四十种思惟法。一句话串起来：</w:t>
      </w:r>
      <w:r>
        <w:rPr>
          <w:b/>
          <w:sz w:val="21"/>
        </w:rPr>
        <w:t>看见层次（③）→ 当下选择作意（②）→ 按需取用角度（①）。</w:t>
      </w:r>
      <w:r>
        <w:rPr>
          <w:sz w:val="21"/>
        </w:rPr>
        <w:t>讨论卡住时，就把成员的问题挂到这条线上："你问的这件事，现在是在'看见'的环节，还是'作意'的环节？"</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情形</w:t>
            </w:r>
          </w:p>
        </w:tc>
        <w:tc>
          <w:tcPr>
            <w:tcW w:type="dxa" w:w="4819"/>
            <w:shd w:val="clear" w:color="auto" w:fill="1F3864"/>
          </w:tcPr>
          <w:p>
            <w:pPr>
              <w:spacing w:after="20"/>
            </w:pPr>
            <w:r>
              <w:rPr>
                <w:b/>
                <w:color w:val="FFFFFF"/>
                <w:sz w:val="19"/>
              </w:rPr>
              <w:t>建议调整</w:t>
            </w:r>
          </w:p>
        </w:tc>
      </w:tr>
      <w:tr>
        <w:tc>
          <w:tcPr>
            <w:tcW w:type="dxa" w:w="4819"/>
          </w:tcPr>
          <w:p>
            <w:pPr>
              <w:spacing w:after="20"/>
            </w:pPr>
            <w:r>
              <w:rPr>
                <w:sz w:val="19"/>
              </w:rPr>
              <w:t>成员到得晚、开场拖了</w:t>
            </w:r>
          </w:p>
        </w:tc>
        <w:tc>
          <w:tcPr>
            <w:tcW w:type="dxa" w:w="4819"/>
          </w:tcPr>
          <w:p>
            <w:pPr>
              <w:spacing w:after="20"/>
            </w:pPr>
            <w:r>
              <w:rPr>
                <w:sz w:val="19"/>
              </w:rPr>
              <w:t>静心开场压缩至5分钟，共读只读材料①两段经文＋材料③"什么是痴与无明"核心段</w:t>
            </w:r>
          </w:p>
        </w:tc>
      </w:tr>
      <w:tr>
        <w:tc>
          <w:tcPr>
            <w:tcW w:type="dxa" w:w="4819"/>
            <w:shd w:val="clear" w:color="auto" w:fill="F2F2F2"/>
          </w:tcPr>
          <w:p>
            <w:pPr>
              <w:spacing w:after="20"/>
            </w:pPr>
            <w:r>
              <w:rPr>
                <w:sz w:val="19"/>
              </w:rPr>
              <w:t>成员分享欲强</w:t>
            </w:r>
          </w:p>
        </w:tc>
        <w:tc>
          <w:tcPr>
            <w:tcW w:type="dxa" w:w="4819"/>
            <w:shd w:val="clear" w:color="auto" w:fill="F2F2F2"/>
          </w:tcPr>
          <w:p>
            <w:pPr>
              <w:spacing w:after="20"/>
            </w:pPr>
            <w:r>
              <w:rPr>
                <w:sz w:val="19"/>
              </w:rPr>
              <w:t>第一轮分享守住25分钟上限；超额的表达引导到主题讨论或会后再聊</w:t>
            </w:r>
          </w:p>
        </w:tc>
      </w:tr>
      <w:tr>
        <w:tc>
          <w:tcPr>
            <w:tcW w:type="dxa" w:w="4819"/>
          </w:tcPr>
          <w:p>
            <w:pPr>
              <w:spacing w:after="20"/>
            </w:pPr>
            <w:r>
              <w:rPr>
                <w:sz w:val="19"/>
              </w:rPr>
              <w:t>讨论冷场</w:t>
            </w:r>
          </w:p>
        </w:tc>
        <w:tc>
          <w:tcPr>
            <w:tcW w:type="dxa" w:w="4819"/>
          </w:tcPr>
          <w:p>
            <w:pPr>
              <w:spacing w:after="20"/>
            </w:pPr>
            <w:r>
              <w:rPr>
                <w:sz w:val="19"/>
              </w:rPr>
              <w:t>主持人先自嘲式示范："我先来。我上周就'睁眼瞎'了一回……"再邀请成员</w:t>
            </w:r>
          </w:p>
        </w:tc>
      </w:tr>
      <w:tr>
        <w:tc>
          <w:tcPr>
            <w:tcW w:type="dxa" w:w="4819"/>
            <w:shd w:val="clear" w:color="auto" w:fill="F2F2F2"/>
          </w:tcPr>
          <w:p>
            <w:pPr>
              <w:spacing w:after="20"/>
            </w:pPr>
            <w:r>
              <w:rPr>
                <w:sz w:val="19"/>
              </w:rPr>
              <w:t>讨论过热、出现观点交锋</w:t>
            </w:r>
          </w:p>
        </w:tc>
        <w:tc>
          <w:tcPr>
            <w:tcW w:type="dxa" w:w="4819"/>
            <w:shd w:val="clear" w:color="auto" w:fill="F2F2F2"/>
          </w:tcPr>
          <w:p>
            <w:pPr>
              <w:spacing w:after="20"/>
            </w:pPr>
            <w:r>
              <w:rPr>
                <w:sz w:val="19"/>
              </w:rPr>
              <w:t>提前收：回到原文一句话，进入禅修环节降温</w:t>
            </w:r>
          </w:p>
        </w:tc>
      </w:tr>
      <w:tr>
        <w:tc>
          <w:tcPr>
            <w:tcW w:type="dxa" w:w="4819"/>
          </w:tcPr>
          <w:p>
            <w:pPr>
              <w:spacing w:after="20"/>
            </w:pPr>
            <w:r>
              <w:rPr>
                <w:sz w:val="19"/>
              </w:rPr>
              <w:t>时间富余10分钟以上</w:t>
            </w:r>
          </w:p>
        </w:tc>
        <w:tc>
          <w:tcPr>
            <w:tcW w:type="dxa" w:w="4819"/>
          </w:tcPr>
          <w:p>
            <w:pPr>
              <w:spacing w:after="20"/>
            </w:pPr>
            <w:r>
              <w:rPr>
                <w:sz w:val="19"/>
              </w:rPr>
              <w:t>启用"📚 扩展内容包"；或请成员重读四十思惟法，各自挑一相当下的相</w:t>
            </w:r>
          </w:p>
        </w:tc>
      </w:tr>
    </w:tbl>
    <w:p>
      <w:r>
        <w:rPr>
          <w:b/>
          <w:sz w:val="21"/>
        </w:rPr>
        <w:t>通用弹性原则（本讲三条）</w:t>
      </w:r>
      <w:r>
        <w:rPr>
          <w:sz w:val="21"/>
        </w:rPr>
        <w:t>：一、砍共读不砍讨论——正见这周的价值一半在讨论里被"照见"，材料可以课后读，讨论缺席了就补不回来；二、砍讨论不砍禅修——禅修是今晚唯一把"眼睛"实际戴上的一刻，宁可讨论三问变两问；三、砍禅修不砍回向——回向词四句＋"我们都有无明"的收束，是本周心理安全的最后防线，任何情况下保留最后5分钟完成收尾。</w:t>
      </w:r>
    </w:p>
    <w:p>
      <w:r>
        <w:rPr>
          <w:b/>
          <w:sz w:val="21"/>
        </w:rPr>
        <w:t>本讲特别弹性提示</w:t>
      </w:r>
      <w:r>
        <w:rPr>
          <w:sz w:val="21"/>
        </w:rPr>
        <w:t>：共读材料较多（三份），30分钟内</w:t>
      </w:r>
      <w:r>
        <w:rPr>
          <w:b/>
          <w:sz w:val="21"/>
        </w:rPr>
        <w:t>只读★核心段</w:t>
      </w:r>
      <w:r>
        <w:rPr>
          <w:sz w:val="21"/>
        </w:rPr>
        <w:t>即可完成教学目标；◈扩展段一律标注"课后自读或时间富余时再读"，切勿贪多导致讨论环节被挤掉。最容易超时的两个点：一是材料③③-2段较长（建议主持人亲读、中途不停顿讨论）；二是主题讨论问题一容易滑成哲学辩论（处理口径见该问"跑偏带回"）。</w:t>
      </w:r>
    </w:p>
    <w:p>
      <w:pPr>
        <w:spacing w:before="160" w:after="80"/>
      </w:pPr>
      <w:r>
        <w:rPr>
          <w:rFonts w:ascii="Microsoft YaHei" w:hAnsi="Microsoft YaHei" w:eastAsia="Microsoft YaHei"/>
          <w:b/>
          <w:color w:val="1F3864"/>
          <w:sz w:val="28"/>
        </w:rPr>
        <w:t>🧘 静心开场（10 min）</w:t>
      </w:r>
    </w:p>
    <w:p>
      <w:r>
        <w:rPr>
          <w:sz w:val="21"/>
        </w:rPr>
        <w:t>（灯调暗，成员坐定。以下引导语照读，语速放慢，每段之间停顿3-5秒。）</w:t>
      </w:r>
    </w:p>
    <w:p>
      <w:r>
        <w:rPr>
          <w:sz w:val="21"/>
        </w:rPr>
        <w:t>请调整坐姿，让脊柱自然直立，双手轻轻放在腿上。可以闭眼，也可以垂帘——留一线目光，落在前方约一米的地面。</w:t>
      </w:r>
    </w:p>
    <w:p>
      <w:r>
        <w:rPr>
          <w:sz w:val="21"/>
        </w:rPr>
        <w:t>（停顿）</w:t>
      </w:r>
    </w:p>
    <w:p>
      <w:r>
        <w:rPr>
          <w:sz w:val="21"/>
        </w:rPr>
        <w:t>先做三次深长的呼吸。吸气……呼气……让肩膀松下来，让眉心松开，让嘴角放松。</w:t>
      </w:r>
    </w:p>
    <w:p>
      <w:r>
        <w:rPr>
          <w:sz w:val="21"/>
        </w:rPr>
        <w:t>（停顿）</w:t>
      </w:r>
    </w:p>
    <w:p>
      <w:r>
        <w:rPr>
          <w:sz w:val="21"/>
        </w:rPr>
        <w:t>现在，把注意力轻轻放到"看"这个动作本身。即使你闭着眼，你也知道明、暗在眼前变化。我们每天都在看，看了几十年，却很少问：我看的方式，对吗？我看到的世界，是它本来的样子吗？</w:t>
      </w:r>
    </w:p>
    <w:p>
      <w:r>
        <w:rPr>
          <w:sz w:val="21"/>
        </w:rPr>
        <w:t>（停顿）</w:t>
      </w:r>
    </w:p>
    <w:p>
      <w:r>
        <w:rPr>
          <w:sz w:val="21"/>
        </w:rPr>
        <w:t>今天读书会的主题，叫"正见——修行的眼睛"。佛陀说，如理作意是修行人最有力的内在助缘，"能舍断不善，培育善"。这双眼睛不向外求，它就在我们每一次看、听、想的时候，等着被擦亮。</w:t>
      </w:r>
    </w:p>
    <w:p>
      <w:r>
        <w:rPr>
          <w:sz w:val="21"/>
        </w:rPr>
        <w:t>（停顿）</w:t>
      </w:r>
    </w:p>
    <w:p>
      <w:r>
        <w:rPr>
          <w:sz w:val="21"/>
        </w:rPr>
        <w:t>在开始之前，请心里默念一遍今天的约定：我们不是来学一套正确观点去评判谁的——我们每个人都有看错的时候。今天，我们只是温柔地认出它。</w:t>
      </w:r>
    </w:p>
    <w:p>
      <w:r>
        <w:rPr>
          <w:sz w:val="21"/>
        </w:rPr>
        <w:t>（停顿十秒）</w:t>
      </w:r>
    </w:p>
    <w:p>
      <w:r>
        <w:rPr>
          <w:sz w:val="21"/>
        </w:rPr>
        <w:t>好，慢慢睁开眼睛，我们开始共读。</w:t>
      </w:r>
    </w:p>
    <w:p>
      <w:r>
        <w:rPr>
          <w:b/>
          <w:sz w:val="21"/>
        </w:rPr>
        <w:t>带领提示</w:t>
      </w:r>
      <w:r>
        <w:rPr>
          <w:sz w:val="21"/>
        </w:rPr>
        <w:t>：这一段不纠正任何人的坐姿，也不点评谁"坐得好"；有人迟到进门，停顿等他坐定再继续，不说话、不看表。整段按8-10分钟走，宁可慢，不要赶。</w:t>
      </w:r>
    </w:p>
    <w:p>
      <w:r>
        <w:rPr>
          <w:b/>
          <w:sz w:val="21"/>
        </w:rPr>
        <w:t>常见状况与应对</w:t>
      </w:r>
      <w:r>
        <w:rPr>
          <w:sz w:val="21"/>
        </w:rPr>
        <w:t>：有人进门就说话——等一句，再开始，不批评；有人问"要不要盘腿"——答"椅子也可以，舒服而直就好"；室内太亮调不暗——请成员用手轻覆眼睛代替；有人明显很累——会后提醒他今晚早点休息，不公开点名。</w:t>
      </w:r>
    </w:p>
    <w:p>
      <w:r>
        <w:rPr>
          <w:b/>
          <w:sz w:val="21"/>
        </w:rPr>
        <w:t>开场定调（引导语读完、共读开始前，一句话照读）</w:t>
      </w:r>
      <w:r>
        <w:rPr>
          <w:sz w:val="21"/>
        </w:rPr>
        <w:t>："今晚从头到尾请记住一个姿势：每听到一个词，先别急着判断对错，先把它放到自己身上试一试——这就是今天要练的那双眼睛的第一下使用。"</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：你觉得「正见」和「聪明」，有什么不一样？</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3628 字，供中等稍慢朗读，约 21 分钟；其余为默读／选读／延伸内容）</w:t>
      </w:r>
    </w:p>
    <w:p>
      <w:r>
        <w:rPr>
          <w:b/>
          <w:sz w:val="21"/>
        </w:rPr>
        <w:t>本环节总方案</w:t>
      </w:r>
      <w:r>
        <w:rPr>
          <w:sz w:val="21"/>
        </w:rPr>
        <w:t>：三份材料，★核心段必读（约18分钟），◈扩展段选读或课后自读；建议每份材料由主持人起读，再请1-2位成员轮读；每读完一份，主持人用一句话点题（各材料末尾已给出"主持人小结句"），不停留讨论——讨论留给后面两个环节。</w:t>
      </w:r>
    </w:p>
    <w:p>
      <w:r>
        <w:rPr>
          <w:b/>
          <w:sz w:val="21"/>
        </w:rPr>
        <w:t>轮读组织细节</w:t>
      </w:r>
      <w:r>
        <w:rPr>
          <w:sz w:val="21"/>
        </w:rPr>
        <w:t>：轮读段落以"自然段"为单位，一段约30-60秒，读完一段主持人点头示意换人；成员读错字、卡壳，不打断不纠正，等他读完只说"谢谢"；转写稿（材料②）建议交给课前沟通过的老成员读，你自己留材料③。若成员拒绝轮读，微笑说"没关系，我们听你读也很有福报"，改请他人。</w:t>
      </w:r>
    </w:p>
    <w:p>
      <w:r>
        <w:rPr>
          <w:b/>
          <w:sz w:val="21"/>
        </w:rPr>
        <w:t>三份材料地图（读前可口头预告30秒）</w:t>
      </w:r>
      <w:r>
        <w:rPr>
          <w:sz w:val="21"/>
        </w:rPr>
        <w:t>：材料①是"课件"，我们取它的两段经文和四十种思惟法名单——这是本周的"角度库"；材料②是"录音转写"，我们取如理作意的三类定义和它在生活里怎么用——这是本周的"操作说明"；材料③是"共修讲义"，我们取什么是痴、什么是无明、正见的层次——这是本周的"对照表"。三份各管一头，不必每份都读全。</w:t>
      </w:r>
    </w:p>
    <w:p>
      <w:r>
        <w:rPr>
          <w:b/>
          <w:sz w:val="21"/>
        </w:rPr>
        <w:t>读前交代一句（照读）</w:t>
      </w:r>
      <w:r>
        <w:rPr>
          <w:sz w:val="21"/>
        </w:rPr>
        <w:t>："今晚三份材料，标★的是必读段，标◈的是课后自读段。材料二是录音转写整理稿，个别字是同音错字，我们按意思读，不纠字。另外，读书会08讲过154讲的'四漏分类'，今晚我们只取'无明、错知、正见层次'的角度，不重复——听过08的同学就当换一双眼睛再看它。"</w:t>
      </w:r>
    </w:p>
    <w:p>
      <w:r>
        <w:rPr>
          <w:b/>
          <w:sz w:val="21"/>
        </w:rPr>
        <w:t>材料①</w:t>
      </w:r>
      <w:r>
        <w:rPr>
          <w:sz w:val="21"/>
        </w:rPr>
        <w:t xml:space="preserve"> ★核心：《如来禅修学体系20-禅修次第4-如理作意1-古源尊者-20250122（课件）.pdf》</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media_id：`pdf_d0dd1c0cd17209afe241ece24bf6b7b4_9a9dcd25fb29f94d80189ad9045b595d7439961422831605`</w:t>
      </w:r>
    </w:p>
    <w:p>
      <w:pPr>
        <w:ind w:left="340"/>
      </w:pPr>
      <w:r>
        <w:rPr>
          <w:color w:val="1F3864"/>
          <w:sz w:val="21"/>
        </w:rPr>
        <w:t xml:space="preserve">• </w:t>
      </w:r>
      <w:r>
        <w:rPr>
          <w:sz w:val="21"/>
        </w:rPr>
        <w:t>打开方式：ima知识库搜索「如来禅修学体系20 如理作意」</w:t>
      </w:r>
    </w:p>
    <w:p>
      <w:pPr>
        <w:spacing w:before="40" w:after="80"/>
        <w:ind w:left="283"/>
        <w:shd w:val="clear" w:color="auto" w:fill="EEF2F8"/>
        <w:pBdr>
          <w:left w:val="single" w:sz="20" w:space="6" w:color="1F3864"/>
        </w:pBdr>
      </w:pPr>
      <w:r>
        <w:rPr>
          <w:sz w:val="20"/>
        </w:rPr>
        <w:t>⚠️ 主持人操作：★核心＝①-2两段经文引文＋①-3"四十种思惟法"的三组名单（列表可只读名目，巴利括号可跳过）；◈扩展＝①-1巴利释义、①-4十二处无常（该页为图形页无正文，向成员如实说明缺口）。共读约10分钟。</w:t>
      </w:r>
    </w:p>
    <w:p>
      <w:pPr>
        <w:spacing w:before="120" w:after="80"/>
      </w:pPr>
      <w:r>
        <w:rPr>
          <w:rFonts w:ascii="Microsoft YaHei" w:hAnsi="Microsoft YaHei" w:eastAsia="Microsoft YaHei"/>
          <w:b/>
          <w:color w:val="1F3864"/>
          <w:sz w:val="25"/>
        </w:rPr>
        <w:t>①-1 如理作意——巴利释义（照录）◈扩展</w:t>
      </w:r>
    </w:p>
    <w:p>
      <w:r>
        <w:rPr>
          <w:sz w:val="21"/>
        </w:rPr>
        <w:t>如理作意——巴利释义</w:t>
      </w:r>
    </w:p>
    <w:p>
      <w:r>
        <w:rPr>
          <w:sz w:val="21"/>
        </w:rPr>
        <w:t>• yoniso</w:t>
      </w:r>
    </w:p>
    <w:p>
      <w:r>
        <w:rPr>
          <w:sz w:val="21"/>
        </w:rPr>
        <w:t>· 通过如理的方式</w:t>
      </w:r>
    </w:p>
    <w:p>
      <w:r>
        <w:rPr>
          <w:sz w:val="21"/>
        </w:rPr>
        <w:t>• manasi</w:t>
      </w:r>
    </w:p>
    <w:p>
      <w:r>
        <w:rPr>
          <w:sz w:val="21"/>
        </w:rPr>
        <w:t>•在意上</w:t>
      </w:r>
    </w:p>
    <w:p>
      <w:r>
        <w:rPr>
          <w:sz w:val="21"/>
        </w:rPr>
        <w:t>• Kāra</w:t>
      </w:r>
    </w:p>
    <w:p>
      <w:r>
        <w:rPr>
          <w:sz w:val="21"/>
        </w:rPr>
        <w:t>·做</w:t>
      </w:r>
    </w:p>
    <w:p>
      <w:pPr>
        <w:spacing w:before="120" w:after="80"/>
      </w:pPr>
      <w:r>
        <w:rPr>
          <w:rFonts w:ascii="Microsoft YaHei" w:hAnsi="Microsoft YaHei" w:eastAsia="Microsoft YaHei"/>
          <w:b/>
          <w:color w:val="1F3864"/>
          <w:sz w:val="25"/>
        </w:rPr>
        <w:t>①-2 经典中谈到的如理作意（照录）★核心</w:t>
      </w:r>
    </w:p>
    <w:p>
      <w:r>
        <w:rPr>
          <w:sz w:val="21"/>
        </w:rPr>
        <w:t>"诸比库，对于尚未到达而希望住于无上解缚安稳处的有学比库，我不见有任何其他一种内在因素能如一种因素如此多的帮助，诸比库，此即是如理作意。诸比库，如理作意的比库能舍断不善，培育善。"</w:t>
      </w:r>
    </w:p>
    <w:p>
      <w:r>
        <w:rPr>
          <w:sz w:val="21"/>
        </w:rPr>
        <w:t>——《第一有学经》</w:t>
      </w:r>
    </w:p>
    <w:p>
      <w:r>
        <w:rPr>
          <w:sz w:val="21"/>
        </w:rPr>
        <w:t>"彼等诸法，彼作意之时，或未生欲漏不生，已生欲漏断除；或未生有漏不生，已生有漏断除；或未生无明漏不生，已生无明漏断除。"</w:t>
      </w:r>
    </w:p>
    <w:p>
      <w:r>
        <w:rPr>
          <w:sz w:val="21"/>
        </w:rPr>
        <w:t>——《一切漏经》</w:t>
      </w:r>
    </w:p>
    <w:p>
      <w:r>
        <w:rPr>
          <w:sz w:val="21"/>
        </w:rPr>
        <w:t>（整理注记：课件中另有两处仅存页眉"叁 如理作意——经典中谈到的如理作意"与"——《一切漏经》"而无正文的引文页，应为图形/图片页，无法提取，如实记为缺口。）</w:t>
      </w:r>
    </w:p>
    <w:p>
      <w:pPr>
        <w:spacing w:before="120" w:after="80"/>
      </w:pPr>
      <w:r>
        <w:rPr>
          <w:rFonts w:ascii="Microsoft YaHei" w:hAnsi="Microsoft YaHei" w:eastAsia="Microsoft YaHei"/>
          <w:b/>
          <w:color w:val="1F3864"/>
          <w:sz w:val="25"/>
        </w:rPr>
        <w:t>①-3 无常、苦及无我的四十种思惟法（照录）★核心</w:t>
      </w:r>
    </w:p>
    <w:p>
      <w:r>
        <w:rPr>
          <w:sz w:val="21"/>
        </w:rPr>
        <w:t>无常、苦及无我的四十种思惟法</w:t>
      </w:r>
    </w:p>
    <w:p>
      <w:r>
        <w:rPr>
          <w:sz w:val="21"/>
        </w:rPr>
        <w:t>无常相有十</w:t>
      </w:r>
    </w:p>
    <w:p>
      <w:r>
        <w:rPr>
          <w:sz w:val="21"/>
        </w:rPr>
        <w:t>苦相有二十五</w:t>
      </w:r>
    </w:p>
    <w:p>
      <w:r>
        <w:rPr>
          <w:sz w:val="21"/>
        </w:rPr>
        <w:t>无我相有五</w:t>
      </w:r>
    </w:p>
    <w:p>
      <w:r>
        <w:rPr>
          <w:sz w:val="21"/>
        </w:rPr>
        <w:t>（第一页，无常相）</w:t>
      </w:r>
    </w:p>
    <w:p>
      <w:r>
        <w:rPr>
          <w:sz w:val="21"/>
        </w:rPr>
        <w:t>1、无常(aniccato)</w:t>
      </w:r>
    </w:p>
    <w:p>
      <w:r>
        <w:rPr>
          <w:sz w:val="21"/>
        </w:rPr>
        <w:t>2、毁(palokato)</w:t>
      </w:r>
    </w:p>
    <w:p>
      <w:r>
        <w:rPr>
          <w:sz w:val="21"/>
        </w:rPr>
        <w:t>3、动(calato)</w:t>
      </w:r>
    </w:p>
    <w:p>
      <w:r>
        <w:rPr>
          <w:sz w:val="21"/>
        </w:rPr>
        <w:t>4、坏(pabhanguto)</w:t>
      </w:r>
    </w:p>
    <w:p>
      <w:r>
        <w:rPr>
          <w:sz w:val="21"/>
        </w:rPr>
        <w:t>5、不恒(addhuvato)</w:t>
      </w:r>
    </w:p>
    <w:p>
      <w:r>
        <w:rPr>
          <w:sz w:val="21"/>
        </w:rPr>
        <w:t>6、变易法(vipariņāmadhammato)</w:t>
      </w:r>
    </w:p>
    <w:p>
      <w:r>
        <w:rPr>
          <w:sz w:val="21"/>
        </w:rPr>
        <w:t>7、不实(asārakato)</w:t>
      </w:r>
    </w:p>
    <w:p>
      <w:r>
        <w:rPr>
          <w:sz w:val="21"/>
        </w:rPr>
        <w:t>8、无有(vibhavato)</w:t>
      </w:r>
    </w:p>
    <w:p>
      <w:r>
        <w:rPr>
          <w:sz w:val="21"/>
        </w:rPr>
        <w:t>9、死法(maccu)</w:t>
      </w:r>
    </w:p>
    <w:p>
      <w:r>
        <w:rPr>
          <w:sz w:val="21"/>
        </w:rPr>
        <w:t>10、有为(sainkhatato)</w:t>
      </w:r>
    </w:p>
    <w:p>
      <w:r>
        <w:rPr>
          <w:sz w:val="21"/>
        </w:rPr>
        <w:t>（第二页，苦相）</w:t>
      </w:r>
    </w:p>
    <w:p>
      <w:r>
        <w:rPr>
          <w:sz w:val="21"/>
        </w:rPr>
        <w:t>1、苦(dukkhato)</w:t>
      </w:r>
    </w:p>
    <w:p>
      <w:r>
        <w:rPr>
          <w:sz w:val="21"/>
        </w:rPr>
        <w:t>2、病(rogato)</w:t>
      </w:r>
    </w:p>
    <w:p>
      <w:r>
        <w:rPr>
          <w:sz w:val="21"/>
        </w:rPr>
        <w:t>3、恶(aghato)</w:t>
      </w:r>
    </w:p>
    <w:p>
      <w:r>
        <w:rPr>
          <w:sz w:val="21"/>
        </w:rPr>
        <w:t>4、疮(gaņđato)</w:t>
      </w:r>
    </w:p>
    <w:p>
      <w:r>
        <w:rPr>
          <w:sz w:val="21"/>
        </w:rPr>
        <w:t>5、箭(sallato)</w:t>
      </w:r>
    </w:p>
    <w:p>
      <w:r>
        <w:rPr>
          <w:sz w:val="21"/>
        </w:rPr>
        <w:t>6、疾(ābādhato)</w:t>
      </w:r>
    </w:p>
    <w:p>
      <w:r>
        <w:rPr>
          <w:sz w:val="21"/>
        </w:rPr>
        <w:t>7、祸(upaddavato)</w:t>
      </w:r>
    </w:p>
    <w:p>
      <w:r>
        <w:rPr>
          <w:sz w:val="21"/>
        </w:rPr>
        <w:t>8、怖畏(bhayato)</w:t>
      </w:r>
    </w:p>
    <w:p>
      <w:r>
        <w:rPr>
          <w:sz w:val="21"/>
        </w:rPr>
        <w:t>9、难(ítito)</w:t>
      </w:r>
    </w:p>
    <w:p>
      <w:r>
        <w:rPr>
          <w:sz w:val="21"/>
        </w:rPr>
        <w:t>10、灾患(upasaggato)</w:t>
      </w:r>
    </w:p>
    <w:p>
      <w:r>
        <w:rPr>
          <w:sz w:val="21"/>
        </w:rPr>
        <w:t>11、非保护所(atāņato)</w:t>
      </w:r>
    </w:p>
    <w:p>
      <w:r>
        <w:rPr>
          <w:sz w:val="21"/>
        </w:rPr>
        <w:t>12、非避难所(alenato)</w:t>
      </w:r>
    </w:p>
    <w:p>
      <w:r>
        <w:rPr>
          <w:sz w:val="21"/>
        </w:rPr>
        <w:t>13、非归依处(asaranato)</w:t>
      </w:r>
    </w:p>
    <w:p>
      <w:r>
        <w:rPr>
          <w:sz w:val="21"/>
        </w:rPr>
        <w:t>14、杀戮者(vadhakato)</w:t>
      </w:r>
    </w:p>
    <w:p>
      <w:r>
        <w:rPr>
          <w:sz w:val="21"/>
        </w:rPr>
        <w:t>15、恶之根(aghamūlato)</w:t>
      </w:r>
    </w:p>
    <w:p>
      <w:r>
        <w:rPr>
          <w:sz w:val="21"/>
        </w:rPr>
        <w:t>16、患(ādīnavato)</w:t>
      </w:r>
    </w:p>
    <w:p>
      <w:r>
        <w:rPr>
          <w:sz w:val="21"/>
        </w:rPr>
        <w:t>17、有漏(sāsavato)</w:t>
      </w:r>
    </w:p>
    <w:p>
      <w:r>
        <w:rPr>
          <w:sz w:val="21"/>
        </w:rPr>
        <w:t>18、魔食(mārāmisato)</w:t>
      </w:r>
    </w:p>
    <w:p>
      <w:r>
        <w:rPr>
          <w:sz w:val="21"/>
        </w:rPr>
        <w:t>19~21、生法、老法、病法</w:t>
      </w:r>
    </w:p>
    <w:p>
      <w:r>
        <w:rPr>
          <w:sz w:val="21"/>
        </w:rPr>
        <w:t>22~24、愁法、悲法、恼法</w:t>
      </w:r>
    </w:p>
    <w:p>
      <w:r>
        <w:rPr>
          <w:sz w:val="21"/>
        </w:rPr>
        <w:t>25、杂染法(saṃkilesikadhammato)</w:t>
      </w:r>
    </w:p>
    <w:p>
      <w:r>
        <w:rPr>
          <w:sz w:val="21"/>
        </w:rPr>
        <w:t>（第三页，无我相）</w:t>
      </w:r>
    </w:p>
    <w:p>
      <w:r>
        <w:rPr>
          <w:sz w:val="21"/>
        </w:rPr>
        <w:t>1、无我(anattato)</w:t>
      </w:r>
    </w:p>
    <w:p>
      <w:r>
        <w:rPr>
          <w:sz w:val="21"/>
        </w:rPr>
        <w:t>2、空(suññato)</w:t>
      </w:r>
    </w:p>
    <w:p>
      <w:r>
        <w:rPr>
          <w:sz w:val="21"/>
        </w:rPr>
        <w:t>3、敌(parato)</w:t>
      </w:r>
    </w:p>
    <w:p>
      <w:r>
        <w:rPr>
          <w:sz w:val="21"/>
        </w:rPr>
        <w:t>4、无(rittato)</w:t>
      </w:r>
    </w:p>
    <w:p>
      <w:r>
        <w:rPr>
          <w:sz w:val="21"/>
        </w:rPr>
        <w:t>5、虚(tucchato)</w:t>
      </w:r>
    </w:p>
    <w:p>
      <w:r>
        <w:rPr>
          <w:sz w:val="21"/>
        </w:rPr>
        <w:t>（整理注记：三个分页页眉均为"叁 如理作意——经典中谈到的如理作意／无常、苦及无我的四十种思惟法／无常相有十 苦相有二十五 无我相有五"；"（第一页，无常相）（第二页，苦相）（第三页，无我相）"为整理注记，非课件原文。）</w:t>
      </w:r>
    </w:p>
    <w:p>
      <w:pPr>
        <w:spacing w:before="120" w:after="80"/>
      </w:pPr>
      <w:r>
        <w:rPr>
          <w:rFonts w:ascii="Microsoft YaHei" w:hAnsi="Microsoft YaHei" w:eastAsia="Microsoft YaHei"/>
          <w:b/>
          <w:color w:val="1F3864"/>
          <w:sz w:val="25"/>
        </w:rPr>
        <w:t>①-4 如理作意十二处无常（缺口说明）◈扩展</w:t>
      </w:r>
    </w:p>
    <w:p>
      <w:r>
        <w:rPr>
          <w:sz w:val="21"/>
        </w:rPr>
        <w:t>课件中该节仅存标题"如理作意十二处无常"，其下为图形/图表页，文字无法提取——十二处无常观的具体观法在照录中缺文。本周禅修练习环节的引导语将依据课件标题与材料②、材料③中已照录的方法性文字整理，不使用任何虚构的"课件原文"。</w:t>
      </w:r>
    </w:p>
    <w:p>
      <w:r>
        <w:rPr>
          <w:b/>
          <w:sz w:val="21"/>
        </w:rPr>
        <w:t>主持人小结句</w:t>
      </w:r>
      <w:r>
        <w:rPr>
          <w:sz w:val="21"/>
        </w:rPr>
        <w:t>：这两段经文把"正见"从概念变成了操作——如理作意，就是按照"无常、苦、无我"这些角度去作意；四十种思惟法，就是四十双现成的"眼睛"。</w:t>
      </w:r>
    </w:p>
    <w:p>
      <w:r>
        <w:rPr>
          <w:b/>
          <w:sz w:val="21"/>
        </w:rPr>
        <w:t>成员可能的提问与回应建议（不展开，各30秒内）：</w:t>
      </w:r>
    </w:p>
    <w:p>
      <w:pPr>
        <w:ind w:left="340"/>
      </w:pPr>
      <w:r>
        <w:rPr>
          <w:color w:val="1F3864"/>
          <w:sz w:val="21"/>
        </w:rPr>
        <w:t xml:space="preserve">• </w:t>
      </w:r>
      <w:r>
        <w:rPr>
          <w:sz w:val="21"/>
        </w:rPr>
        <w:t>问："四十种要背下来吗？"——答："不用背，像工具箱，遇到什么境，翻出一相来用就行。今晚读完有个印象即可。"</w:t>
      </w:r>
    </w:p>
    <w:p>
      <w:pPr>
        <w:ind w:left="340"/>
      </w:pPr>
      <w:r>
        <w:rPr>
          <w:color w:val="1F3864"/>
          <w:sz w:val="21"/>
        </w:rPr>
        <w:t xml:space="preserve">• </w:t>
      </w:r>
      <w:r>
        <w:rPr>
          <w:sz w:val="21"/>
        </w:rPr>
        <w:t>问："无我相里的'敌'是什么意思？"——答："课件只列了名目没有展开，我们今晚不猜它的详义；可以先从字面感受'它不可靠、会跟我作对'这一层，想深入的会后看原文课件。"</w:t>
      </w:r>
    </w:p>
    <w:p>
      <w:pPr>
        <w:ind w:left="340"/>
      </w:pPr>
      <w:r>
        <w:rPr>
          <w:color w:val="1F3864"/>
          <w:sz w:val="21"/>
        </w:rPr>
        <w:t xml:space="preserve">• </w:t>
      </w:r>
      <w:r>
        <w:rPr>
          <w:sz w:val="21"/>
        </w:rPr>
        <w:t>问："十二处无常那页怎么没字？"——答："那一页在课件里是图表，文字提取不出来，我们如实跳过，练习环节会用到它的思路。"</w:t>
      </w:r>
    </w:p>
    <w:p>
      <w:r>
        <w:rPr>
          <w:b/>
          <w:sz w:val="21"/>
        </w:rPr>
        <w:t>材料②</w:t>
      </w:r>
      <w:r>
        <w:rPr>
          <w:sz w:val="21"/>
        </w:rPr>
        <w:t xml:space="preserve"> ★核心：《如来禅修学体系20-禅修次第4-如理作意1-古源尊者-20250122》（依据录音转写整理，已校对明显同音错字）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media_id：`soundrecording_d0dd1c0cd17209afe241ece24bf6b7b4_f6c99dde6e22388d73dfcce95d2994707439961422831605`</w:t>
      </w:r>
    </w:p>
    <w:p>
      <w:pPr>
        <w:ind w:left="340"/>
      </w:pPr>
      <w:r>
        <w:rPr>
          <w:color w:val="1F3864"/>
          <w:sz w:val="21"/>
        </w:rPr>
        <w:t xml:space="preserve">• </w:t>
      </w:r>
      <w:r>
        <w:rPr>
          <w:sz w:val="21"/>
        </w:rPr>
        <w:t>打开方式：ima知识库搜索「如来禅修学体系20 如理作意」</w:t>
      </w:r>
    </w:p>
    <w:p>
      <w:pPr>
        <w:spacing w:before="40" w:after="80"/>
        <w:ind w:left="283"/>
        <w:shd w:val="clear" w:color="auto" w:fill="EEF2F8"/>
        <w:pBdr>
          <w:left w:val="single" w:sz="20" w:space="6" w:color="1F3864"/>
        </w:pBdr>
      </w:pPr>
      <w:r>
        <w:rPr>
          <w:sz w:val="20"/>
        </w:rPr>
        <w:t>⚠️ 主持人操作：★核心＝②-1三类作意、②-4日常生活两段、②-6贯穿全程；◈扩展＝②-2、②-3、②-5、②-7、②-8、②-9、②-10。转写稿存在同音错字（如"作揖/作一"实为"作意"、"比哭"实为"比库"），朗读时按上下文读为规范词即可，括注（ ）跳过不读。共读约12分钟。</w:t>
      </w:r>
    </w:p>
    <w:p>
      <w:pPr>
        <w:spacing w:before="120" w:after="80"/>
      </w:pPr>
      <w:r>
        <w:rPr>
          <w:rFonts w:ascii="Microsoft YaHei" w:hAnsi="Microsoft YaHei" w:eastAsia="Microsoft YaHei"/>
          <w:b/>
          <w:color w:val="1F3864"/>
          <w:sz w:val="25"/>
        </w:rPr>
        <w:t>②-1 如理作意定义与三类（所缘作意/入心作意/塑形作意）（照录，保留时间码）★核心</w:t>
      </w:r>
    </w:p>
    <w:p>
      <w:r>
        <w:rPr>
          <w:sz w:val="21"/>
        </w:rPr>
        <w:t>[00:01:46.335] 从根源上注意，那根源是什么呢？从佛法的角度上来讲，就是只要是因缘所生法，它是根源上都是无常苦，都是缘起。也就是简单来讲，如理作用呢，就从缘起的，从无传普的无我的角度来说明，那才是如理作用了。</w:t>
      </w:r>
    </w:p>
    <w:p>
      <w:r>
        <w:rPr>
          <w:sz w:val="21"/>
        </w:rPr>
        <w:t>[00:02:13.240] 那马拉西卡拉呢，根据天地道论呢，他意思在即在意上采取行动，就是作意。那在心里作那么作意呢，有三种，</w:t>
      </w:r>
    </w:p>
    <w:p>
      <w:r>
        <w:rPr>
          <w:sz w:val="21"/>
        </w:rPr>
        <w:t>[00:02:26.440] 一种叫所缘作意，就是作意心所里面的那个，作意我们变一切心心所里面呢，触受想思一境性灵命跟作意的那个作意心所也叫做所缘作意。就是心朝向样的一个目标呢，你都要把这个目标拉到你的心里面来，对它进行作用，不然我们就不会朝向这个目标。第二个呢就叫入心作意好。</w:t>
      </w:r>
    </w:p>
    <w:p>
      <w:r>
        <w:rPr>
          <w:sz w:val="21"/>
        </w:rPr>
        <w:t>[00:02:55.500] 入心作意呢，是指五门转向星。我们刚才听的录音作业呢，什么意思呢？就是你想看，你想听，你想闻，你想尝，你要有这样的朝向，要转向这个目标，作意这个目标，那么你的入心呢才会升起来。我们想去看某个人，或者我想听某一种东西，好，那你的心朝向于它，那么你的眼门进入过程，耳门进入过程才会升起了，所以它又称为叫这个，入心作用。</w:t>
      </w:r>
    </w:p>
    <w:p>
      <w:r>
        <w:rPr>
          <w:sz w:val="21"/>
        </w:rPr>
        <w:t>[00:03:36.220] 那第三个呢，叫塑形作意，这个塑形作意呢，就是我们这里讲的如理作意或者是不如理作意。那么，清净道和大书操里面讲呢，就是所缘作义。事实上就是所缘在所就是在所缘上，对义采取行动，而意和所缘是连在一起的，所以也可以说是在意上对所缘采取行动。</w:t>
      </w:r>
    </w:p>
    <w:p>
      <w:r>
        <w:rPr>
          <w:sz w:val="21"/>
        </w:rPr>
        <w:t>[00:04:02.860] 有一种说法叫意作就是你的心对所缘有一个行动。请你到后台给出另外一个解释，解释造作与之前的地不同的，亦称为作意。那它的解释里面是之前的意是有分意，不同的意呢，是与入心一起升起来的出行意，即入心作意和出行作意。</w:t>
      </w:r>
    </w:p>
    <w:p>
      <w:r>
        <w:rPr>
          <w:sz w:val="21"/>
        </w:rPr>
        <w:t>[00:04:25.050] 那没学过阿毗达摩呢，可能听起来有点头疼。</w:t>
      </w:r>
    </w:p>
    <w:p>
      <w:r>
        <w:rPr>
          <w:sz w:val="21"/>
        </w:rPr>
        <w:t>[00:04:28.550] 那用一个简单来讲呢，其实我们在很多的南北传的经典里都提到一个，即我们的心呢，原来就像平静的湖面。那么因为外缘出现了，然后你的心呢？心海又出现波动，那有分呢？什么是有分呢？就是晚上熟睡没有梦的状态，就叫有分。就类似于我们心流完全平静的一种状态，那这个从这个平静的心的状态，转向去朝向某一个目标好。那这个呢，就是从这个。原来的有分的意义，转向这个入心的意义，转向一个眼门心路，一个门心路鼻门心入这样的一个，这个就叫入心作意。</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F3864"/>
          <w:sz w:val="25"/>
        </w:rPr>
        <w:t>②-2 修行的第一步：第一有学经讲解（照录，保留时间码）◈扩展</w:t>
      </w:r>
    </w:p>
    <w:p>
      <w:r>
        <w:rPr>
          <w:sz w:val="21"/>
        </w:rPr>
        <w:t>[00:05:23.860] 好和出行座椅。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w:t>
      </w:r>
    </w:p>
    <w:p>
      <w:r>
        <w:rPr>
          <w:sz w:val="21"/>
        </w:rPr>
        <w:t>[00:06:16.560] 以下，佛陀说呢，不见有任何一个内在的因素，内在的因素。对这个我们修行有更多的帮助，这就是如你说的。那有学体库呢，是指尚未完成主观目标还在修行的人称为叫有学。那么，对于尚未到达最终目标而希望安住于无上解脱安稳处呢，就是希望完全断除烦恼证悟涅槃的有学，即还没有证悟涅槃而想要证悟涅槃，还有烦恼想要断除的修行人。那么在种种内在的因素当中呢，佛陀说，没有任何一种其他因素能够像如理说一样。那么有帮助，</w:t>
      </w:r>
    </w:p>
    <w:p>
      <w:r>
        <w:rPr>
          <w:sz w:val="21"/>
        </w:rPr>
        <w:t>[00:06:58.730] 那么对于外在因素呢？佛陀说是善有，我们前面的四业之里面的第一支，叫亲近善事。占有就新型人的最重要的最好的外在因素，而内在的因素呢，就是心理素质。那么最好对修行最有帮助的心理素质呢，就是如理所以。</w:t>
      </w:r>
    </w:p>
    <w:p>
      <w:r>
        <w:rPr>
          <w:sz w:val="21"/>
        </w:rPr>
        <w:t>[00:07:19.360] 那为什么呢？因为如理做一个比库，能舍断不善，培育善。如理作一呢，可以把整个心路呢转向上。如果不如理作一呢，后面整个心路呢，都是会不善的。这种塑形就会造不善的业。</w:t>
      </w:r>
    </w:p>
    <w:p>
      <w:pPr>
        <w:spacing w:before="120" w:after="80"/>
      </w:pPr>
      <w:r>
        <w:rPr>
          <w:rFonts w:ascii="Microsoft YaHei" w:hAnsi="Microsoft YaHei" w:eastAsia="Microsoft YaHei"/>
          <w:b/>
          <w:color w:val="1F3864"/>
          <w:sz w:val="25"/>
        </w:rPr>
        <w:t>②-3 一切漏经：如理作意与三漏的断除（照录，保留时间码）◈扩展</w:t>
      </w:r>
    </w:p>
    <w:p>
      <w:r>
        <w:rPr>
          <w:sz w:val="21"/>
        </w:rPr>
        <w:t>[00:22:21.460] 如理作意呢，是这样重要，那么它的主要内容是什么呢？我们后面呢，会用这个一切漏经，佛陀在东部有一部经叫一切漏经，它有一些原则性的描述那。它的内容是什么呢。是说彼等诸法，彼作一时，或未生欲漏不生，已生漏欲漏断除，或未生有漏不生，已生有漏断除，或未生无明漏不生，已生无明漏断除。</w:t>
      </w:r>
    </w:p>
    <w:p>
      <w:r>
        <w:rPr>
          <w:sz w:val="21"/>
        </w:rPr>
        <w:t>[00:23:00.930] 那什么是彼等诸法呢？就如经里面讲说，如理所欲不见相慈心解脱心情，心智寂静，善不善法等，为对治五盖生起之法。</w:t>
      </w:r>
    </w:p>
    <w:p>
      <w:r>
        <w:rPr>
          <w:sz w:val="21"/>
        </w:rPr>
        <w:t>[00:23:13.180] 又有经说，如理作为无取病，具界的比库呢，</w:t>
      </w:r>
    </w:p>
    <w:p>
      <w:r>
        <w:rPr>
          <w:sz w:val="21"/>
        </w:rPr>
        <w:t>[00:23:17.430] 应该依，无常苦病疮见痛疾，他者鬼空，非我而如理作为不取，这就是你对自己的身心呢，要这样来，来来作揖了。那么对于彼等诸法呢，就所有的呈现在你面前的外在的就作意它是不尽献呢，不尽相就是你想混生贪的，我们就说还就是不净呢。然后呢，这个你不喜欢呢？我们实心解脱了。然后呢，看到别人的这个懈怠，我们就策划心情呢。心很烦，繁杂了，我们就修修弟子锤炼了。然后你看你接下来升起来是善法和不善法，你这样来推知，那么对于五蕴呢？对于自己的身心呢？对他人的身心呢？观察它的无常呢？</w:t>
      </w:r>
    </w:p>
    <w:p>
      <w:r>
        <w:rPr>
          <w:sz w:val="21"/>
        </w:rPr>
        <w:t>[00:25:06.300] 就比说有书法是练觉知是基础，一直到七觉知，那么即呢，如理作意的内容涵盖了五盖五曲印内外六处七觉支。而这个呢，刚好是念处经大念处经的法念处的内容。那大面数据呢，以随光五盖开始，然后随光四壁做终结。</w:t>
      </w:r>
    </w:p>
    <w:p>
      <w:r>
        <w:rPr>
          <w:sz w:val="21"/>
        </w:rPr>
        <w:t>[00:25:31.580] 那一切漏经呢？在不作意不应作意诸法和作意应作意诸法后，也以如理作意四谛作为结。这个作结而断除的，应有体见断除之诸漏。那彼如理作意此之苦，如理作意此之集，如理作意此之苦灭，如理作意此之趣向苦灭之道。彼如是奴隶作一之时，三节段三节段是有声见离合，接进曲歌比哭，此等言为应有体见断之出漏。</w:t>
      </w:r>
    </w:p>
    <w:p>
      <w:pPr>
        <w:spacing w:before="120" w:after="80"/>
      </w:pPr>
      <w:r>
        <w:rPr>
          <w:rFonts w:ascii="Microsoft YaHei" w:hAnsi="Microsoft YaHei" w:eastAsia="Microsoft YaHei"/>
          <w:b/>
          <w:color w:val="1F3864"/>
          <w:sz w:val="25"/>
        </w:rPr>
        <w:t>②-4 日常生活中运用如理作意（照录，保留时间码）★核心</w:t>
      </w:r>
    </w:p>
    <w:p>
      <w:r>
        <w:rPr>
          <w:sz w:val="21"/>
        </w:rPr>
        <w:t>[00:07:34.500] 那么我们现在遇到的果报和过去的业有关系，</w:t>
      </w:r>
    </w:p>
    <w:p>
      <w:r>
        <w:rPr>
          <w:sz w:val="21"/>
        </w:rPr>
        <w:t>[00:07:38.500] 但是现在造善业还是不善业呢？这是由我们自己决定的。我们不能接受，我们不能改变果报。出现的。或者即将出现的，我们都必须承受，好的要承受，不好的也要承受。无论是顺缘逆缘，都要学会接受。</w:t>
      </w:r>
    </w:p>
    <w:p>
      <w:r>
        <w:rPr>
          <w:sz w:val="21"/>
        </w:rPr>
        <w:t>[00:08:03.420] 但是，没有修行的人呢，他的心理习惯是好的就生他，不好的就起称。然后他呢，就是执着，粘着不好的就排斥，就抗拒。那么其实呢，我们只要开始贪着，那没有得到，我们就会越来越差，越来越差，越来越厉害，然后我们称为叫沦陷，你就会掉进去出不来。那如果排斥呢？然后你又排斥不掉。然后呢，你只要这个人经过你身边，你就会起鸡皮疙瘩。对，听到他的声音，闻到它的味道，你就会完蛋。其实这些呢，就是属于我们自己的，就这个决定的东西了。</w:t>
      </w:r>
    </w:p>
    <w:p>
      <w:r>
        <w:rPr>
          <w:sz w:val="21"/>
        </w:rPr>
        <w:t>[00:08:49.500] 那么，由于善果报成熟呢，我们会遇到善样的果所缘，心里产生贪的，造一个贪的不善业。那由于不善果报成熟呢，会遇到可取所缘，心里就起嗔，又造新的不善业，就嗔的不善业。于是呢，我们中始终在贪嗔痴里面打滚。就一天到晚我们都很难生出上限，</w:t>
      </w:r>
    </w:p>
    <w:p>
      <w:r>
        <w:rPr>
          <w:sz w:val="21"/>
        </w:rPr>
        <w:t>[00:09:14.160] 所以前面我们讲过说每一个当下我们都是三轮转。</w:t>
      </w:r>
    </w:p>
    <w:p>
      <w:r>
        <w:rPr>
          <w:sz w:val="21"/>
        </w:rPr>
        <w:t>[00:09:19.040] 而我们亲近上是听闻佛法明了的佛陀的教导，那就应该尝试改变。改变呢，不是要去改变果报，要学会接受果报，才会有改变。</w:t>
      </w:r>
    </w:p>
    <w:p>
      <w:r>
        <w:rPr>
          <w:sz w:val="21"/>
        </w:rPr>
        <w:t>[00:09:31.040] 所以，</w:t>
      </w:r>
    </w:p>
    <w:p>
      <w:r>
        <w:rPr>
          <w:sz w:val="21"/>
        </w:rPr>
        <w:t>[00:09:31.440] 善果报成熟的时候，看到善果报成除的因和缘，在受到善果报在受用善果报的同时呢，以此为基础继续用它来造善因。那不善果报成熟呢，看到不善果报成熟的因和缘，接受堪忍，然后超越倾倒向善，力所能及的去操作上行。</w:t>
      </w:r>
    </w:p>
    <w:p>
      <w:r>
        <w:rPr>
          <w:sz w:val="21"/>
        </w:rPr>
        <w:t>[00:09:54.060] 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sz w:val="21"/>
        </w:rPr>
        <w:t>[00:10:16.680] 遭遇不好的所缘的时候呢，还可以思维，这是我的一种磨练。佛陀在行菩萨道的时候，曾遭受过无数的磨练，那我这些算什么呢？如果我是佛陀，我会怎么做呢？那既然我要学佛，要证要解脱，要证悟菩提，就要向菩萨学习，要学习人来攀低，不超越，那菩萨应该圆满的八大利之一就是堪比了，这是在累积菩提资粮呢，何乐无为呢？所以要向菩萨学习就要依法而行，注意磨练思维，无论面对如何难以忍受的恶缘呢，都能够接受。这个是如理作业。</w:t>
      </w:r>
    </w:p>
    <w:p>
      <w:pPr>
        <w:spacing w:before="120" w:after="80"/>
      </w:pPr>
      <w:r>
        <w:rPr>
          <w:rFonts w:ascii="Microsoft YaHei" w:hAnsi="Microsoft YaHei" w:eastAsia="Microsoft YaHei"/>
          <w:b/>
          <w:color w:val="1F3864"/>
          <w:sz w:val="25"/>
        </w:rPr>
        <w:t>②-5 从常见到无常：生活观察（照录，保留时间码）◈扩展</w:t>
      </w:r>
    </w:p>
    <w:p>
      <w:r>
        <w:rPr>
          <w:sz w:val="21"/>
        </w:rPr>
        <w:t>[00:30:34.780] 那这个道理听起来好像大家都懂。那但是呢。你需要深入的去思维，比如说我们前面花了这个七八节课讲突破生命的书。那它就是这个。</w:t>
      </w:r>
    </w:p>
    <w:p>
      <w:r>
        <w:rPr>
          <w:sz w:val="21"/>
        </w:rPr>
        <w:t>[00:30:55.560] 我们怎么来去在日常生活中看流程？我们所有的无常呢，都是在口头上，在我们认知上的无常好。这个就实际上呢，我们都是希望产。</w:t>
      </w:r>
    </w:p>
    <w:p>
      <w:r>
        <w:rPr>
          <w:sz w:val="21"/>
        </w:rPr>
        <w:t>[00:31:14.800] 那这个。我希望这个人早上呢，不要在三点钟起床。这个他就是常常见，因为结果结果呢，我昨天就跟他说过了，结果他还是三点多起床，那然后就崩溃了。对，那这个就是常见引发的我们的难受，</w:t>
      </w:r>
    </w:p>
    <w:p>
      <w:r>
        <w:rPr>
          <w:sz w:val="21"/>
        </w:rPr>
        <w:t>[00:31:40.150] 那三点钟起床，那正常来讲呢，你就当做起夜了，对？起来跟他说一下。再睡一会儿好吗？对，还有两小时呢，我们五点钟才打。嘿，那你商量，然后就是他如果说你要出去，OK，我们把这个关掉，你可以去下领导车，但是不要影响我们。那我们就平平淡淡的就过，然后接下来你就睡觉了，</w:t>
      </w:r>
    </w:p>
    <w:p>
      <w:r>
        <w:rPr>
          <w:sz w:val="21"/>
        </w:rPr>
        <w:t>[00:32:05.430] 但是如果我们假说这个家伙你又开始吵我，即使他把灯关了，剩下两小时内也是闹逼闹，因为你觉得。气不过，对，那就会来了，就是那就是我们把它当成了。那么这个苦呢，就是我们不会觉得我们都是希望不苦。就每天这个晚上九点半没睡，一躺下就五点钟醒过来。</w:t>
      </w:r>
    </w:p>
    <w:p>
      <w:r>
        <w:rPr>
          <w:sz w:val="21"/>
        </w:rPr>
        <w:t>[00:32:39.860] 对，一觉到无边，然后中间没有梦，这个就不苦了。但是呢，不行，对，他又受逼迫，人就是受逼迫的，就是。这个各种情况，你在这里会有这里的逼迫，你回家有回家的逼迫。对，这个你去外面有外面的逼迫了，因为他就没有圆满。对，所以呢，这个时候呢，就要看到我们的生命，它是属于这种受逼迫的形象，所以他是苦恼。</w:t>
      </w:r>
    </w:p>
    <w:p>
      <w:r>
        <w:rPr>
          <w:sz w:val="21"/>
        </w:rPr>
        <w:t>[00:33:12.580] 所以，那么这个今天我才跟禅修者们有的说，我说这就是修苦行，知道吗？修行是要修苦行的。那佛陀都六年苦行了，那你来三个月，这个修一下苦行是要要要有的？就是这个，我们就把它当做这一次禅修遇到的境界，</w:t>
      </w:r>
    </w:p>
    <w:p>
      <w:r>
        <w:rPr>
          <w:sz w:val="21"/>
        </w:rPr>
        <w:t>[00:33:37.080] 当苦行想了，那你有这样的苦行想的时候，就首先你的心不会那么难受。</w:t>
      </w:r>
    </w:p>
    <w:p>
      <w:r>
        <w:rPr>
          <w:sz w:val="21"/>
        </w:rPr>
        <w:t>[00:33:45.940] 那病呢，那对自己呢，有病相了，就是他随时都会有各种各样的不好的状态。为什么有这样子不好这样的状态呢？因为就是我们身心都会因为外界的东西而受折磨。所以为什么我们突过色身的束缚呢？有些人就会要想到无色界天呢，因为这个色身，就代表着他就是会老会病。所以病是这个色身的基本特性，他就是会自我折磨，身心的自我折磨运就会破坏。</w:t>
      </w:r>
    </w:p>
    <w:p>
      <w:pPr>
        <w:spacing w:before="120" w:after="80"/>
      </w:pPr>
      <w:r>
        <w:rPr>
          <w:rFonts w:ascii="Microsoft YaHei" w:hAnsi="Microsoft YaHei" w:eastAsia="Microsoft YaHei"/>
          <w:b/>
          <w:color w:val="1F3864"/>
          <w:sz w:val="25"/>
        </w:rPr>
        <w:t>②-6 贯穿修证全程：直至阿拉汉都需要如理作意（照录，保留时间码）★核心</w:t>
      </w:r>
    </w:p>
    <w:p>
      <w:r>
        <w:rPr>
          <w:sz w:val="21"/>
        </w:rPr>
        <w:t>[00:26:08.560] 那证得须陀洹佛以后呢？是否还要如理作揖呢？或者说谁需要如理作揖呢？</w:t>
      </w:r>
    </w:p>
    <w:p>
      <w:r>
        <w:rPr>
          <w:sz w:val="21"/>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会，以会而有相关，教导弟子也如是心安。所以如理说一师从我们仿佛一识到佛陀在做的事情呢好。所以这个我们刚才讲的就是真正的要成为一个有智慧的人呢，</w:t>
      </w:r>
    </w:p>
    <w:p>
      <w:r>
        <w:rPr>
          <w:sz w:val="21"/>
        </w:rPr>
        <w:t>[00:27:13.670] 那从。身受心三种变数呢，这是基础。对身体有觉察，对感受有觉察，对心的状态有觉察，这是基础。但是真正的解决问题的方法面出。</w:t>
      </w:r>
    </w:p>
    <w:p>
      <w:pPr>
        <w:spacing w:before="120" w:after="80"/>
      </w:pPr>
      <w:r>
        <w:rPr>
          <w:rFonts w:ascii="Microsoft YaHei" w:hAnsi="Microsoft YaHei" w:eastAsia="Microsoft YaHei"/>
          <w:b/>
          <w:color w:val="1F3864"/>
          <w:sz w:val="25"/>
        </w:rPr>
        <w:t>②-7 四念处与法念处的观照角度（照录，保留时间码）◈扩展</w:t>
      </w:r>
    </w:p>
    <w:p>
      <w:r>
        <w:rPr>
          <w:sz w:val="21"/>
        </w:rPr>
        <w:t>[00:27:30.580] 法律处呢，就是光补钙，怎么处理补钙，怎么面对这个五蕴，怎么面对十二处十八界，怎么忽视的力的角度解决问题，怎么样才培养去觉知。它这个是这个法念书的内容，所以那么这个不是简单的思念，即观身不净，观受无常观这个，这个观受是苦观心无常观法如我。它不是这这么简单的来看，就是任何地方都是一成。生动心法都是无常的故我，所以我们修四念处，我们只认为说观，这个生念处的生观身就是，这个无常观众就是为了苦观心呢，就是知道无常，</w:t>
      </w:r>
    </w:p>
    <w:p>
      <w:r>
        <w:rPr>
          <w:sz w:val="21"/>
        </w:rPr>
        <w:t>[00:28:22.880] 这个方法呢，就是体证无我，三方法提证无我。但是呢，其实每一种练出呢都要提升日常的服务。</w:t>
      </w:r>
    </w:p>
    <w:p>
      <w:r>
        <w:rPr>
          <w:sz w:val="21"/>
        </w:rPr>
        <w:t>[00:28:35.600] 好，那我们以下呢，就来这个学习一下盛典中呢，具体谈到的独理作业的内容好。</w:t>
      </w:r>
    </w:p>
    <w:p>
      <w:r>
        <w:rPr>
          <w:sz w:val="21"/>
        </w:rPr>
        <w:t>[00:28:43.780] 首先呢，就是观五蕴无常苦的。那么相应部具戒经里面，具闻者经呢佛陀说。据文的比赋呢，如理作意，无常那叫五蕴，是无常的，苦的病的无我的空的，那么可以胜物入流火。阿拉汉呢，作为五蕴无常可以现法乐度，这个其炼与正知。好具戒的比库因一无常，苦病疮见痛，其他者悔空非我而如理，作为无取，这是一种。</w:t>
      </w:r>
    </w:p>
    <w:p>
      <w:pPr>
        <w:spacing w:before="120" w:after="80"/>
      </w:pPr>
      <w:r>
        <w:rPr>
          <w:rFonts w:ascii="Microsoft YaHei" w:hAnsi="Microsoft YaHei" w:eastAsia="Microsoft YaHei"/>
          <w:b/>
          <w:color w:val="1F3864"/>
          <w:sz w:val="25"/>
        </w:rPr>
        <w:t>②-8 空与五取蕴、受蕴如眼镜（照录，保留时间码）◈扩展</w:t>
      </w:r>
    </w:p>
    <w:p>
      <w:r>
        <w:rPr>
          <w:sz w:val="21"/>
        </w:rPr>
        <w:t>[00:36:39.040] 所以我们讲佛陀，讲毒品都是一个方便的说。所以为什么佛法不会发现说这个中方的空的理论呢？就是它就是这样的理解。但是呢，你这个刚刚这个理解你不能够气度，大部分人不能的，你能够气度这个，你可能就真的正了。那你不能气度的时候呢，他还得老老实实从名色五蕴十二度十八节开始来了。</w:t>
      </w:r>
    </w:p>
    <w:p>
      <w:r>
        <w:rPr>
          <w:sz w:val="21"/>
        </w:rPr>
        <w:t>[00:37:06.660] 所以呢，就是佛陀也所讲的这个法家无我无我是一个很高深的理论。对你要去体证的。但是呢，如果你够聪明的话，你身体会到一点点，因为你至于说他们跟我说什么时间，我因为你有死亡才会有时间。</w:t>
      </w:r>
    </w:p>
    <w:p>
      <w:r>
        <w:rPr>
          <w:sz w:val="21"/>
        </w:rPr>
        <w:t>[00:38:51.040] 好，那么五曲运呢，就是我们前面讲过，佛陀为什么把我们的名色，把这个生命体呢，从无曲运的角度来看，一个是色蕴，就是大家都支取这个身体，大家都爱惜这个身体，希望自己长生不老，希望自己青春永驻。所以，它是一个非常主要的词曲的一个目标。对，所以那么任何只要对我这个色欲有帮助的，我就支取，任何别别人可能对我这个色欲有伤害的，那我就要排斥他，就是会从基本的摄影变成了摄取运呢，摄取运它为什么这么。</w:t>
      </w:r>
    </w:p>
    <w:p>
      <w:r>
        <w:rPr>
          <w:sz w:val="21"/>
        </w:rPr>
        <w:t>[00:39:48.920] 这么，这个佛陀讲说五蕴跟五曲蕴呢？阿拉汉以下的都是五曲。就是你会直取。那么到阿拉汉的时候，他就是纯粹只是看五蕴，就没有自觉。</w:t>
      </w:r>
    </w:p>
    <w:p>
      <w:r>
        <w:rPr>
          <w:sz w:val="21"/>
        </w:rPr>
        <w:t>[00:42:14.020] 因为什么呢，因为这个你如果看懂它，你不能够真实的观察到它，你是对这个能知能见能思维能做判断的，有时候挺有智慧的，这个我你是没有办法不认为它是真实存在的。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所以，那么这个时运我们要这么来去观察。那么，当我们有这样的观察，那我们多多少少就会有一些无理作用。</w:t>
      </w:r>
    </w:p>
    <w:p>
      <w:pPr>
        <w:spacing w:before="120" w:after="80"/>
      </w:pPr>
      <w:r>
        <w:rPr>
          <w:rFonts w:ascii="Microsoft YaHei" w:hAnsi="Microsoft YaHei" w:eastAsia="Microsoft YaHei"/>
          <w:b/>
          <w:color w:val="1F3864"/>
          <w:sz w:val="25"/>
        </w:rPr>
        <w:t>②-9 不如理作意与邪见（照录，保留时间码）◈扩展</w:t>
      </w:r>
    </w:p>
    <w:p>
      <w:r>
        <w:rPr>
          <w:sz w:val="21"/>
        </w:rPr>
        <w:t>[00:46:15.620] 那么在妙法之外呢，有执取邪见者认为五音是常乐我净，然而事实上他们是无常无净，无乐无我的，所以他们是无了，是空无了。</w:t>
      </w:r>
    </w:p>
    <w:p>
      <w:r>
        <w:rPr>
          <w:sz w:val="21"/>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pPr>
        <w:spacing w:before="120" w:after="80"/>
      </w:pPr>
      <w:r>
        <w:rPr>
          <w:rFonts w:ascii="Microsoft YaHei" w:hAnsi="Microsoft YaHei" w:eastAsia="Microsoft YaHei"/>
          <w:b/>
          <w:color w:val="1F3864"/>
          <w:sz w:val="25"/>
        </w:rPr>
        <w:t>②-10 日常练习：从身念处开始，看清构建与见解（照录，保留时间码）◈扩展</w:t>
      </w:r>
    </w:p>
    <w:p>
      <w:r>
        <w:rPr>
          <w:sz w:val="21"/>
        </w:rPr>
        <w:t>[00:56:26.880] 再就是你老的绿色的说法，肯定是这边会有。那这个就是比较细的东西了。一个没有觉察的人，他是没有办法去体会什么叫严格规则的能力是很强的。触发。但是你每天都是靠自己一团的东西在活着，一团的么东一团就固一个事线，然后呢，这个完全没有正面，所以你活着呢，就是，这个非常的悲催，这种不清盈和不清气，所以得出的这个独立说应该是很重要，</w:t>
      </w:r>
    </w:p>
    <w:p>
      <w:r>
        <w:rPr>
          <w:sz w:val="21"/>
        </w:rPr>
        <w:t>[00:57:05.270] 那怎么练习呢？就是第一个就从生面出开始了，</w:t>
      </w:r>
    </w:p>
    <w:p>
      <w:r>
        <w:rPr>
          <w:sz w:val="21"/>
        </w:rPr>
        <w:t>[00:57:09.935] 对身体有觉于。好，那你身体觉察基本上那个接触有觉察。当你心自有觉察的时候，看到的、听到的，闻到的，尝到的，身体接触到的心里面想到的那个东西，只要出来就马上就拿到，对。</w:t>
      </w:r>
    </w:p>
    <w:p>
      <w:r>
        <w:rPr>
          <w:sz w:val="21"/>
        </w:rPr>
        <w:t>[00:57:26.260] 你看到了以后呢，你就知道现在在构建什么，在构建预案，有爱还是无有爱。好那么要构建呢，他是他构建呢，对？好，那么这个这是苦地，你知道这是苦地，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sz w:val="21"/>
        </w:rPr>
        <w:t>[00:58:04.870] 我们就要看到面对这样的一种。这个结果，我争取第一天完成离开。</w:t>
      </w:r>
    </w:p>
    <w:p>
      <w:r>
        <w:rPr>
          <w:sz w:val="21"/>
        </w:rPr>
        <w:t>[00:58:15.320] 那像我们说未疾患必佛陀经典告诉讲的，诶这样的感受，这样的遇爱爱爱产生什么作用呢。也就讲说那个时是可依靠呢，还是不可依靠呢，那是一样的道理，对它起到作用，好好，那这样的作用形成它是什么样的原因，怎么会什么会起这样的作用。同样很来说，每个人的作用不一样，对？</w:t>
      </w:r>
    </w:p>
    <w:p>
      <w:r>
        <w:rPr>
          <w:sz w:val="21"/>
        </w:rPr>
        <w:t>[00:58:45.120] 为什么会起这样的作用？因为什么样的祸患？然后我们怎么样从这里面抽离出来。那这个处理出来了，它最后又回到我们前面的这个。</w:t>
      </w:r>
    </w:p>
    <w:p>
      <w:r>
        <w:rPr>
          <w:sz w:val="21"/>
        </w:rPr>
        <w:t>[00:59:00.220] 舞曲里面呢？它无外乎呢，就是先从间接三解决人。因为肯定后面是你的见解了。你肯定，如果你不好了，有过患了，一定要把这个见解剪下来。见解的核心就是想誉。好，那如果响应解决不掉呢，一定后面还有一个强烈的爱在后面支持的。那前面的爱，后面的爱在后面支持呢？</w:t>
      </w:r>
    </w:p>
    <w:p>
      <w:r>
        <w:rPr>
          <w:sz w:val="21"/>
        </w:rPr>
        <w:t>[00:59:33.390] 为什么会支持呢？你后面有一个人设。五名。无名，我们说有根本无名和枝末无名，对？这么文明就是人设一般的人，我们讲的人设。</w:t>
      </w:r>
    </w:p>
    <w:p>
      <w:r>
        <w:rPr>
          <w:sz w:val="21"/>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对。那所以呢，如果你这个不去切换，而只是在道理上来压自己了，最后你又把自己压垮，你又不干了。</w:t>
      </w:r>
    </w:p>
    <w:p>
      <w:r>
        <w:rPr>
          <w:sz w:val="21"/>
        </w:rPr>
        <w:t>[01:00:33.960] 所以如理说一呢，讲起来它是一个四个字了，但是呢，你在修行的角度上来讲，你就是要分清楚了。但是有。眼耳鼻舌身意对什么色身香味触法？或者你自己的眼耳鼻舌的能力好，还是他人的这个色身相为主法，你只取什么你就把它分清楚，产生什么样的烦恼，然后有什么样的事件，我们去解决它。那这个你就努力做一就能完成，不然不能完成。</w:t>
      </w:r>
    </w:p>
    <w:p>
      <w:r>
        <w:rPr>
          <w:b/>
          <w:sz w:val="21"/>
        </w:rPr>
        <w:t>主持人小结句</w:t>
      </w:r>
      <w:r>
        <w:rPr>
          <w:sz w:val="21"/>
        </w:rPr>
        <w:t>：三类作意里，"塑形作意"就是我们能下手的地方——同一个所缘，如理作意让整条心路向善，不如理作意让整条心路向不善。这就是"修行的第一步"，而且一直用到阿拉汉。</w:t>
      </w:r>
    </w:p>
    <w:p>
      <w:r>
        <w:rPr>
          <w:b/>
          <w:sz w:val="21"/>
        </w:rPr>
        <w:t>成员可能的提问与回应建议（不展开，各30秒内）：</w:t>
      </w:r>
    </w:p>
    <w:p>
      <w:pPr>
        <w:ind w:left="340"/>
      </w:pPr>
      <w:r>
        <w:rPr>
          <w:color w:val="1F3864"/>
          <w:sz w:val="21"/>
        </w:rPr>
        <w:t xml:space="preserve">• </w:t>
      </w:r>
      <w:r>
        <w:rPr>
          <w:sz w:val="21"/>
        </w:rPr>
        <w:t>问："有分、心路这些阿毗达摩名词听不懂。"——答："尊者自己也说'没学过阿毗达摩，可能听起来有点头疼'。今晚只抓三层：作意分三种；我们练的是第三种'塑形作意'；心像平静的湖面，外缘一来起波动——这就够了，名词后面周次还会遇到。"</w:t>
      </w:r>
    </w:p>
    <w:p>
      <w:pPr>
        <w:ind w:left="340"/>
      </w:pPr>
      <w:r>
        <w:rPr>
          <w:color w:val="1F3864"/>
          <w:sz w:val="21"/>
        </w:rPr>
        <w:t xml:space="preserve">• </w:t>
      </w:r>
      <w:r>
        <w:rPr>
          <w:sz w:val="21"/>
        </w:rPr>
        <w:t>问："阿拉汉断尽烦恼了，为什么还要如理作意？"——答："转写稿里给了答案：'阿拉汉虽没有更善因作意……但仍然需要如理作意，因为如理作意时可以资于正念正知'——连佛陀自己都以身作则。我们照原文理解就好。"</w:t>
      </w:r>
    </w:p>
    <w:p>
      <w:pPr>
        <w:ind w:left="340"/>
      </w:pPr>
      <w:r>
        <w:rPr>
          <w:color w:val="1F3864"/>
          <w:sz w:val="21"/>
        </w:rPr>
        <w:t xml:space="preserve">• </w:t>
      </w:r>
      <w:r>
        <w:rPr>
          <w:sz w:val="21"/>
        </w:rPr>
        <w:t>问："被人恶意伤害还要同情他，会不会太委屈自己？"——答："注意原文的逻辑：'我只是在享受恶报，但他却是在造恶业'——这不是忍气吞声，是先保护自己的心不造新的不善业；该报警、该止损照样做，心不跟着造业，是两回事。"</w:t>
      </w:r>
    </w:p>
    <w:p>
      <w:r>
        <w:rPr>
          <w:b/>
          <w:sz w:val="21"/>
        </w:rPr>
        <w:t>材料③</w:t>
      </w:r>
      <w:r>
        <w:rPr>
          <w:sz w:val="21"/>
        </w:rPr>
        <w:t xml:space="preserve"> ★核心：《154讲-摄集-四漏之无明2-古源尊者-20210312（共修版）.pdf》</w:t>
      </w:r>
    </w:p>
    <w:p>
      <w:pPr>
        <w:ind w:left="340"/>
      </w:pPr>
      <w:r>
        <w:rPr>
          <w:color w:val="1F3864"/>
          <w:sz w:val="21"/>
        </w:rPr>
        <w:t xml:space="preserve">• </w:t>
      </w:r>
      <w:r>
        <w:rPr>
          <w:sz w:val="21"/>
        </w:rPr>
        <w:t>文件类型：pdf（共修版）</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media_id：`pdf_d0dd1c0cd17209afe241ece24bf6b7b4_5e234c8c04665c7355ed1d5d681b2c5d7439961422831605`</w:t>
      </w:r>
    </w:p>
    <w:p>
      <w:pPr>
        <w:ind w:left="340"/>
      </w:pPr>
      <w:r>
        <w:rPr>
          <w:color w:val="1F3864"/>
          <w:sz w:val="21"/>
        </w:rPr>
        <w:t xml:space="preserve">• </w:t>
      </w:r>
      <w:r>
        <w:rPr>
          <w:sz w:val="21"/>
        </w:rPr>
        <w:t>打开方式：ima知识库搜索「154讲 四漏 无明」</w:t>
      </w:r>
    </w:p>
    <w:p>
      <w:pPr>
        <w:spacing w:before="40" w:after="80"/>
        <w:ind w:left="283"/>
        <w:shd w:val="clear" w:color="auto" w:fill="EEF2F8"/>
        <w:pBdr>
          <w:left w:val="single" w:sz="20" w:space="6" w:color="1F3864"/>
        </w:pBdr>
      </w:pPr>
      <w:r>
        <w:rPr>
          <w:sz w:val="20"/>
        </w:rPr>
        <w:t>⚠️ 主持人操作：★核心＝③-2"什么是痴与无明"（本讲最重要一段，建议主持人亲读）＋③-5"看不到月亮"；◈扩展＝③-1、③-3、③-4、③-6。</w:t>
      </w:r>
      <w:r>
        <w:rPr>
          <w:b/>
          <w:sz w:val="20"/>
        </w:rPr>
        <w:t>边界说明（请向成员口头交代一句）</w:t>
      </w:r>
      <w:r>
        <w:rPr>
          <w:sz w:val="20"/>
        </w:rPr>
        <w:t>：读书会08已用此讲的一部分讲"四漏的分类"；本周只取"无明／错知／正见层次"和"日常观察"的段落，角度不同，读过的成员也不必觉得重复。知识库返回无PDF页码标记，故本材料无页码可标。共读约8分钟。</w:t>
      </w:r>
    </w:p>
    <w:p>
      <w:pPr>
        <w:spacing w:before="120" w:after="80"/>
      </w:pPr>
      <w:r>
        <w:rPr>
          <w:rFonts w:ascii="Microsoft YaHei" w:hAnsi="Microsoft YaHei" w:eastAsia="Microsoft YaHei"/>
          <w:b/>
          <w:color w:val="1F3864"/>
          <w:sz w:val="25"/>
        </w:rPr>
        <w:t>③-1 （二）要对照到内心里面去观察四漏，在日常生活中就要观察（照录）◈扩展</w:t>
      </w:r>
    </w:p>
    <w:p>
      <w:r>
        <w:rPr>
          <w:sz w:val="21"/>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sz w:val="21"/>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sz w:val="21"/>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pPr>
        <w:spacing w:before="120" w:after="80"/>
      </w:pPr>
      <w:r>
        <w:rPr>
          <w:rFonts w:ascii="Microsoft YaHei" w:hAnsi="Microsoft YaHei" w:eastAsia="Microsoft YaHei"/>
          <w:b/>
          <w:color w:val="1F3864"/>
          <w:sz w:val="25"/>
        </w:rPr>
        <w:t>③-2 （二）什么是痴与无明？（照录）★核心</w:t>
      </w:r>
    </w:p>
    <w:p>
      <w:r>
        <w:rPr>
          <w:sz w:val="21"/>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sz w:val="21"/>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sz w:val="21"/>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sz w:val="21"/>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sz w:val="21"/>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sz w:val="21"/>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pPr>
        <w:spacing w:before="120" w:after="80"/>
      </w:pPr>
      <w:r>
        <w:rPr>
          <w:rFonts w:ascii="Microsoft YaHei" w:hAnsi="Microsoft YaHei" w:eastAsia="Microsoft YaHei"/>
          <w:b/>
          <w:color w:val="1F3864"/>
          <w:sz w:val="25"/>
        </w:rPr>
        <w:t>③-3 （三）从十二缘起支无明引发不善（节选：冰山理论与"知见—思惟—行为"）（照录）◈扩展</w:t>
      </w:r>
    </w:p>
    <w:p>
      <w:r>
        <w:rPr>
          <w:sz w:val="21"/>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sz w:val="21"/>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sz w:val="21"/>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sz w:val="21"/>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sz w:val="21"/>
        </w:rPr>
        <w:t>第一个，我们是天生的对生命真相的痴，这个痴就是无明。因为这个无明，我们上堂课已经讲到，我们就会认为：这种生命的存在是我们最宝贵的东西。</w:t>
      </w:r>
    </w:p>
    <w:p>
      <w:pPr>
        <w:spacing w:before="120" w:after="80"/>
      </w:pPr>
      <w:r>
        <w:rPr>
          <w:rFonts w:ascii="Microsoft YaHei" w:hAnsi="Microsoft YaHei" w:eastAsia="Microsoft YaHei"/>
          <w:b/>
          <w:color w:val="1F3864"/>
          <w:sz w:val="25"/>
        </w:rPr>
        <w:t>③-4 （三）续：无明与四食、认知模式（照录）◈扩展</w:t>
      </w:r>
    </w:p>
    <w:p>
      <w:r>
        <w:rPr>
          <w:sz w:val="21"/>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sz w:val="21"/>
        </w:rPr>
        <w:t>识食从最根本来讲，它是识别。其实，"识"，我们知道，如果后面学二十四缘会讲一个"后生缘"，后生缘是什么呢？就是后面下一个即将生起来的那个心识，会以后生缘的缘力来支助当下这个刹那的四种四生色法。</w:t>
      </w:r>
    </w:p>
    <w:p>
      <w:r>
        <w:rPr>
          <w:sz w:val="21"/>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sz w:val="21"/>
        </w:rPr>
        <w:t>四食，生命的存在，它在十二缘起支里以怎样的方式存在呢？我们讲识、名色、六入、触和受，这是我们当下的这种果报的存在。</w:t>
      </w:r>
    </w:p>
    <w:p>
      <w:r>
        <w:rPr>
          <w:sz w:val="21"/>
        </w:rPr>
        <w:t>因为你去喂养四食，你有这样的识、名色、六入、触、受这样的存在；因为无明，我们就会对这种生命存在有执取；有执取就会产生欲爱、有爱和无有爱；因为有欲爱、有爱、无有爱，我们去造作。</w:t>
      </w:r>
    </w:p>
    <w:p>
      <w:r>
        <w:rPr>
          <w:sz w:val="21"/>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sz w:val="21"/>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pPr>
        <w:spacing w:before="120" w:after="80"/>
      </w:pPr>
      <w:r>
        <w:rPr>
          <w:rFonts w:ascii="Microsoft YaHei" w:hAnsi="Microsoft YaHei" w:eastAsia="Microsoft YaHei"/>
          <w:b/>
          <w:color w:val="1F3864"/>
          <w:sz w:val="25"/>
        </w:rPr>
        <w:t>③-5 看不到月亮不等于月亮的存在（照录）★核心</w:t>
      </w:r>
    </w:p>
    <w:p>
      <w:r>
        <w:rPr>
          <w:sz w:val="21"/>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sz w:val="21"/>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sz w:val="21"/>
        </w:rPr>
        <w:t>（整理注记：原文小标题为"看不到月亮不等于月亮存在"，内文首句写作"看不到月亮不等于月亮的存在"，均照录。）</w:t>
      </w:r>
    </w:p>
    <w:p>
      <w:pPr>
        <w:spacing w:before="120" w:after="80"/>
      </w:pPr>
      <w:r>
        <w:rPr>
          <w:rFonts w:ascii="Microsoft YaHei" w:hAnsi="Microsoft YaHei" w:eastAsia="Microsoft YaHei"/>
          <w:b/>
          <w:color w:val="1F3864"/>
          <w:sz w:val="25"/>
        </w:rPr>
        <w:t>③-6 （七）四种想——慧相应的想、识相应的想、定相应的想、出世间的想（节选）（照录）◈扩展</w:t>
      </w:r>
    </w:p>
    <w:p>
      <w:r>
        <w:rPr>
          <w:sz w:val="21"/>
        </w:rPr>
        <w:t>所以，我们讲这个无明和不善法，是可以在日常生活中来部分观察到的。那么，帕奥西亚多在讲想心所的时候呢，专门讲过这方面的内容，是什么叫"有慧想"？想呢，有很多种想，多种类型的想。</w:t>
      </w:r>
    </w:p>
    <w:p>
      <w:r>
        <w:rPr>
          <w:sz w:val="21"/>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sz w:val="21"/>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sz w:val="21"/>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sz w:val="21"/>
        </w:rPr>
        <w:t>（整理注记：本节知识库返回标注为"节选日常贴近正见部分"；"（节选）"按整理注记处理。）</w:t>
      </w:r>
    </w:p>
    <w:p>
      <w:r>
        <w:rPr>
          <w:b/>
          <w:sz w:val="21"/>
        </w:rPr>
        <w:t>主持人小结句</w:t>
      </w:r>
      <w:r>
        <w:rPr>
          <w:sz w:val="21"/>
        </w:rPr>
        <w:t>：这一段把"正见的层次"讲透了——从"有慧想"的粗浅一层，到名色分别智、缘摄受智，再到观智；而它的反面，就是把人、事、物看成常、乐、我、净的错知。正见与邪见，不在观点新旧，而在所见的层次。</w:t>
      </w:r>
    </w:p>
    <w:p>
      <w:r>
        <w:rPr>
          <w:b/>
          <w:sz w:val="21"/>
        </w:rPr>
        <w:t>成员可能的提问与回应建议（不展开，各30秒内）：</w:t>
      </w:r>
    </w:p>
    <w:p>
      <w:pPr>
        <w:ind w:left="340"/>
      </w:pPr>
      <w:r>
        <w:rPr>
          <w:color w:val="1F3864"/>
          <w:sz w:val="21"/>
        </w:rPr>
        <w:t xml:space="preserve">• </w:t>
      </w:r>
      <w:r>
        <w:rPr>
          <w:sz w:val="21"/>
        </w:rPr>
        <w:t>问："我修不到名色分别智，是不是就没法观察无明了？"——答："原文正好回答了这一问：'我们不能等到说，要到名色分别智的时候我们才能够看到烦恼……'而且'四漏我们在日常生活中就要能观察它'。今晚的'有慧想'就是日常能练的第一层。"</w:t>
      </w:r>
    </w:p>
    <w:p>
      <w:pPr>
        <w:ind w:left="340"/>
      </w:pPr>
      <w:r>
        <w:rPr>
          <w:color w:val="1F3864"/>
          <w:sz w:val="21"/>
        </w:rPr>
        <w:t xml:space="preserve">• </w:t>
      </w:r>
      <w:r>
        <w:rPr>
          <w:sz w:val="21"/>
        </w:rPr>
        <w:t>问："看不见月亮那个比喻，到底说什么？"——答："月亮看不着，不等于月亮不存在——真相不会因为我们暂时看不见就消失；同时，'所见未必是真实的'，看见的也未必是全部。两头一起记。"</w:t>
      </w:r>
    </w:p>
    <w:p>
      <w:pPr>
        <w:ind w:left="340"/>
      </w:pPr>
      <w:r>
        <w:rPr>
          <w:color w:val="1F3864"/>
          <w:sz w:val="21"/>
        </w:rPr>
        <w:t xml:space="preserve">• </w:t>
      </w:r>
      <w:r>
        <w:rPr>
          <w:sz w:val="21"/>
        </w:rPr>
        <w:t>问："冰山理论不是心理学的吗？"——答："尊者借它起个头，但明说'实在不究竟'，改用十二缘起来表述。我们今晚也一样：不做心理学分析，只顺着'知见→思惟→行为'这条链看自己的心。"</w:t>
      </w:r>
    </w:p>
    <w:p>
      <w:pPr>
        <w:spacing w:before="160" w:after="80"/>
      </w:pPr>
      <w:r>
        <w:rPr>
          <w:rFonts w:ascii="Microsoft YaHei" w:hAnsi="Microsoft YaHei" w:eastAsia="Microsoft YaHei"/>
          <w:b/>
          <w:color w:val="1F3864"/>
          <w:sz w:val="28"/>
        </w:rPr>
        <w:t>💬 第一轮分享（20 min）</w:t>
      </w:r>
    </w:p>
    <w:p>
      <w:r>
        <w:rPr>
          <w:b/>
          <w:sz w:val="21"/>
        </w:rPr>
        <w:t>分享规则（开场照读）</w:t>
      </w:r>
      <w:r>
        <w:rPr>
          <w:sz w:val="21"/>
        </w:rPr>
        <w:t>：这一轮不分析、不辩论，只是把刚才读到的文字和自己的心对一对。每人2-3分钟；可以只说一两句；不想说，说"过"就好；别人分享时，我们只是听，不接话、不给建议、不评判。</w:t>
      </w:r>
    </w:p>
    <w:p>
      <w:r>
        <w:rPr>
          <w:b/>
          <w:sz w:val="21"/>
        </w:rPr>
        <w:t>起手问题（选1-3个，视时间）：</w:t>
      </w:r>
    </w:p>
    <w:p>
      <w:pPr>
        <w:ind w:left="340"/>
      </w:pPr>
      <w:r>
        <w:rPr>
          <w:b/>
          <w:sz w:val="21"/>
        </w:rPr>
        <w:t xml:space="preserve">1. </w:t>
      </w:r>
      <w:r>
        <w:rPr>
          <w:sz w:val="21"/>
        </w:rPr>
        <w:t>三份材料里，哪一句话最触动你？它让你想到了什么？</w:t>
      </w:r>
    </w:p>
    <w:p>
      <w:pPr>
        <w:ind w:left="340"/>
      </w:pPr>
      <w:r>
        <w:rPr>
          <w:b/>
          <w:sz w:val="21"/>
        </w:rPr>
        <w:t xml:space="preserve">2. </w:t>
      </w:r>
      <w:r>
        <w:rPr>
          <w:sz w:val="21"/>
        </w:rPr>
        <w:t>"正见是修行的眼睛"——这个说法，和你平常说的"我的看法""我的观点"有什么不同？</w:t>
      </w:r>
    </w:p>
    <w:p>
      <w:pPr>
        <w:ind w:left="340"/>
      </w:pPr>
      <w:r>
        <w:rPr>
          <w:b/>
          <w:sz w:val="21"/>
        </w:rPr>
        <w:t xml:space="preserve">3. </w:t>
      </w:r>
      <w:r>
        <w:rPr>
          <w:sz w:val="21"/>
        </w:rPr>
        <w:t>尊者说"痴"有两个描述："瞎眼"和"睁眼瞎"。这两个描述，哪个让你更有感觉？为什么？</w:t>
      </w:r>
    </w:p>
    <w:p>
      <w:r>
        <w:rPr>
          <w:b/>
          <w:sz w:val="21"/>
        </w:rPr>
        <w:t>主持人接话技巧</w:t>
      </w:r>
      <w:r>
        <w:rPr>
          <w:sz w:val="21"/>
        </w:rPr>
        <w:t>：成员分享后只用中性回应——"谢谢你的分享""萨度""你观察得很细"。若成员开始分析他人或评判某类人，轻轻带回："这一轮我们只说自己的体会，先不评价别人。"</w:t>
      </w:r>
    </w:p>
    <w:p>
      <w:r>
        <w:rPr>
          <w:b/>
          <w:sz w:val="21"/>
        </w:rPr>
        <w:t>主持人听点与回应库：</w:t>
      </w:r>
    </w:p>
    <w:p>
      <w:pPr>
        <w:ind w:left="340"/>
      </w:pPr>
      <w:r>
        <w:rPr>
          <w:color w:val="1F3864"/>
          <w:sz w:val="21"/>
        </w:rPr>
        <w:t xml:space="preserve">• </w:t>
      </w:r>
      <w:r>
        <w:rPr>
          <w:b/>
          <w:sz w:val="21"/>
        </w:rPr>
        <w:t>听点一：有没有人把"触动"说成了"指责"？</w:t>
      </w:r>
      <w:r>
        <w:rPr>
          <w:sz w:val="21"/>
        </w:rPr>
        <w:t>（如"我家人就是睁眼瞎"）——回应："谢谢。我们今晚先把这双眼睛留给自己用——你自己有没有哪次也'认错了土块'？"（温和，不展开对他的分析。）</w:t>
      </w:r>
    </w:p>
    <w:p>
      <w:pPr>
        <w:ind w:left="340"/>
      </w:pPr>
      <w:r>
        <w:rPr>
          <w:color w:val="1F3864"/>
          <w:sz w:val="21"/>
        </w:rPr>
        <w:t xml:space="preserve">• </w:t>
      </w:r>
      <w:r>
        <w:rPr>
          <w:b/>
          <w:sz w:val="21"/>
        </w:rPr>
        <w:t>听点二：有没有人流露"我很糟糕、我很愚痴"的自我否定？</w:t>
      </w:r>
      <w:r>
        <w:rPr>
          <w:sz w:val="21"/>
        </w:rPr>
        <w:t>——回应："痴是人人心里都有的心所，不是你的道德污点；尊者都说'我以前是这样认为的'。认出它，已经是智慧在动了。"</w:t>
      </w:r>
    </w:p>
    <w:p>
      <w:pPr>
        <w:ind w:left="340"/>
      </w:pPr>
      <w:r>
        <w:rPr>
          <w:color w:val="1F3864"/>
          <w:sz w:val="21"/>
        </w:rPr>
        <w:t xml:space="preserve">• </w:t>
      </w:r>
      <w:r>
        <w:rPr>
          <w:b/>
          <w:sz w:val="21"/>
        </w:rPr>
        <w:t>听点三：有没有人问"这跟我学的东西不一样"？</w:t>
      </w:r>
      <w:r>
        <w:rPr>
          <w:sz w:val="21"/>
        </w:rPr>
        <w:t>——回应："每个传统用词不同，今晚我们只对着这两份材料看；这个问题值得课后慢慢聊，我们先听下一位。"</w:t>
      </w:r>
    </w:p>
    <w:p>
      <w:pPr>
        <w:ind w:left="340"/>
      </w:pPr>
      <w:r>
        <w:rPr>
          <w:color w:val="1F3864"/>
          <w:sz w:val="21"/>
        </w:rPr>
        <w:t xml:space="preserve">• </w:t>
      </w:r>
      <w:r>
        <w:rPr>
          <w:b/>
          <w:sz w:val="21"/>
        </w:rPr>
        <w:t>冷场模板</w:t>
      </w:r>
      <w:r>
        <w:rPr>
          <w:sz w:val="21"/>
        </w:rPr>
        <w:t>：主持人自己先说30秒——"我先来。四十种思惟法里，'非保护所'那一相戳到我：我总以为攒够了钱、维持好关系就有保护，其实没有什么是归依处……"（示范要短、要真实、不完美主义。）</w:t>
      </w:r>
    </w:p>
    <w:p>
      <w:pPr>
        <w:ind w:left="340"/>
      </w:pPr>
      <w:r>
        <w:rPr>
          <w:color w:val="1F3864"/>
          <w:sz w:val="21"/>
        </w:rPr>
        <w:t xml:space="preserve">• </w:t>
      </w:r>
      <w:r>
        <w:rPr>
          <w:b/>
          <w:sz w:val="21"/>
        </w:rPr>
        <w:t>超时收法</w:t>
      </w:r>
      <w:r>
        <w:rPr>
          <w:sz w:val="21"/>
        </w:rPr>
        <w:t>：走到时间时说："还有两位想说的，每人一句话版本，好吗？"——保留表达，守住时长。</w:t>
      </w:r>
    </w:p>
    <w:p>
      <w:r>
        <w:rPr>
          <w:b/>
          <w:sz w:val="21"/>
        </w:rPr>
        <w:t>人数微调</w:t>
      </w:r>
      <w:r>
        <w:rPr>
          <w:sz w:val="21"/>
        </w:rPr>
        <w:t>：少于6人——每人可到3分钟，三个起手问题轮着用；多于12人——明确"今晚每人最多2分钟，确保每一位都有机会"，可请两位成员计时提醒。</w:t>
      </w:r>
    </w:p>
    <w:p>
      <w:r>
        <w:rPr>
          <w:b/>
          <w:sz w:val="21"/>
        </w:rPr>
        <w:t>环节衔接话术（进入主题讨论时照读）</w:t>
      </w:r>
      <w:r>
        <w:rPr>
          <w:sz w:val="21"/>
        </w:rPr>
        <w:t>："刚才大家把材料和自己的心对了一遍；接下来35分钟，我们挑三个问题往深处走一步。规则只有一条：每个观点都从'我的经验'出发，不替别人总结。先从问题一开始。"——说完停三秒，用眼神邀请，不点名。</w:t>
      </w:r>
    </w:p>
    <w:p>
      <w:pPr>
        <w:spacing w:before="160" w:after="80"/>
      </w:pPr>
      <w:r>
        <w:rPr>
          <w:rFonts w:ascii="Microsoft YaHei" w:hAnsi="Microsoft YaHei" w:eastAsia="Microsoft YaHei"/>
          <w:b/>
          <w:color w:val="1F3864"/>
          <w:sz w:val="28"/>
        </w:rPr>
        <w:t>🎯 主题讨论（35 min）</w:t>
      </w:r>
    </w:p>
    <w:p>
      <w:r>
        <w:rPr>
          <w:b/>
          <w:sz w:val="21"/>
        </w:rPr>
        <w:t>讨论开场白（照读）</w:t>
      </w:r>
      <w:r>
        <w:rPr>
          <w:sz w:val="21"/>
        </w:rPr>
        <w:t>："这一轮和刚才不同——我们可以说'我觉得'，也可以互相接话；但两条底线：只从自己的经验出发，不引用来评判在场的任何人。谁先来，或者我点个头开始？"</w:t>
      </w:r>
    </w:p>
    <w:p>
      <w:r>
        <w:rPr>
          <w:b/>
          <w:sz w:val="21"/>
        </w:rPr>
        <w:t>问题一（约12分钟）：正见与邪见的分界在哪里？</w:t>
      </w:r>
    </w:p>
    <w:p>
      <w:r>
        <w:rPr>
          <w:sz w:val="21"/>
        </w:rPr>
        <w:t>原文提示：材料③——"当你辨识……发现只有无常法、苦法、无我法的集合的时候，这样的知见是正见，是明智。如果没有这些知见，视有情为男人、女人……视它们为常、乐、我、净，这些是痴，是无明。如果坚固地执持这样的见解就叫作邪见。"</w:t>
      </w:r>
    </w:p>
    <w:p>
      <w:r>
        <w:rPr>
          <w:sz w:val="21"/>
        </w:rPr>
        <w:t>引导方向：分界不在"观点新旧"，而在"所见层次"——是只见概念（人、物、金银），还是能看到名色集合与无常苦无我。请成员找一个自己"坚固执持"的看法（对人、对事皆可），试着说说：如果换一层看，它可能是什么？</w:t>
      </w:r>
    </w:p>
    <w:p>
      <w:r>
        <w:rPr>
          <w:sz w:val="21"/>
        </w:rPr>
        <w:t>追问方向："这个'坚固执持'的看法，最初是怎么来的——别人告诉你的？一次经验形成的？还是从没验证过就沿用了？"</w:t>
      </w:r>
    </w:p>
    <w:p>
      <w:r>
        <w:rPr>
          <w:sz w:val="21"/>
        </w:rPr>
        <w:t>跑偏带回：若有人开始比较"有神论/无神论/科学哪个对"——"今晚我们不做立场比较，只看原文说的'所见层次'；这个话题我们收一收。"</w:t>
      </w:r>
    </w:p>
    <w:p>
      <w:r>
        <w:rPr>
          <w:sz w:val="21"/>
        </w:rPr>
        <w:t>⚠️ 收束提示：这个话题容易滑向"谁有邪见"。主持人务必以"我们都有无明"收束——尊者自己都说"我以前是这样认为的"，无明是每个人的出厂设置，不是某类人的标签。</w:t>
      </w:r>
    </w:p>
    <w:p>
      <w:r>
        <w:rPr>
          <w:b/>
          <w:sz w:val="21"/>
        </w:rPr>
        <w:t>问题二（约11分钟）："你的知见决定你的思惟模式；你的思惟模式决定你的行为模式。"请举一个自己生活中的例子。</w:t>
      </w:r>
    </w:p>
    <w:p>
      <w:r>
        <w:rPr>
          <w:sz w:val="21"/>
        </w:rPr>
        <w:t>原文提示：材料③冰山理论——行为只是海面上的一角，底下是认知；材料③③-6——连"美和丑"都是想蕴构建的（唐朝以胖为美）。</w:t>
      </w:r>
    </w:p>
    <w:p>
      <w:r>
        <w:rPr>
          <w:sz w:val="21"/>
        </w:rPr>
        <w:t>引导方向：请成员选一个反复发生的小冲突（家人、同事、自己），顺链条往下看：行为（说了什么/做了什么）←思惟模式（我习惯怎么想这件事）←知见（我把什么当成了"真实存在、理所当然"）。不求当场改，只求看见链条。</w:t>
      </w:r>
    </w:p>
    <w:p>
      <w:r>
        <w:rPr>
          <w:sz w:val="21"/>
        </w:rPr>
        <w:t>追问方向："顺着链条再往下走一层：那个'理所当然'的背后，藏着什么感受——怕失控？怕吃亏？怕不被爱？"</w:t>
      </w:r>
    </w:p>
    <w:p>
      <w:r>
        <w:rPr>
          <w:sz w:val="21"/>
        </w:rPr>
        <w:t>跑偏带回：若变成具体家庭矛盾的长篇倾诉——"这个感受值得被听见，我们会后可以单独聊；今晚先把'链条'看完，好吗？"</w:t>
      </w:r>
    </w:p>
    <w:p>
      <w:r>
        <w:rPr>
          <w:sz w:val="21"/>
        </w:rPr>
        <w:t>主持人补充材料②的例子：室友凌晨三点起床一事——同一件事，"常见"引发崩溃，转念则平淡处理（◈扩展段②-5，可读给大家听）。</w:t>
      </w:r>
    </w:p>
    <w:p>
      <w:r>
        <w:rPr>
          <w:b/>
          <w:sz w:val="21"/>
        </w:rPr>
        <w:t>问题三（约12分钟）：既然正见是眼睛，那遇到逆境时它怎么用？</w:t>
      </w:r>
    </w:p>
    <w:p>
      <w:r>
        <w:rPr>
          <w:sz w:val="21"/>
        </w:rPr>
        <w:t>原文提示：材料②——"改变呢，不是要去改变果报，要学会接受果报，才会有改变"；"我只是在享受恶报，但他却是在造恶业"；还有"当苦行想"的禅修营例子。</w:t>
      </w:r>
    </w:p>
    <w:p>
      <w:r>
        <w:rPr>
          <w:sz w:val="21"/>
        </w:rPr>
        <w:t>引导方向：请成员回想最近一次不如意（不涉隐私细节，说场景类型即可）：当时的不如理作意是什么（粘着/排斥）？如果重来一次，用材料里的哪种"作意"（同情心、堪忍、磨练想、无常想）？本周愿意在哪个具体场景试一次？——请大家把这个场景写在便签上，收尾环节会用。</w:t>
      </w:r>
    </w:p>
    <w:p>
      <w:r>
        <w:rPr>
          <w:sz w:val="21"/>
        </w:rPr>
        <w:t>追问方向："用'同情心'看对方的时候，你身体是什么感觉？紧的还是松的？——这可以帮助你分辨那是真心还是硬压。"</w:t>
      </w:r>
    </w:p>
    <w:p>
      <w:r>
        <w:rPr>
          <w:sz w:val="21"/>
        </w:rPr>
        <w:t>跑偏带回：若有人说"我做不到原谅他"——"今晚不谈原谅，只谈'接受果报、不让心再造新的不善业'；做不到也很正常，这本身就是诚实地看。"</w:t>
      </w:r>
    </w:p>
    <w:p>
      <w:r>
        <w:rPr>
          <w:b/>
          <w:sz w:val="21"/>
        </w:rPr>
        <w:t>时间不够时</w:t>
      </w:r>
      <w:r>
        <w:rPr>
          <w:sz w:val="21"/>
        </w:rPr>
        <w:t>：三问保二，问题一、问题三优先；</w:t>
      </w:r>
      <w:r>
        <w:rPr>
          <w:b/>
          <w:sz w:val="21"/>
        </w:rPr>
        <w:t>讨论过热时</w:t>
      </w:r>
      <w:r>
        <w:rPr>
          <w:sz w:val="21"/>
        </w:rPr>
        <w:t>：用一句话收——"正见不是用来辩论的，是回来看自己的心的。我们进入禅修。"</w:t>
      </w:r>
    </w:p>
    <w:p>
      <w:r>
        <w:rPr>
          <w:b/>
          <w:sz w:val="21"/>
        </w:rPr>
        <w:t>记录建议</w:t>
      </w:r>
      <w:r>
        <w:rPr>
          <w:sz w:val="21"/>
        </w:rPr>
        <w:t>：若有志愿者，可请一位成员做简短记录（只记"讨论中出现的原文金句"，不记个人发言内容），下周开场回顾用；没有志愿者就主持人自己记关键词。</w:t>
      </w:r>
    </w:p>
    <w:p>
      <w:pPr>
        <w:spacing w:before="40" w:after="80"/>
        <w:ind w:left="283"/>
        <w:shd w:val="clear" w:color="auto" w:fill="EEF2F8"/>
        <w:pBdr>
          <w:left w:val="single" w:sz="20" w:space="6" w:color="1F3864"/>
        </w:pBdr>
      </w:pPr>
      <w:r>
        <w:rPr>
          <w:b/>
          <w:sz w:val="20"/>
        </w:rPr>
        <w:t>分层追问</w:t>
      </w:r>
      <w:r>
        <w:rPr>
          <w:sz w:val="20"/>
        </w:rPr>
        <w:t>（可视时间取用，由浅入深）： - 【现象】我们说正见是「修行的眼睛」，你现在的「眼睛」看得清什么、看不清什么？ - 【影响】带着偏颇的见解去用功，会走多远、走多歪？ - 【应对】这周你愿意先松开哪一个想法——把什么当成「我」或「常」？</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（以下引导词照读。说明：课件"十二处无常"一页为图形缺文，本引导语依据该页标题与材料②③已照录的方法性文字——对身心所缘作无常苦无我思惟、"有慧想"——整理而成，未使用任何虚构的课件原文。）</w:t>
      </w:r>
    </w:p>
    <w:p>
      <w:r>
        <w:rPr>
          <w:sz w:val="21"/>
        </w:rPr>
        <w:t>请坐直，闭眼，先三次深呼吸，然后回到自然呼吸。</w:t>
      </w:r>
    </w:p>
    <w:p>
      <w:r>
        <w:rPr>
          <w:sz w:val="21"/>
        </w:rPr>
        <w:t>（约2 分钟）我们从眼门开始。其实不用真的睁眼看——回忆今天路上见过的某个画面：颜色、形状。知道：看到的，只是颜色的集合在眼门里生起，又灭去。没有停留的"那辆车""那个人"，只有看的动作和所缘的生灭。</w:t>
      </w:r>
    </w:p>
    <w:p>
      <w:r>
        <w:rPr>
          <w:sz w:val="21"/>
        </w:rPr>
        <w:t>（约2 分钟）耳门。现在环境里就有声音——空调声、脚步声、别人的呼吸声。不去命名它，只是知道：声音生起……声音消失。一个声音从没停留过，这就是无常，正发生在耳边。</w:t>
      </w:r>
    </w:p>
    <w:p>
      <w:r>
        <w:rPr>
          <w:sz w:val="21"/>
        </w:rPr>
        <w:t>（约2 分钟）身门。把注意力放到身体与坐垫、地板接触的地方。触感在变化——有时明显，有时微弱，它一直在生灭。苦相的一层意思就是"受逼迫"：坐久了会酸，酸就是身体在说法。</w:t>
      </w:r>
    </w:p>
    <w:p>
      <w:r>
        <w:rPr>
          <w:sz w:val="21"/>
        </w:rPr>
        <w:t>（约2 分钟）意门。刚才这两小时里，你心里闪过多少念头？念头也是一样——来，停留一下，走。你不需要赶走它，只需要知道：念头生起，念头灭去。能这样看的时候，你已经不在"念头就是我"里了。</w:t>
      </w:r>
    </w:p>
    <w:p>
      <w:r>
        <w:rPr>
          <w:sz w:val="21"/>
        </w:rPr>
        <w:t>（约3 分钟）最后练一次"有慧想"。睁开眼，看面前任何一样东西——一本书、一个杯子、一件衣服。试着这样看：这是一堆色法的集合，它以硬、或软、或流动、或温热为基本色，它无时无刻不在变旧、变坏；它不是我，也不归我永久所有。看一样东西，就得到一双眼睛。</w:t>
      </w:r>
    </w:p>
    <w:p>
      <w:r>
        <w:rPr>
          <w:sz w:val="21"/>
        </w:rPr>
        <w:t>（约2 分钟）把这份"看见"带到本周：每天挑一样东西、一个人、一件事，用这样的眼睛看一次。现在，我们一起回向：</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（回向词出处：材料①课件末页照录原文。）</w:t>
      </w:r>
    </w:p>
    <w:p>
      <w:r>
        <w:rPr>
          <w:b/>
          <w:sz w:val="21"/>
        </w:rPr>
        <w:t>带领提示</w:t>
      </w:r>
      <w:r>
        <w:rPr>
          <w:sz w:val="21"/>
        </w:rPr>
        <w:t>：练习中有人睁眼、动来动去，不必纠正；若环境突然有噪音，正好低声说一句"好，就把它当作耳门的所缘"再继续；结束时请一位成员说一个词形容此刻（一个词即可，不解释），自然过渡到收尾。</w:t>
      </w:r>
    </w:p>
    <w:p>
      <w:r>
        <w:rPr>
          <w:b/>
          <w:sz w:val="21"/>
        </w:rPr>
        <w:t>引导词与照录的对应（主持人自用，防被问出处）</w:t>
      </w:r>
      <w:r>
        <w:rPr>
          <w:sz w:val="21"/>
        </w:rPr>
        <w:t>：眼/耳/身/意四段的总框架，来自课件"如理作意十二处无常"的章节标题（该页图形缺文）＋材料②②-10之[01:00:33.960]"眼耳鼻舌身意对什么色身香味触法……你只取什么你就把它分清楚"；"受逼迫"一语来自材料②②-5之[00:32:39.860]"人就是受逼迫的"与材料③③-2"是苦的、受逼迫的"；"有慧想"三分钟段完全按材料③③-6的方法文字整理；"它不是我，也不归我永久所有"对应材料①无我相诸目与材料③"并没有不可摧毁的这种实质"。若成员追问细节，答："引导词是按这些原文整理的练习说明，精确义理以原文为准。"</w:t>
      </w:r>
    </w:p>
    <w:p>
      <w:r>
        <w:rPr>
          <w:b/>
          <w:sz w:val="21"/>
        </w:rPr>
        <w:t>关于引导词的透明口径（若被问到）</w:t>
      </w:r>
      <w:r>
        <w:rPr>
          <w:sz w:val="21"/>
        </w:rPr>
        <w:t>："这段引导词是我们根据课件的章节标题和今晚读到的两段原文方法整理的练习说明，属于流程文字，不是课件的原文照录——所以它没有法义权威，大家以原文为准，练习以'试着看'为准。"</w:t>
      </w:r>
    </w:p>
    <w:p>
      <w:pPr>
        <w:spacing w:before="160" w:after="80"/>
      </w:pPr>
      <w:r>
        <w:rPr>
          <w:rFonts w:ascii="Microsoft YaHei" w:hAnsi="Microsoft YaHei" w:eastAsia="Microsoft YaHei"/>
          <w:b/>
          <w:color w:val="1F3864"/>
          <w:sz w:val="28"/>
        </w:rPr>
        <w:t>📚 扩展内容包（时间富余时使用）</w:t>
      </w:r>
    </w:p>
    <w:p>
      <w:r>
        <w:rPr>
          <w:b/>
          <w:sz w:val="21"/>
        </w:rPr>
        <w:t>使用说明</w:t>
      </w:r>
      <w:r>
        <w:rPr>
          <w:sz w:val="21"/>
        </w:rPr>
        <w:t>：四个话题相互独立，时间富余10分钟选一个，15分钟以上选两个；A偏文本、B偏生活、C偏身体、D偏习惯，可按在场成员当晚的状态挑——疲惫之夜选B或D，讨论未尽兴选A。每个话题都止于"对照自己"，不进入对他人的分析。</w:t>
      </w:r>
    </w:p>
    <w:p>
      <w:r>
        <w:rPr>
          <w:b/>
          <w:sz w:val="21"/>
        </w:rPr>
        <w:t>扩展话题A｜在四十种思惟法里挑一双"眼睛"</w:t>
      </w:r>
      <w:r>
        <w:rPr>
          <w:sz w:val="21"/>
        </w:rPr>
        <w:t>：重读材料①三组名单（无常十相、苦二十五相、无我五相），请每人挑出一相当下最有感觉的一相（如"非保护所""非归依处""敌"），说说它照见了生活中的什么。主持人可结合材料②"堪忍/磨练想"与"当苦行想"两段作示范：佛陀六年苦行，我们三个月禅修营遇到的境界，正好拿来"当苦行想"，心立刻不那么多难受。</w:t>
      </w:r>
    </w:p>
    <w:p>
      <w:r>
        <w:rPr>
          <w:b/>
          <w:sz w:val="21"/>
        </w:rPr>
        <w:t>扩展话题B｜魔术师的土块</w:t>
      </w:r>
      <w:r>
        <w:rPr>
          <w:sz w:val="21"/>
        </w:rPr>
        <w:t>：重读材料③"睁眼瞎"一段的魔术师比喻——明明是土块，非说它是金子。请成员聊聊：生活里有哪些"大家说它是金子，其实值得再看一眼"的东西（广告里的"必需品"、社交平台上的"完美生活"、别人口中的"你不妨"）？注意：只谈现象，不点名任何品牌或具体人物，更不评判在座任何人的消费与选择。</w:t>
      </w:r>
    </w:p>
    <w:p>
      <w:r>
        <w:rPr>
          <w:b/>
          <w:sz w:val="21"/>
        </w:rPr>
        <w:t>扩展话题C｜"病相"与身体这门课</w:t>
      </w:r>
      <w:r>
        <w:rPr>
          <w:sz w:val="21"/>
        </w:rPr>
        <w:t>：重读材料②[00:33:45.940]一段——"病是这个色身的基本特性，他就是会自我折磨"；对照材料①苦相列表中的"病(rogato)"。引导方向：身体的老化、疲惫、小病小痛，本身就是"苦相"在随时上课——我们可以在它轻微时就练习看，不必等它变严重。⚠️ 边界提醒：只谈"看待身体的方式"，不讨论任何成员的具体疾病与诊疗方案；涉及健康问题，建议就医，不替代专业意见。</w:t>
      </w:r>
    </w:p>
    <w:p>
      <w:r>
        <w:rPr>
          <w:b/>
          <w:sz w:val="21"/>
        </w:rPr>
        <w:t>扩展话题D｜"人设"与习惯性认知</w:t>
      </w:r>
      <w:r>
        <w:rPr>
          <w:sz w:val="21"/>
        </w:rPr>
        <w:t>：重读材料②[00:59:33.390]-[00:59:51.620]两段——"人设"即习惯性的认知与行为模式，"如果你这个不去切换，而只是在道理上来压自己了，最后你又把自己压垮"。引导方向：接本周作业——想转化一个习惯，光懂道理没用，要找到它背后"我要这样过才舒服"的那个支撑，换成"有慧想"式的看法。⚠️ 边界提醒：只谈自己的模式，不分析别人的"人设"。</w:t>
      </w:r>
    </w:p>
    <w:p>
      <w:pPr>
        <w:spacing w:before="160" w:after="80"/>
      </w:pPr>
      <w:r>
        <w:rPr>
          <w:rFonts w:ascii="Microsoft YaHei" w:hAnsi="Microsoft YaHei" w:eastAsia="Microsoft YaHei"/>
          <w:b/>
          <w:color w:val="1F3864"/>
          <w:sz w:val="28"/>
        </w:rPr>
        <w:t>🔚 收尾与回向（15 min）</w:t>
      </w:r>
    </w:p>
    <w:p>
      <w:r>
        <w:rPr>
          <w:b/>
          <w:sz w:val="21"/>
        </w:rPr>
        <w:t>总结引导（照读或化用）</w:t>
      </w:r>
      <w:r>
        <w:rPr>
          <w:sz w:val="21"/>
        </w:rPr>
        <w:t>：今天我们装上了修行的眼睛。三句话带回去——</w:t>
      </w:r>
    </w:p>
    <w:p>
      <w:r>
        <w:rPr>
          <w:sz w:val="21"/>
        </w:rPr>
        <w:t>第一句，</w:t>
      </w:r>
      <w:r>
        <w:rPr>
          <w:b/>
          <w:sz w:val="21"/>
        </w:rPr>
        <w:t>正见有明确的分界</w:t>
      </w:r>
      <w:r>
        <w:rPr>
          <w:sz w:val="21"/>
        </w:rPr>
        <w:t>：见到无常、苦、无我，是正见、是明智；把人事物看成常、乐、我、净，是痴、是无明；坚固地执持它，才叫邪见（材料③）。落到本周：下次想断言"这人就是那样"时，先停一秒——那是所见，还是错知？</w:t>
      </w:r>
    </w:p>
    <w:p>
      <w:r>
        <w:rPr>
          <w:sz w:val="21"/>
        </w:rPr>
        <w:t>第二句，</w:t>
      </w:r>
      <w:r>
        <w:rPr>
          <w:b/>
          <w:sz w:val="21"/>
        </w:rPr>
        <w:t>无明人人都有，所以不必自责</w:t>
      </w:r>
      <w:r>
        <w:rPr>
          <w:sz w:val="21"/>
        </w:rPr>
        <w:t>：尊者亲口说"我以前是这样认为的"；认出"我们都有无明"，恰恰是正见的第一步。落到本周：发现自己在"睁眼瞎"，不骂自己，说一句"又没看见，再来"。</w:t>
      </w:r>
    </w:p>
    <w:p>
      <w:r>
        <w:rPr>
          <w:sz w:val="21"/>
        </w:rPr>
        <w:t>第三句，</w:t>
      </w:r>
      <w:r>
        <w:rPr>
          <w:b/>
          <w:sz w:val="21"/>
        </w:rPr>
        <w:t>眼睛要用才有用</w:t>
      </w:r>
      <w:r>
        <w:rPr>
          <w:sz w:val="21"/>
        </w:rPr>
        <w:t>：如理作意是"塑形作意"——同一个所缘，换一种作意，整条心路转向善。它从初学用到阿拉汉，是修行的第一步，也是每一步。落到本周：便签上那个场景，就是第一次"用眼"的地方。</w:t>
      </w:r>
    </w:p>
    <w:p>
      <w:r>
        <w:rPr>
          <w:b/>
          <w:sz w:val="21"/>
        </w:rPr>
        <w:t>便签环节（约5分钟，时间富余时用）</w:t>
      </w:r>
      <w:r>
        <w:rPr>
          <w:sz w:val="21"/>
        </w:rPr>
        <w:t>：请2-3位成员自愿念出便签上的场景（只念场景，不念名字）；主持人逐一回应："这个场景，用今天四十种思惟法里的'××相'试试看。"不必每张都念，剩下的自己带走。</w:t>
      </w:r>
    </w:p>
    <w:p>
      <w:r>
        <w:rPr>
          <w:b/>
          <w:sz w:val="21"/>
        </w:rPr>
        <w:t>最低收尾方案（当晚严重超支时启用，约4分钟，照读）</w:t>
      </w:r>
      <w:r>
        <w:rPr>
          <w:sz w:val="21"/>
        </w:rPr>
        <w:t>："今晚时间不够了，三句话带走：正见有分界——见无常苦无我是明，执常乐我净是痴；无明人人都有——尊者都说自己以前也那样想，所以认出它不用自责；眼睛要用——便签上那个场景，就是你这周第一次'用眼'的地方。作业两条在群里发。现在合掌，我们回向。"——随后直接进入回向词四句与萨度，下周预告改为口头一句。</w:t>
      </w:r>
    </w:p>
    <w:p>
      <w:r>
        <w:rPr>
          <w:b/>
          <w:sz w:val="21"/>
        </w:rPr>
        <w:t>作业（口头交代，可写进群公告）</w:t>
      </w:r>
      <w:r>
        <w:rPr>
          <w:sz w:val="21"/>
        </w:rPr>
        <w:t>：</w:t>
      </w:r>
    </w:p>
    <w:p>
      <w:pPr>
        <w:ind w:left="340"/>
      </w:pPr>
      <w:r>
        <w:rPr>
          <w:b/>
          <w:sz w:val="21"/>
        </w:rPr>
        <w:t xml:space="preserve">1. </w:t>
      </w:r>
      <w:r>
        <w:rPr>
          <w:sz w:val="21"/>
        </w:rPr>
        <w:t>每天一次"有慧想"练习：对一样日常物品，作"名色集合＋无常"的观察（禅修环节教的方法）；</w:t>
      </w:r>
    </w:p>
    <w:p>
      <w:pPr>
        <w:ind w:left="340"/>
      </w:pPr>
      <w:r>
        <w:rPr>
          <w:b/>
          <w:sz w:val="21"/>
        </w:rPr>
        <w:t xml:space="preserve">2. </w:t>
      </w:r>
      <w:r>
        <w:rPr>
          <w:sz w:val="21"/>
        </w:rPr>
        <w:t>记录一次"常见引发难受"的时刻（例如"他应该……结果没……"），试着用四十种思惟法里的任何一相去转化它，下周分享；</w:t>
      </w:r>
    </w:p>
    <w:p>
      <w:pPr>
        <w:ind w:left="340"/>
      </w:pPr>
      <w:r>
        <w:rPr>
          <w:b/>
          <w:sz w:val="21"/>
        </w:rPr>
        <w:t xml:space="preserve">3. </w:t>
      </w:r>
      <w:r>
        <w:rPr>
          <w:sz w:val="21"/>
        </w:rPr>
        <w:t>便签上的"本周练习场景"贴在看得见的地方。</w:t>
      </w:r>
    </w:p>
    <w:p>
      <w:r>
        <w:rPr>
          <w:b/>
          <w:sz w:val="21"/>
        </w:rPr>
        <w:t>群公告模板（照抄可用）</w:t>
      </w:r>
      <w:r>
        <w:rPr>
          <w:sz w:val="21"/>
        </w:rPr>
        <w:t>："各位书友，本周作业：①每日一次'有慧想'练习（对一件日常物品作'名色集合＋无常'的观察）；②记录一次'常见引发难受'的时刻，用四十种思惟法里的任何一相转化它；③把本周想练习的场景贴在看得见的地方。下周同一时间、同一地点，我们读第3周《正思维——心的转向》，请提前把静心的角落准备好。萨度！"</w:t>
      </w:r>
    </w:p>
    <w:p>
      <w:r>
        <w:rPr>
          <w:b/>
          <w:sz w:val="21"/>
        </w:rPr>
        <w:t>下周预告</w:t>
      </w:r>
      <w:r>
        <w:rPr>
          <w:sz w:val="21"/>
        </w:rPr>
        <w:t>：眼睛装上了，接下来心要转向——第3周我们读《正思维——心的转向》：出离、无嗔、无害三种寻思，看佛陀如何教我们把心的方向从贪、瞋、害转回来。</w:t>
      </w:r>
    </w:p>
    <w:p>
      <w:r>
        <w:rPr>
          <w:b/>
          <w:sz w:val="21"/>
        </w:rPr>
        <w:t>回向（全体合掌，照读）</w:t>
      </w:r>
      <w:r>
        <w:rPr>
          <w:sz w:val="21"/>
        </w:rPr>
        <w:t>：</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r>
        <w:rPr>
          <w:sz w:val="21"/>
        </w:rPr>
        <w:t>（回向词出处：材料①课件照录原文。）</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"邪见"话题的心理安全（本讲最重要的一条）</w:t>
      </w:r>
      <w:r>
        <w:rPr>
          <w:sz w:val="21"/>
        </w:rPr>
        <w:t>：讨论"邪见/错知"时，永远指向心的普遍倾向，绝不指向成员个人的观点批判。不说"你这个就是邪见""你们那种想法是错知"；发现有人被暗指、或有人借题发挥评判他人，立即以"我们都有无明"框架收束："正见的反面人人都有，尊者都说自己以前也那样想——我们今天认出它，是给自己松绑，不是给别人贴标签。"同理，"错知/无明"不用于给人贴标签：成员自我暴露（如承认自己固执、看错人）时，先致谢其信任，不追问细节、不复述其隐私，话题停留在他自愿给出的范围内。</w:t>
      </w:r>
    </w:p>
    <w:p>
      <w:pPr>
        <w:ind w:left="340"/>
      </w:pPr>
      <w:r>
        <w:rPr>
          <w:b/>
          <w:sz w:val="21"/>
        </w:rPr>
        <w:t xml:space="preserve">2. </w:t>
      </w:r>
      <w:r>
        <w:rPr>
          <w:b/>
          <w:sz w:val="21"/>
        </w:rPr>
        <w:t>不辩论哲学立场</w:t>
      </w:r>
      <w:r>
        <w:rPr>
          <w:sz w:val="21"/>
        </w:rPr>
        <w:t>：若有成员引入其他哲学、宗教或科学观点来比较"对错"，主持人不站队、不评判、不展开，温和带回原文："这些比较很有意思，不过今晚我们只对着这两份材料，看看它对'我的心'说了什么。"</w:t>
      </w:r>
    </w:p>
    <w:p>
      <w:pPr>
        <w:ind w:left="340"/>
      </w:pPr>
      <w:r>
        <w:rPr>
          <w:b/>
          <w:sz w:val="21"/>
        </w:rPr>
        <w:t xml:space="preserve">3. </w:t>
      </w:r>
      <w:r>
        <w:rPr>
          <w:b/>
          <w:sz w:val="21"/>
        </w:rPr>
        <w:t>转写材料朗读须知</w:t>
      </w:r>
      <w:r>
        <w:rPr>
          <w:sz w:val="21"/>
        </w:rPr>
        <w:t>：材料②为录音转写整理稿，存在同音错字与口语重复（"作揖/作一"＝"作意"、"比哭"＝"比库"、"善有"＝"善友"等），主持人读前先浏览一遍，按上下文读为规范词即可；括注（ ）为整理注记，跳过不读；不必向成员逐处解释错字。</w:t>
      </w:r>
    </w:p>
    <w:p>
      <w:pPr>
        <w:ind w:left="340"/>
      </w:pPr>
      <w:r>
        <w:rPr>
          <w:b/>
          <w:sz w:val="21"/>
        </w:rPr>
        <w:t xml:space="preserve">4. </w:t>
      </w:r>
      <w:r>
        <w:rPr>
          <w:b/>
          <w:sz w:val="21"/>
        </w:rPr>
        <w:t>时间与材料纪律</w:t>
      </w:r>
      <w:r>
        <w:rPr>
          <w:sz w:val="21"/>
        </w:rPr>
        <w:t>：共读只读★核心段（30分钟红线），◈扩展段明确"课后自读"；宁可讨论少五分钟，不可压缩收尾回向——收尾是本周"我们都有无明"框架落地的关键位置。</w:t>
      </w:r>
    </w:p>
    <w:p>
      <w:pPr>
        <w:ind w:left="340"/>
      </w:pPr>
      <w:r>
        <w:rPr>
          <w:b/>
          <w:sz w:val="21"/>
        </w:rPr>
        <w:t xml:space="preserve">5. </w:t>
      </w:r>
      <w:r>
        <w:rPr>
          <w:b/>
          <w:sz w:val="21"/>
        </w:rPr>
        <w:t>情绪波动应对</w:t>
      </w:r>
      <w:r>
        <w:rPr>
          <w:sz w:val="21"/>
        </w:rPr>
        <w:t>：谈论"苦相""病相""逼迫"可能触发个别成员的低落体验。发现成员眼圈发红、坐立不安：递纸巾、轻声提供"到外面喝口水/做几次深呼吸"的暂离选项；会后再单独问候。全程不诊断、不给心理学标签；涉及持续情绪困扰，建议其寻求专业帮助并告知主办方。</w:t>
      </w:r>
    </w:p>
    <w:p>
      <w:pPr>
        <w:ind w:left="340"/>
      </w:pPr>
      <w:r>
        <w:rPr>
          <w:b/>
          <w:sz w:val="21"/>
        </w:rPr>
        <w:t xml:space="preserve">6. </w:t>
      </w:r>
      <w:r>
        <w:rPr>
          <w:b/>
          <w:sz w:val="21"/>
        </w:rPr>
        <w:t>跨周衔接与出处透明</w:t>
      </w:r>
      <w:r>
        <w:rPr>
          <w:sz w:val="21"/>
        </w:rPr>
        <w:t>：若听过读书会08的成员说"四漏我们讲过了"——回应："08讲的是四漏的分类清单，今晚10用的是'无明/错知/正见层次'这一面，再叠加'日常生活怎么观察'——同一座山，换一条路再爬一次。"不展开、不比较两个读书会的高下。同时保持出处透明：今晚所有引文均出自ima知识库的三份材料（出处与media_id见各材料信息行与文末延伸阅读）；主持人只是流程守护者，被问到答不上的问题，大方说"这个我也不确定，我们记下来课后查原文"——这本身就是"知道自己看不见"的正见示范。</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《如来禅修学体系21音声》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`soundrecording_d0dd1c0cd17209afe241ece24bf6b7b4_dc8b1edc937bb5b7db6472d52d93cad87439961422831605`</w:t>
            </w:r>
          </w:p>
        </w:tc>
        <w:tc>
          <w:tcPr>
            <w:tcW w:type="dxa" w:w="2409"/>
          </w:tcPr>
          <w:p>
            <w:pPr>
              <w:spacing w:after="20"/>
            </w:pPr>
            <w:r>
              <w:rPr>
                <w:sz w:val="19"/>
              </w:rPr>
              <w:t>如理作意主题的后续讲次（如来禅修学体系21），想深入者可在 ima 知识库搜索「如来禅修学体系21」收听；本周不照录其内容</w:t>
            </w:r>
          </w:p>
        </w:tc>
      </w:tr>
      <w:tr>
        <w:tc>
          <w:tcPr>
            <w:tcW w:type="dxa" w:w="2409"/>
            <w:shd w:val="clear" w:color="auto" w:fill="F2F2F2"/>
          </w:tcPr>
          <w:p>
            <w:pPr>
              <w:spacing w:after="20"/>
            </w:pPr>
            <w:r>
              <w:rPr>
                <w:sz w:val="19"/>
              </w:rPr>
              <w:t>《如来禅修学体系20-禅修次第4-如理作意1-古源尊者-20250122》音声（完整版）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`soundrecording_d0dd1c0cd17209afe241ece24bf6b7b4_f6c99dde6e22388d73dfcce95d2994707439961422831605`</w:t>
            </w:r>
          </w:p>
        </w:tc>
        <w:tc>
          <w:tcPr>
            <w:tcW w:type="dxa" w:w="2409"/>
            <w:shd w:val="clear" w:color="auto" w:fill="F2F2F2"/>
          </w:tcPr>
          <w:p>
            <w:pPr>
              <w:spacing w:after="20"/>
            </w:pPr>
            <w:r>
              <w:rPr>
                <w:sz w:val="19"/>
              </w:rPr>
              <w:t>本周副材料的完整录音，◈扩展段落的原始出处，课后可完整收听</w:t>
            </w:r>
          </w:p>
        </w:tc>
      </w:tr>
      <w:tr>
        <w:tc>
          <w:tcPr>
            <w:tcW w:type="dxa" w:w="2409"/>
          </w:tcPr>
          <w:p>
            <w:pPr>
              <w:spacing w:after="20"/>
            </w:pPr>
            <w:r>
              <w:rPr>
                <w:sz w:val="19"/>
              </w:rPr>
              <w:t>《154讲-摄集-四漏之无明2-古源尊者-20210312（共修版）.pdf》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`pdf_d0dd1c0cd17209afe241ece24bf6b7b4_5e234c8c04665c7355ed1d5d681b2c5d7439961422831605`</w:t>
            </w:r>
          </w:p>
        </w:tc>
        <w:tc>
          <w:tcPr>
            <w:tcW w:type="dxa" w:w="2409"/>
          </w:tcPr>
          <w:p>
            <w:pPr>
              <w:spacing w:after="20"/>
            </w:pPr>
            <w:r>
              <w:rPr>
                <w:sz w:val="19"/>
              </w:rPr>
              <w:t>本周补充材料的完整文档；读书会08曾用其"四漏分类"部分，本周取"无明/错知/正见层次"角度</w:t>
            </w:r>
          </w:p>
        </w:tc>
      </w:tr>
    </w:tbl>
    <w:p>
      <w:r>
        <w:rPr>
          <w:sz w:val="21"/>
        </w:rPr>
        <w:t>&lt;!--/EXT_READ--&gt;</w:t>
      </w:r>
    </w:p>
    <w:p>
      <w:r>
        <w:rPr>
          <w:sz w:val="21"/>
        </w:rPr>
        <w:t>&lt;!--W_LEAD--&gt;</w:t>
      </w:r>
    </w:p>
    <w:p>
      <w:r>
        <w:rPr>
          <w:sz w:val="21"/>
        </w:rPr>
        <w:t>主持人开场提示：上周我们看清了这条中道之路；今天，我们为它装上眼睛——正见。请大家带着一颗柔软的心进来：我们不是来学一套正确观点去评判谁，而是来认出自己心里那双"看错了很多年"的眼睛——先从承认"我们都有无明"开始。</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读书会10·第2周·正见——修行的眼睛（朗读优化版）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