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rPr>
          <w:rFonts w:ascii="Microsoft YaHei" w:hAnsi="Microsoft YaHei" w:eastAsia="Microsoft YaHei" w:cs="Microsoft YaHei"/>
          <w:b w:val="0"/>
          <w:color w:val="7A8699"/>
          <w:sz w:val="17"/>
        </w:rPr>
        <w:t>📅 最近更新：2026-09-26 02:01　|　材料出处校订：第6周/第3周「◈扩展段落」补注真实出处（讲记24）；共读原文一字未改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🔴🔴🔴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【存疑·未改】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 标记之间的文字＝红方审计判定「存疑、未改」之处，照录原文一字未动，待人工核实修改。</w:t>
      </w: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34"/>
        </w:rPr>
        <w:t>第3周：禅相培育与五盖对治（主持人版）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本讲主持人速览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（新主持人必读，2分钟看完）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你不是老师，是"共学同行者"。你不需要懂禅修，只需要按流程走。本周由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连续两周内容合并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而成，含两段共读、两轮分享与两轮讨论。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环节 | 标准时长 | ⏱ 时间不够→ | ⏱ 时间富余→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|:-----|:----:|:-----|:-----|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🧘 静心开场 | 10 min | 缩至5 min | 加2分钟静坐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📖 共读原文1 | 20 min | 只读★核心段（约15 min） | 加读◈扩展段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💬 第一轮分享 | 10 min | 每人1句话 | 每人3分钟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🎯 第一轮主题讨论 | 10 min | 只讨论问题① | 讨论全部问题+扩展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🧘 禅修练习 | 15 min | 缩至8 min（只念引导词前半） | 延长至20 min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📖 共读原文2 | 20 min | 只读★核心段 | 加读◈扩展段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💬 第二轮分享 | 10 min | 每人1句话 | 每人3分钟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🎯 第二轮主题讨论 | 10 min | 只讨论问题① | 讨论全部问题+扩展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| 🔚 收尾与回向 | 15 min | 缩至10 min | 保持 |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主持人10条守则（精简版）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读书会01：禅修入门与基础 · 第3周（4周版 · 连续两周合并）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主持人：你不需要提前懂禅修，按本手册推进即可。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本周主题：禅相培育与五盖对治。呼吸变细之后出现的光是不是禅相、定是怎么培育的（五禅支、十种安止善巧）；以及是什么挡住了定力——五盖的定义、成因与对治。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📋 本周信息卡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6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⏱ 时间弹性指南（本讲通用）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时间不够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① 静心开场缩至5分钟；② 两段共读原文均只读标注 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★核心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时间富余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6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💡 原则：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讨论比读完重要，体验比讲完重要。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 宁可跳过扩展原文，也要让每个人都有机会说话。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🧘 静心开场（10 min）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开场破冰 · 暖场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（约 3 分钟）：分享一件这周你实际练习中的小发现：呼吸变细了？腿没那么痛了？还是杂念更多了？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（说完不必解释，只把它放在心里。）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本期共同约定（心理安全）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：①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保密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——今天在这里说的话，留在今天；②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不评判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——不评价任何人的分享；③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可随时暂停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——坐不住、心里不舒服，随时可以调整姿势、起身或暂停，不需要向任何人解释。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主持人引导语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（照读即可）：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📖 共读原文1（20 min）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⚠️ 主持人操作：以下为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完整原文文字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可直接照读或让大家轮流朗读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，无需再去查知识库。出处信息见各材料下方。录音转写材料（材料③）中的时间戳〔如00:07:17〕与括号内注释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不必读出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，只读正文即可；每读完一个材料，可停几秒，问一句"这段有没有想分享的？"再进入下一个材料。若某位同修读得吃力，主持人接读即可，不必评论。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原文材料①：禅相：从遍作相到似相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段落优先级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：★核心必读（时间不够时只读这段）｜◈可选（时间富余时读）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：《入出息念》（帕奥西亚多）——三种禅相、禅相的出现与稳定过程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：PDF（书籍文字版）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：pdf_d0dd1c0cd17209afe241ece24bf6b7b4_e4757cee5f03d763b8b64e78c7225ec37439961422831605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：ima知识库搜索「帕奥 入出息念」即可打开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说明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：帕奥西亚多《入出息念》。古源尊者师承帕奥系统，此书作为传承补充。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开始】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（本段约 约3970 字，供中等稍慢朗读，约 25 分钟；其余为默读／选读／延伸内容）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📎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完整原文见《原文全集》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（帕奥西亚多《入出息念》部分），以下为章节完整文字（照录，未删改）：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（一）三种禅相：遍作相、取相、似相的定义与出现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（二）禅相的出现、与呼吸结合及稳定过程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当他的定力变得愈来愈深时，禅相也会变得愈来愈明亮。这明亮的光也称为"智慧之光"(paññāloko)。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（三）从似相到安止定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继续专注入出息似相愈来愈长的时间，他将能体验到安止定。它首先将是入出息的初禅。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禅相的演变过程（课件照录）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：《如来禅修学体系16-入出息念业处十六事-古源尊者-20250118（课件）》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：PDF课件（文字版）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：pdf_d0dd1c0cd17209afe241ece24bf6b7b4_c56dc5df8831632b4e5e52e4f4ceb4fc7439961422831605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：ima知识库搜索「入出息念业处十六事」即可打开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禅相从遍作相（灰色）到取相（白色）再到似相（明亮清澈）的演变，是禅修过程中禅相的变化过程。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通过观察禅相的演变，修行者能够逐渐培养出对禅相的敏锐感知，为后续的禅修打下坚实的基础。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🖼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课件原图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（体系16「禅相与禅支的演变」）：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![禅相与禅支的演变（体系16课件）](素材图_禅相演变_体系16.png)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原文材料②：安止善巧与净化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段落优先级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：★核心必读｜◈可选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：《如来禅修学体系14-入出息念浅析7-修习3-古源尊者-20250116（课件）》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：PDF课件（文字版）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：pdf_d0dd1c0cd17209afe241ece24bf6b7b4_bf7013c9be7bb1caef1ffca26a84d1cf7439961422831605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：ima知识库搜索「入出息念浅析7 修习3」即可打开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📎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完整原文见《原文全集》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（《如来禅修学体系14-入出息念浅析7-修习3》部分），以下为章节完整文字（照录，未删改）：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（一）安止——十种安止善巧（照录，皆与初学者直接相关）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课件标题：「三、入出息念修习／八、安止／十种安止善巧」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使事物清洁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诸根平衡而行道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善巧于相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应当策励心时即策励心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应当抑制心时即抑制心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6. 应当愉悦心时即愉悦心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7. 应当舍于心时即舍于心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8. 远离无定之人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9. 亲近有定之人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10. 志向于它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（二）入出息念的杂染与净化——十三种净化（照录·精选）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课件标题：「三、入出息念修习／五、入出息念的杂染与净化／十三种净化」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[1] "心追随过去而陷入散乱，避免它并集中于一处。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[2] "心期待未来而动摇，避免它并仅朝向于那里。"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[3] "心收缩而陷入懈怠，策励它并舍弃懈怠。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[4] "心过度策励而陷入掉举，抑制它并舍弃掉举。"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[5] "心倾向[乐味事]而陷入贪染，正确地了知它并舍弃贪染。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[6] "心排斥[乏味事]而陷入嗔恚，正确地了知它并舍弃嗔恚。"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[7] "放舍布施现起的一性。"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[8] "止禅禅相现起的一性。"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[9] "坏灭相现起的一性。"这是针对修观者而言的。（原文作"参观者"）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[10] "灭现起的一性。"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[11] "进入行道清净。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[12] "舍已增强。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[13] "以智而喜悦满足。"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原文材料③：定的品质：五禅支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段落优先级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：★核心必读｜◈可选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：《如来禅修学体系介绍22-古源尊者-20240706》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：录音转写（校对整理）——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（依据录音转写整理）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：soundrecording_d0dd1c0cd17209afe241ece24bf6b7b4_9534fb3ae85b67a8bd8d7964f101f8447439961422831605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：ima知识库搜索「如来禅修学体系介绍22」即可打开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说明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：依据录音转写逐句校对整理，明显同音错字已径改；个别词语可能与现场用词有出入，以知识库原录音为准。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📎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完整原文见《原文全集》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（《如来禅修学体系介绍22》录音部分），以下为章节完整文字（依据录音转写整理，照录，未删改）：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（一）五禅支（寻、伺、喜、乐、一境性）的作用（依据录音转写整理）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〔00:09:04〕经典里面这个形容呢，就像蜜蜂去采花蜜：它从看到一朵花，然后飞过去到那个花的那个过程呢，这个就是寻。这个巴利叫 vitakka，那么我们古人把它翻译成"寻"是有道理的，就是"找"嘛——你找到它，其实它不仅仅是找，（心）朝向它也是（寻）。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（二）辨识五禅支的具体方法（出自帕奥《入出息念》，出处同材料①）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寻(vitakka)：把心投入于入出息似相。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伺(vicāra)：维持心投注于入出息似相。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喜(pīti)：喜欢并对入出息似相感到高兴。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乐(sukha)：体验对入出息似相的快乐感受。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一境性(ekaggatā)：让心专注于入出息似相这一目标上。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他先逐一地辨识禅支，然后再一起辨识五个。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（三）五禅支的内涵与辨识／初禅五自在（课件照录）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：《如来禅修学体系16-入出息念业处十六事-古源尊者-20250118（课件）》（出处同材料①扩展段）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：PDF课件（文字版）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：pdf_d0dd1c0cd17209afe241ece24bf6b7b4_c56dc5df8831632b4e5e52e4f4ceb4fc7439961422831605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：ima知识库搜索「入出息念业处十六事」即可打开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初禅五自在是禅修过程中的重要练习内容。通过练习初禅五自在，修行者能够更好地掌握禅修的技巧，提高禅修效果。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初禅五自在包括身轻安、心轻安、喜、乐、一境性等，通过练习初禅五自在，修行者能够更容易进入禅定状态，减少杂念的产生。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（四）什么叫做入定（依据录音转写整理）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02:42〕去看这个心所的特点去了解。昨天呢我们也讲了禅那心路。禅那心路跟我们欲界的心（路）呢，就是短短的心路跟（比较）长的心路的区别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〔00:05:19〕但是我们对于大部分人、初学的人呢，他就是一段一段的，慢慢地这个就串起来了。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结束】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（以下为默读／选读／延伸内容，时间富余时再读）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（五）修心的本质（依据录音转写整理）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💬 第一轮分享（10 min）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每人轮流分享：「最触动我的一句话／一个观点是什么？」（不评论他人）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时间紧时每人一句话即可；冷场时主持人先分享自己的真实感受。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🎯 第一轮主题讨论（10 min）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主持人引导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：朗读下面3个问题，让大家自由讨论。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你不提供答案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，只引导。参考时间分配：问题①约20分钟，问题②约10分钟，问题③约5分钟（如时间不足，只保留问题①）。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讨论问题（按优先级）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问题①（★必答，时间不够时只讨论这个）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问题②（◈选答）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问题③（◈选答，时间富余或大家感兴趣时讨论）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主持人提示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问题②可先请一位同修把"蜜蜂采花蜜"的比喻（材料③）读一遍，再请不同的人说不同的禅支，不必每人五支都说全。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问题③偏自我观照，不强迫说具体人事，说"一个场景"即可；主持人可先自我暴露一个自己的急功近利例子，降低门槛。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若整组对"禅支"一词都感到陌生，先请大家一起把材料③★核心段（五禅支的作用）齐读一遍，再进入问题②。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分层追问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（可视时间取用，由浅入深）：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【现象】呼吸变浅变细的时候，你能不能分辨出它还在，还是已经快要察觉不到它了？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【影响】当心稍微静下来，你有没有过一瞬光亮、清凉或平静冒出来，随后又悄悄消失？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【应对】这周静坐时，留意呼吸由粗变细的那个过渡，只是看着它变，不追它也不压它。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🧘 禅修练习（15 min）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💡 本周由连续两周合并，含两段原周次的禅修练习引导词；时间紧可读其一，或各取前半段（合计约15分钟）。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练习一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禅修禁忌提示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练习提示（禁忌与安全）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主持人引导语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（照读即可，全程语速放慢）：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请大家坐好。让骨盆立直，肩膀放松，头摆正，手掌轻轻放在腿上。先做两三次深长的呼吸，然后让呼吸恢复自然。（停顿20秒）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现在，把注意力轻轻放到鼻端和人中附近的触点上——就是气息进出时感觉最清楚的那个小位置。不用刻意去找，感觉到了就可以安住在那里。（停顿30秒）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呼吸经过触点：长的时候，知道长；短的时候，知道短。你只是知道，不去控制它，也不去数它。（停顿90秒）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如果呼吸慢慢变细、变浅，甚至变得若有若无——很好，就只是知道它变细了。不要把它拉回来，也不要怕它消失，只是知道。（停顿2分钟）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如果心跑掉了，出现了妄念、画面、声音——没有关系，不责备自己，轻轻地把心带回触点，继续知道呼吸。（停顿2分钟）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在结束之前，记住：无论出现什么——光、亮、轻安、舒服的感觉，或者什么都没有出现——都只是知道，不去追求任何现象。我们的任务始终只有一个：在触点上知道呼吸。（停顿15秒）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现在保持这个方式，安静地坐一会儿。（静默坐5分钟。若有人昏沉，主持人可轻声提醒：挺直背部，睁开眼睛。）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（收尾）慢慢动一动手指、脚趾，轻轻搓一搓脸和手，缓缓睁开眼睛。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主持人注意事项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全程照读引导词即可，不需要解释"禅相""禅支"等任何名词。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若环境允许，练习时调暗灯光、保持安静，请大家提前把手机调至静音。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有人中途调整姿势、离座都属正常，不打断、不评论；静默坐的5分钟里，主持人自己也可以一起闭目静坐。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练习二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禅修禁忌提示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练习提示（禁忌与安全）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主持人引导语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（照读即可，全程语速放慢）：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请大家坐好。骨盆立直，肩膀放松，头摆正。先做两三次深长的呼吸，让身体安定下来。（停顿20秒）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光在心里，心是明亮的。现在，带着这种明亮，把注意力轻轻放到鼻端附近的触点上，知道呼吸：长就知道长，短就知道短。（停顿90秒）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在光中呼吸，心安稳、明亮。如果心跑掉了，不责备，轻轻回到触点，回到光里。（停顿2分钟）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（收尾）慢慢动一动手指、脚趾，搓一搓脸和手，缓缓睁开眼睛。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📖 共读原文2（20 min）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⚠️ 主持人操作：以下为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完整原文文字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可直接照读或让大家轮流朗读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，无需再去查知识库。出处信息见各材料下方。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原文材料①：五盖的定义与成因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段落优先级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：★核心必读（时间不够时只读这段）｜◈可选（时间富余时读）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：《止观前行实修营8-舍离五盖1-古源尊者-20220501》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：PDF（课件，幻灯片文字照录）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：pdf_d0dd1c0cd17209afe241ece24bf6b7b4_e1884b9fdfa43e1e7f61b1ceef75d6367439961422831605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：ima知识库搜索「舍离五盖1」即可打开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开始】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（本段约 约3300 字，供中等稍慢朗读，约 25 分钟；其余为默读／选读／延伸内容）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📎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完整原文见《原文全集》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（《止观前行实修营8-舍离五盖1》部分），以下为章节完整文字（照录，未删改）：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（一）盖（nīvaraṇa）的词义与障碍作用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盖(nīvaraṇa): nī—niyyāna, 脱离; varaṇa—āvaraṇa, 封闭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解脱的路途中的障碍——《无碍解道》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以阻止禅那等善心生起，如此不允许其生起为盖；或者障碍慧眼为盖——《阿毗达摩义分别复注》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引领烦恼习气后，遮蔽为盖——《清净之道大复注》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盖即是障盖、障碍的意思。因为能障碍善法和定力成就，使智慧羸弱，故名。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（二）五盖的巴利名称与各自定义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欲贪盖（kāmacchanda）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嗔恚盖（vyāpāda）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昏沉睡眠盖（thinamiddha）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掉举追悔盖（uddhaccakukkuca）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疑盖（vicikicchā）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各盖定义：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欲贪盖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欲贪(kāmacchanda): 对欲乐目标的贪求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kāma是五欲；chanda也是欲，是追求的意思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嗔恚盖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瞋恚:vyāpāda,即忿怒、生气。有两类嗔恚: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破坏性的瞋恚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忧郁性的瞋恚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昏沉睡眠盖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昏沉睡眠盖(thinamiddha):即昏沉与睡眠。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昏沉：心的不适业性为昏沉(thina)，这是怠惰状态(ālasiyabhāva)的同义词。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睡眠：三蕴（受、想、行三蕴，或一切心所）的不适业性为睡眠（middha），这是睡猴的瞌睡状态的同义词。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掉举追悔盖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追悔，义注提到的主要是对戒律方面的追悔。出家人犯戒之后内心感到不安、后悔，称为"追悔"（kukkucca）。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疑盖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疑盖(vicikicchā):怀疑。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即对八种事的疑:佛、法、僧、戒定慧三学、过去世、未来世、过去未来世以及因果法则(此缘性、缘生法)。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（三）义注五喻：为什么要把五盖舍离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：《止观前行实修营8-舍离五盖1-古源尊者-20220501（共修版）》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：PDF（共修版，与上为同一讲的共修版）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：pdf_d0dd1c0cd17209afe241ece24bf6b7b4_6b0f2cad71c9c9c0598d7ef5d92abc297439961422831605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：ima知识库搜索「舍离五盖1 共修」即可打开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为什么舍离五盖（一）：应将欲贪视为债务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在禅修中，欲贪表现为对结果的贪求和期待，从而产生比较、自责等瞋心，心不得平静。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为什么舍离五盖（二）：应将瞋恚视为疾病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义注解释：患胆汁病的人对于糖、蜜糖等美味可口的食物都不能品尝，在他们眼中会认为它们是苦的一样难以下咽。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一个充满瞋恨的人，即使他的老师充满慈悲地教训他，或者稍微严厉地教训他，他都无法接受，甚至愤然离去。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为什么舍离五盖（三）：应视昏沉睡眠如犯人被囚禁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为什么舍离五盖（四）：应将掉举追悔视为奴隶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义注解释：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一个奴隶在放假时也可能被主人差使，他必须赶快去办这件事情，不能享受节假日的休息，也不能去观看节假日的庆典。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同样地，如果比库不懂戒律，只是为了隐居而到森林里，即使因为一些小小的罪犯戒，他的心也无法平静。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那时他的心已经被追悔所征服，不得不舍弃隐居。所以，应当把掉举追悔视为奴隶。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为什么舍离五盖（五）：应将怀疑视为充满危险的荒漠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盖（nīvaraṇa）释义的详细讲解（共修版照录）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盖如何形成（一）：六种心理余势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Kamma (业) : 思所遗留下来的心理余势。思关系着我们过去生中所作的善恶行为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Anusaya (随眠) : 不善心所如贪、瞋等所遗留下来的心理余势。这些不善心所驱动我们过去生中所做的杀、盗等不善行。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Pāramī (波罗密) : 善的心所遗留下来的心理余势。这些善心所关系着我们过去生中所做的布施、持戒等善行。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Ajjhāsaya (意向性) : 关系着我们过去生经验的喜好或厌恶。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Vāsanā (习气)：一些倾向，跟我们过去生的习惯有关。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6. Carita (行)：我们于过去生中所养成的心性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盖如何形成（二）：过去五因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无明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爱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取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行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盖如何形成（三）：家庭及外在环境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家庭环境对个人的影响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教育、工作等其他环境对个人的影响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八种疑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1. 怀疑导师: satthari kankhati vicikicchat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2. 怀疑法: dhamme kankhati vicikcati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3. 怀疑僧: sanghe kankhati vicikicchati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4. 怀疑学: sikkhāya kaṅkhati vicikicchati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5. 怀疑前际: pubbante kankhati vicikicchat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6. 怀疑后际: aparante kankhati vicikicchat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7. 怀疑前后际: pubbantāparante kànkhati vicikicchati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8. 怀疑此缘性、诸缘生法：idappaccayatā paticcasamuppannesudhammesu kankhati vicikicchat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原文材料②：五盖对治方法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段落优先级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：★核心必读｜◈可选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：《2024百花古寺禅修营27-〈大念处经〉讲记24-古源尊者-20240301》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：录音转写（校对整理）——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（依据录音转写整理）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：soundrecording_d0dd1c0cd17209afe241ece24bf6b7b4_d3001b0ec0a018c88e852dd629b5daa87439961422831605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：ima知识库搜索「大念处经讲记24」即可打开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说明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📎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完整原文见《原文全集》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（《2024百花古寺禅修营27-〈大念处经〉讲记24》录音部分），以下为章节完整文字（依据录音转写整理，照录，未删改）：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（一）昏沉睡眠盖的对治：三种精进与六种方法（依据录音转写整理）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23:32〕那么对于修行，怎么（保持）热情呢？（要）有虔诚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〔00:25:58〕（义注）里面呢，对于昏沉睡眠呢，讲到了六种方法可以对治昏沉睡眠。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第一个呢，知道饮食过量可能导致昏沉睡眠——所以我们要知道你的饮食量，要把握住。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第四个（方法）：如果你是习惯性昏沉、不是睡眠不好的人呢，在不是很冷的时候，坐在露天下也是有效的。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第六个是（多作）有助于灭除昏沉睡眠的适当言论——大家在一起讨论（怎么对治），也可以解决。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〔00:28:12〕那我们在很多的书里面呢，提到佛陀教导目犍连尊者对治昏沉睡眠的八种方法，有的时候（说）七种方法。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（二）掉举追悔盖的对治：六种灭除法（依据录音转写整理）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【本周朗读段 · 结束】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（以下为默读／选读／延伸内容，时间富余时再读）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（三）贪欲盖的对治：不净观六法（出自补充资源E，依据录音转写整理）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：《止观前行实修营12-舍离五盖5-古源尊者-20220511》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：录音转写（校对整理）——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（依据录音转写整理）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：soundrecording_d0dd1c0cd17209afe241ece24bf6b7b4_2ba605763034eb2b0864b0128a02f8f27439961422831605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：ima知识库搜索「舍离五盖5」即可打开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（四）嗔恚盖的对治：慈心（简短提及，依据录音转写整理）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〔00:16:23〕慈心，在我们心所里面就是无嗔心所；无嗔心所呢，就是去除嗔的这个有效的方法——慈跟嗔是对立的。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（编注：慈心禅完整修习见读书会02·慈心禅读书会资料包，本讲只把慈心作为"对治嗔恚的方法之一"简短提及。）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〔出处说明 · 2026-09-26〕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本「◈扩展段落」(一)~(四)（昏沉睡眠／掉举追悔／掉举者的调整／疑盖）与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材料②★核心段落同源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，均出自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《2024百花古寺禅修营27-〈大念处经〉讲记24-古源尊者-20240301》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</w:t>
      </w:r>
      <w:r>
        <w:rPr>
          <w:rFonts w:ascii="Consolas" w:hAnsi="Consolas" w:eastAsia="Consolas" w:cs="Consolas"/>
          <w:b w:val="0"/>
          <w:color w:val="A0324B"/>
          <w:sz w:val="19"/>
        </w:rPr>
        <w:t>soundrecording_d0dd1c0cd17209afe241ece24bf6b7b4_d3001b0ec0a018c88e852dd629b5daa87439961422831605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），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非《止观前行实修营12-舍离五盖5》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；(五)「平衡五根五力与七觉支」方出自补充资源E《舍离五盖5》。特此标注，照录原文一字未改。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（一）昏沉睡眠的成因：不如理作意"无聊等法"（依据录音转写整理）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（二）掉举追悔的定义、成因与"最没有用的不善法"（依据录音转写整理）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32:35〕追悔心所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（三）掉举者的日常调整（依据录音转写整理）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〔00:39:42〕所以人呢，要活得志向高远一点。哪怕呢，你觉得这个超过了我们的能力——谁知道你不会实现呢？万一哪一天你会实现呢？不要（小看）自己。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（四）疑盖：实修验证与善知识（依据录音转写整理）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（五）平衡五根五力与七觉支（出自补充资源E，依据录音转写整理）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。然后七觉支的另外（一组）——轻安觉支、定觉支、舍觉支呢，就是对治掉举追悔盖（的，即安息心）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原文材料③：动态清理的实践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段落优先级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：★核心必读｜◈可选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标题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文件类型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：录音转写（校对整理）＋PDF课件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知识库出处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：知识库「古源尊者开示及上座部佛教资料」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media_id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打开方式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：ima知识库搜索「舍离五盖5」「舍离五盖1」即可打开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📎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完整原文见《原文全集》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（《止观前行实修营12-舍离五盖5》录音部分与《舍离五盖1》课件部分），以下为章节完整文字（照录，未删改）：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★核心段落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（必读）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"智慧动态识别并及时清理五盖"的实践要领（依据录音转写整理）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〔00:55:18〕当我们清理五盖呢，要记住，清理五盖不是一劳永逸的事情。清理五盖呢，就用我们现在这个防疫的一句话，叫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动态清理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◈扩展段落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（可选）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作业：生命回顾（动态清理的入手处）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作业：生命回顾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💬 第二轮分享（10 min）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每人轮流分享：「最触动我的一句话／一个观点是什么？」（不评论他人）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时间紧时每人一句话即可；冷场时主持人先分享自己的真实感受。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🎯 第二轮主题讨论（10 min）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主持人引导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：朗读下面3个问题，让大家自由讨论。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你不提供答案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，只引导。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讨论问题（按优先级）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问题①（★必答，时间不够时只讨论这个）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问题②（◈选答）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：义注把五盖比作债务、疾病、囚禁、奴隶、荒漠——哪一个比喻最触动你？你觉得，为什么把盖比作那个？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问题③（◈选答，时间富余或大家感兴趣时讨论）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："动态清理"——及时识别、如理作意、用对治的方法替代。对照材料②的逐盖对治方法，你打算从哪一盖开始练？用哪个方法？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分层追问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（可视时间取用，由浅入深）：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【现象】最近坐中，最常来找你的是哪一种——想要什么、烦躁、昏沉、散乱，还是犹豫不决？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【影响】当它出现的时候，你会不会觉得“我修得不好”，然后整个人一下子变得挫败起来？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- 【应对】这周一旦认出它来了，先在心里给它起个名字，再深深呼吸一次，看它会不会淡下去。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📚 扩展内容包（时间富余时使用）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扩展内容包一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以下内容用于共读提前结束或讨论意犹未尽时，按需选用，不必全部完成。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扩展一：补充原文段落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段落1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（出自《如来禅修学体系介绍01-古源尊者-20240622》，录音转写（校对整理），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依据录音转写整理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37:56〕高智商综合症的特点呢，就是基本上都是博士。我们的学生里好多博士，曾经学过禅修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〔00:38:38〕所以我们要有一个目标——目标要高远，我们要成功，要证果，但是要深深海底行，要脚踏实地，每一步每一步都要走得很扎实才行啊。不然你就会走不下去——坑太多了，修行的路上坑太多。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段落2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段落3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【整理者注】本课件仅提取到七项目录标题，各诀窍的展开正文未能提取（推测以图形页呈现）。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扩展二：深入讨论问题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十种安止善巧里，哪一条是你现在最容易做到的？哪一条最难？为什么？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扩展三：延伸小练习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一天三次"心检"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扩展四：主持人备用素材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课件"七、禅相"章节目录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（出自《如来禅修学体系14-入出息念浅析7-修习3》课件，media_id：pdf_d0dd1c0cd17209afe241ece24bf6b7b4_bf7013c9be7bb1caef1ffca26a84d1cf7439961422831605，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念标题即可，不展开讲解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扩展内容包二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以下内容用于共读提前结束或讨论意犹未尽时，按需选用，不必全部完成。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扩展一：补充原文段落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段落1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（出自《止观前行实修营8-舍离五盖1（共修版）》，出处同材料①，media_id：pdf_d0dd1c0cd17209afe241ece24bf6b7b4_6b0f2cad71c9c9c0598d7ef5d92abc297439961422831605）：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段落2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再者，诸比库，比库对六种内、外处而于法随观法而住。诸比库，比库又如何对六种内、外处而于法随观法而住呢？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扩展二：深入讨论问题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"只要开始怀疑，你就修不下去……先做做看呗，先不怀疑。"——你怎么看待"用实修来验证，而不是用怀疑来开路"？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扩展三：延伸小练习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给盖画张像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扩展四：主持人备用素材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四种护卫禅（保护业处）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（出自《止观前行实修营12-舍离五盖5》，media_id：soundrecording_d0dd1c0cd17209afe241ece24bf6b7b4_2ba605763034eb2b0864b0128a02f8f27439961422831605，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依据录音转写整理，念原文而非讲解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的时候应该修习死随念。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22222"/>
          <w:sz w:val="20"/>
        </w:rPr>
        <w:t xml:space="preserve"> 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19:20〕贪心、（嗔心／）无信、懈怠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——可用于回应"有没有一套日常'防护罩'式的方法"。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"责骂者"的故事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（出处同上，</w:t>
      </w:r>
      <w:r>
        <w:rPr>
          <w:rFonts w:ascii="Microsoft YaHei" w:hAnsi="Microsoft YaHei" w:eastAsia="Microsoft YaHei" w:cs="Microsoft YaHei"/>
          <w:b/>
          <w:color w:val="222222"/>
          <w:sz w:val="21"/>
        </w:rPr>
        <w:t>念原文而非讲解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</w:r>
    </w:p>
    <w:p>
      <w:pPr>
        <w:spacing w:before="20" w:after="4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——可用于回应"别人惹我生气怎么办"。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🔚 收尾与回向（15 min）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收尾一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每人一句话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：今天最大的收获是什么？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下周预告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本周作业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每天坐15-20分钟；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若见到光、亮等禅相，不追不赶，只在触点知道呼吸。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回向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（一起念）：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愿我此功德，导向诸漏尽！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愿我此功德，为证涅槃缘！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我此功德分，回向诸有情！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愿彼等一切，同得功德分！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收尾二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每人一句话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：今天最大的收获是什么？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下周预告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：下周我们读"经行与四威仪"——不打坐的时候，正念怎么保持？走路，也可以是禅修。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本周作业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 w:val="0"/>
          <w:color w:val="222222"/>
          <w:sz w:val="21"/>
        </w:rPr>
        <w:t>每天禅修前先花1分钟自检五盖：问自己"哪个盖今天最活跃？"——用对应的方法先处理，再上座。</w:t>
      </w:r>
    </w:p>
    <w:p>
      <w:pPr>
        <w:pStyle w:val="ListNumber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回向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（一起念）：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愿我此功德，导向诸漏尽！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愿我此功德，为证涅槃缘！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我此功德分，回向诸有情！</w:t>
      </w: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/>
          <w:color w:val="2A3B4D"/>
          <w:sz w:val="20"/>
        </w:rPr>
        <w:t>愿彼等一切，同得功德分！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📌 本讲主持人特别提醒</w:t>
      </w: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本讲主持人特别提醒（一）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关于"见光"的分享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周最容易引出"我见到了什么"的分享。请大家描述现象即可，主持人不判断真假、不给结论，可以温和引导大家回到问题①的原文。同时告诉同修：禅相因人而异，见到或见不到都正常，本周作业的重点是"不追不赶，只在触点知道呼吸"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关于"标准"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材料③扩展段提到"入定三四个小时"的标准，那是尊者对长期禅修者的要求，不必让初学者对号入座；若有人因此气馁，可请他看"第一次入禅那，心只生起一个禅那心，那个时候你根本不自觉"那段（材料③扩展段）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时间分配参考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：开场10分钟＋共读25分钟＋分享20分钟＋讨论35分钟＋练习15分钟＋收尾15分钟＝120分钟；若共读超时，优先压缩◈扩展段落，不动讨论时间。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录音转写材料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：材料③出自录音转写整理稿，个别词语可能与现场用词有出入（文内括号中为原转写或径改说明），若有人追问，以知识库原录音为准。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新主持人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：可提前把"禅修练习"引导词自己先念一遍、熟悉节奏；正式念时放慢语速，停顿自然一些即可。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关于"追光"的一句话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（备用，只在有人反复追问时说）："原文说'当禅相与呼吸结合，并且其心自然地固定在禅相上时，他就无需再注意呼吸，而只专注禅相'——注意是'自然地'，不是我们去追。这一句就是本周最好的答案。"（念原文，不算讲解。）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140" w:after="80"/>
      </w:pPr>
      <w:r>
        <w:rPr>
          <w:rFonts w:ascii="Microsoft YaHei" w:hAnsi="Microsoft YaHei" w:eastAsia="Microsoft YaHei" w:cs="Microsoft YaHei"/>
          <w:b/>
          <w:color w:val="1F3864"/>
          <w:sz w:val="25"/>
        </w:rPr>
        <w:t>本讲主持人特别提醒（二）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查重边界（重要）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本讲五盖素材刻意不使用第188、189讲（该两讲同为五盖专题讲次）。若有人想深入慈心禅，请告知：慈心禅完整修习见读书会02·慈心禅读书会资料包；本讲只把慈心作为"对治嗔恚的方法之一"简短提及，不展开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义注五喻较长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：共读时可只读大家最感兴趣的两三个比喻，其余留给课后；问题②讨论时也不必五个都谈。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"动态清理"的语气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：提醒大家，清理五盖不是一劳永逸——原文说得很清楚："你只有智慧地面对五盖，才能够把它彻底清除好。"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录音转写材料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：材料②③出自录音转写整理稿，个别词语可能与现场用词有出入（文内括号中为原转写或径改说明），若有人追问，以知识库原录音为准。</w:t>
      </w:r>
    </w:p>
    <w:p>
      <w:pPr>
        <w:pStyle w:val="ListBullet"/>
        <w:spacing w:before="0" w:after="20"/>
      </w:pPr>
      <w:r>
        <w:rPr>
          <w:rFonts w:ascii="Microsoft YaHei" w:hAnsi="Microsoft YaHei" w:eastAsia="Microsoft YaHei" w:cs="Microsoft YaHei"/>
          <w:b/>
          <w:color w:val="222222"/>
          <w:sz w:val="21"/>
        </w:rPr>
        <w:t>新主持人</w:t>
      </w:r>
      <w:r>
        <w:rPr>
          <w:rFonts w:ascii="Microsoft YaHei" w:hAnsi="Microsoft YaHei" w:eastAsia="Microsoft YaHei" w:cs="Microsoft YaHei"/>
          <w:b w:val="0"/>
          <w:color w:val="222222"/>
          <w:sz w:val="21"/>
        </w:rPr>
        <w:t>：可提前把"禅修练习"引导词自己先念一遍、熟悉节奏；正式念时放慢语速，停顿自然一些即可。</w:t>
      </w:r>
    </w:p>
    <w:p>
      <w:pPr>
        <w:pBdr>
          <w:bottom w:val="single" w:sz="6" w:space="1" w:color="C9D2E3"/>
        </w:pBdr>
        <w:spacing w:after="40"/>
      </w:pPr>
    </w:p>
    <w:p>
      <w:pPr>
        <w:spacing w:before="20" w:after="20"/>
        <w:ind w:left="170"/>
        <w:shd w:val="clear" w:color="auto" w:fill="EEF2F9"/>
        <w:pBdr>
          <w:left w:val="single" w:sz="24" w:space="6" w:color="2E5395"/>
        </w:pBdr>
      </w:pPr>
      <w:r>
        <w:rPr>
          <w:rFonts w:ascii="Microsoft YaHei" w:hAnsi="Microsoft YaHei" w:eastAsia="Microsoft YaHei" w:cs="Microsoft YaHei"/>
          <w:b w:val="0"/>
          <w:color w:val="2A3B4D"/>
          <w:sz w:val="20"/>
        </w:rPr>
        <w:t xml:space="preserve">📚 </w:t>
      </w:r>
      <w:r>
        <w:rPr>
          <w:rFonts w:ascii="Microsoft YaHei" w:hAnsi="Microsoft YaHei" w:eastAsia="Microsoft YaHei" w:cs="Microsoft YaHei"/>
          <w:b/>
          <w:color w:val="2A3B4D"/>
          <w:sz w:val="20"/>
        </w:rPr>
        <w:t>下一份文档</w:t>
      </w:r>
      <w:r>
        <w:rPr>
          <w:rFonts w:ascii="Microsoft YaHei" w:hAnsi="Microsoft YaHei" w:eastAsia="Microsoft YaHei" w:cs="Microsoft YaHei"/>
          <w:b w:val="0"/>
          <w:color w:val="2A3B4D"/>
          <w:sz w:val="20"/>
        </w:rPr>
        <w:t>：</w:t>
      </w:r>
      <w:r>
        <w:rPr>
          <w:rFonts w:ascii="Consolas" w:hAnsi="Consolas" w:eastAsia="Consolas" w:cs="Consolas"/>
          <w:b w:val="0"/>
          <w:color w:val="A0324B"/>
          <w:sz w:val="19"/>
        </w:rPr>
        <w:t>第4周_经行日常正念与修学规划_主持人版.md</w:t>
      </w:r>
    </w:p>
    <w:p>
      <w:pPr>
        <w:pBdr>
          <w:bottom w:val="single" w:sz="6" w:space="1" w:color="C9D2E3"/>
        </w:pBdr>
        <w:spacing w:after="40"/>
      </w:pPr>
    </w:p>
    <w:p>
      <w:pPr>
        <w:keepNext/>
        <w:spacing w:before="200" w:after="80"/>
        <w:pBdr>
          <w:bottom w:val="single" w:sz="6" w:space="1" w:color="2E5395"/>
        </w:pBdr>
      </w:pPr>
      <w:r>
        <w:rPr>
          <w:rFonts w:ascii="Microsoft YaHei" w:hAnsi="Microsoft YaHei" w:eastAsia="Microsoft YaHei" w:cs="Microsoft YaHei"/>
          <w:b/>
          <w:color w:val="1F3864"/>
          <w:sz w:val="29"/>
        </w:rPr>
        <w:t>🗂 更新记录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C9DA"/>
          <w:left w:val="single" w:sz="4" w:space="0" w:color="BFC9DA"/>
          <w:bottom w:val="single" w:sz="4" w:space="0" w:color="BFC9DA"/>
          <w:right w:val="single" w:sz="4" w:space="0" w:color="BFC9DA"/>
          <w:insideH w:val="single" w:sz="4" w:space="0" w:color="BFC9DA"/>
          <w:insideV w:val="single" w:sz="4" w:space="0" w:color="BFC9DA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  <w:jc w:val="center"/>
            </w:pPr>
            <w:r/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v3.5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存疑标识改用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浏览器可见的文字标记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A0324B"/>
                <w:sz w:val="18"/>
              </w:rPr>
              <w:t>🔴🔴🔴【存疑·未改】……【存疑·未改·止】🔴🔴🔴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v3.3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存疑处改为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整句/整段标红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将红方「存疑、未改」之处用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红色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v3.1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补录音转写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段级时间码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（第6周12处：〔00:05:00〕等；第7周整理稿标源时间范围＋存疑）；</w:t>
            </w:r>
            <w:r>
              <w:rPr>
                <w:rFonts w:ascii="Microsoft YaHei" w:hAnsi="Microsoft YaHei" w:eastAsia="Microsoft YaHei" w:cs="Microsoft YaHei"/>
                <w:b/>
                <w:color w:val="222222"/>
                <w:sz w:val="19"/>
              </w:rPr>
              <w:t>照录原文一律不改</w:t>
            </w:r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v2.0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7F9FC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 w:cs="Microsoft YaHei"/>
                <w:b w:val="0"/>
                <w:color w:val="222222"/>
                <w:sz w:val="19"/>
              </w:rPr>
              <w:t>初版制作</w:t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第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88888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2E5395"/>
      </w:pBdr>
    </w:pPr>
    <w:r/>
    <w:r>
      <w:rPr>
        <w:rFonts w:ascii="Microsoft YaHei" w:hAnsi="Microsoft YaHei" w:eastAsia="Microsoft YaHei" w:cs="Microsoft YaHei"/>
        <w:b w:val="0"/>
        <w:color w:val="2E5395"/>
        <w:sz w:val="17"/>
      </w:rPr>
      <w:t>读书会01 · 第3周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