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第3周：布施持戒出离·智慧精进巴拉密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十巴拉密的前五条——布施、持戒、出离、智慧、精进；布施在舍、持戒在护、出离在离贪欲，慧与勤互为眼与腿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8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布施、持戒、出离三种巴拉密各自是什么？它们为什么都用「基础／殊胜／究竟」三层次来讲？为什么「出离」排在布施、持戒之后的第三位？；智慧（慧）与精进（勤）各自是什么？为什么说「慧必须要有精进的协助才更有益」、而「只有精进没有智慧就是徒劳」？菩萨说成功要「善业＋精进＋智慧」三要素，这三者是什么关系？</w:t>
            </w:r>
          </w:p>
        </w:tc>
      </w:tr>
      <w:tr>
        <w:tc>
          <w:tcPr>
            <w:tcW w:type="dxa" w:w="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  <w:r>
              <w:rPr>
                <w:rFonts w:ascii="Times New Roman" w:hAnsi="Times New Roman" w:eastAsia="宋体"/>
                <w:b w:val="0"/>
                <w:sz w:val="19"/>
              </w:rPr>
              <w:t>《菩萨道思想（一）·第3周·朗读学习资料（上篇）——布施·持戒·出离巴拉密》——第一部分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布施三层次／第二部分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殊胜与究竟布施／第三部分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持戒巴拉密／第四部分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出离巴拉密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  <w:r>
              <w:rPr>
                <w:rFonts w:ascii="Times New Roman" w:hAnsi="Times New Roman" w:eastAsia="宋体"/>
                <w:b w:val="0"/>
                <w:sz w:val="19"/>
              </w:rPr>
              <w:t>《菩萨道思想（一）·第3周·朗读学习资料（下篇）——智慧·精进巴拉密》——第五部分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智慧巴拉密／第六部分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精进巴拉密／第七部分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本周基调</w:t>
            </w:r>
          </w:p>
        </w:tc>
      </w:tr>
      <w:tr>
        <w:tc>
          <w:tcPr>
            <w:tcW w:type="dxa" w:w="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布施、持戒、出离各自的「基础／殊胜／究竟」三层次分别是什么？请各写一句话。②实践题：本周挑一次自己做过的小布施（让座、帮人、捐物、供养都算），事后回想它属于哪一层「深度」，并留意自己那颗「想给的心」。③省察题：「出离」对你意味着什么？在你会被贪欲牵住的一个具体场景里（如刷手机、买东西、较劲），试着「从里面出离」一次，只记录感受、不评判。；①简答题：三慧分别是哪三种？增长智慧的七个条件请写出来（可只写关键词）。②实践题：本周选一个「不满你意」的具体场景（如与家人的一次摩擦），试着用第五部分的「四圣谛四步」在心里走一遍——这是什么苦？为什么会有？它能不能灭？用什么方法灭（八正道）？只记录过程，不求结果。③省察题：回看你最近做成的一件事，它背后「善业、精进、智慧」哪一项最明显、哪一项最缺？各写一句。｜（前半三题对应共读原文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第一～四部分；后半三题对应共读原文2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第五～七部分）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一、布施巴拉密：三层次（★本周重点）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基础（根本）布施＝舍身外之物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《尸毗王本生经》毗罗摩长者：布施食物→金银财宝→乃至一滴不留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殊胜布施（巴利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upapāramī／净布施）＝舍眼睛、肢体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《匹斯王本生经》匹斯王：「今天有人来讨取我的眼睛，我将给予自己的眼睛和肢体」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「菩萨的布施，就像恒河的河流一样，源源不绝」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究竟布施＝舍生命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★三层次是</w:t>
      </w:r>
      <w:r>
        <w:rPr>
          <w:rFonts w:ascii="Times New Roman" w:hAnsi="Times New Roman" w:eastAsia="宋体"/>
          <w:b/>
          <w:color w:val="333333"/>
          <w:sz w:val="20"/>
        </w:rPr>
        <w:t>深度，不是门槛</w:t>
      </w:r>
      <w:r>
        <w:rPr>
          <w:rFonts w:ascii="Times New Roman" w:hAnsi="Times New Roman" w:eastAsia="宋体"/>
          <w:b w:val="0"/>
          <w:color w:val="333333"/>
          <w:sz w:val="20"/>
        </w:rPr>
        <w:t>——基础层已足够真实、足够宝贵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二、持戒巴拉密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戒＝什么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三种离心所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戒的四要素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戒有四种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持戒三层次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止持＝不作不该作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作持＝该作的好事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（孝养父母·恭敬师长·遵守社区规约）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在家人与出家人的差异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戒随念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★持戒是</w:t>
      </w:r>
      <w:r>
        <w:rPr>
          <w:rFonts w:ascii="Times New Roman" w:hAnsi="Times New Roman" w:eastAsia="宋体"/>
          <w:b/>
          <w:color w:val="333333"/>
          <w:sz w:val="20"/>
        </w:rPr>
        <w:t>护心</w:t>
      </w:r>
      <w:r>
        <w:rPr>
          <w:rFonts w:ascii="Times New Roman" w:hAnsi="Times New Roman" w:eastAsia="宋体"/>
          <w:b w:val="0"/>
          <w:color w:val="333333"/>
          <w:sz w:val="20"/>
        </w:rPr>
        <w:t>，不是道德优越感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三、出离巴拉密：为什么排第三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布施在「舍」·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持戒在「护」·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出离在「离贪欲」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★家如牢笼——因为「有太多我和我的」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两种贪欲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五种出离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出离三层次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四则独觉佛因缘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出离≠必须出家（来听法·少刷一次视频·从较劲里抽身）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四、智慧巴拉密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★慧的特相＝彻知究竟法的自相与共相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作用＝如灯光照亮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现起＝与迷惑相反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近因＝</w:t>
      </w:r>
      <w:r>
        <w:rPr>
          <w:rFonts w:ascii="Times New Roman" w:hAnsi="Times New Roman" w:eastAsia="宋体"/>
          <w:b/>
          <w:color w:val="333333"/>
          <w:sz w:val="20"/>
        </w:rPr>
        <w:t>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三慧：思所成慧·闻所成慧·修所成慧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四种智者：思智者·闻智者·注释智者·应辩智者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增长智慧七条件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（数请益于智者数次·身内外保持清洁·诸根平衡·远离无智者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亲近有智者·思维深奥的道理·意欲增长智慧的强大意愿）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★智慧不是聪明，是看清：看清「当下心里是什么」（自相）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与「一切法是无常苦无我」（共相）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五、精进巴拉密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三层次：从「发勤精进」（决定要开始努力）起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★精进在阿毗达摩中属</w:t>
      </w:r>
      <w:r>
        <w:rPr>
          <w:rFonts w:ascii="Times New Roman" w:hAnsi="Times New Roman" w:eastAsia="宋体"/>
          <w:b/>
          <w:color w:val="333333"/>
          <w:sz w:val="20"/>
        </w:rPr>
        <w:t>杂心所，本身是中性</w:t>
      </w:r>
      <w:r>
        <w:rPr>
          <w:rFonts w:ascii="Times New Roman" w:hAnsi="Times New Roman" w:eastAsia="宋体"/>
          <w:b w:val="0"/>
          <w:color w:val="333333"/>
          <w:sz w:val="20"/>
        </w:rPr>
        <w:t>——在善法里出现才是正精进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现起＝不退缩、不气馁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★慧与勤互为眼与腿：慧须精进协助；只有精进无智慧则徒劳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《大舍那居本生经》：成功三要素＝</w:t>
      </w:r>
      <w:r>
        <w:rPr>
          <w:rFonts w:ascii="Times New Roman" w:hAnsi="Times New Roman" w:eastAsia="宋体"/>
          <w:b/>
          <w:color w:val="333333"/>
          <w:sz w:val="20"/>
        </w:rPr>
        <w:t>善业＋精进＋智慧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（福报是土壤，精进是耕作，智慧是知何时下种何时收）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六、本周基调（三句心理安全）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布施关注心态，不是数量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持戒是护心，不是道德优越感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出离是心的方向，不等于必须离家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布施三层次</w:t>
      </w:r>
      <w:r>
        <w:rPr>
          <w:rFonts w:ascii="Times New Roman" w:hAnsi="Times New Roman" w:eastAsia="宋体"/>
          <w:b w:val="0"/>
          <w:sz w:val="21"/>
        </w:rPr>
        <w:t>＝基础（舍身外之物）·殊胜（舍眼睛肢体）·究竟（舍生命）——三层次是</w:t>
      </w:r>
      <w:r>
        <w:rPr>
          <w:rFonts w:ascii="Times New Roman" w:hAnsi="Times New Roman" w:eastAsia="宋体"/>
          <w:b/>
          <w:sz w:val="21"/>
        </w:rPr>
        <w:t>深度，不是门槛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布施看心态不看数量</w:t>
      </w:r>
      <w:r>
        <w:rPr>
          <w:rFonts w:ascii="Times New Roman" w:hAnsi="Times New Roman" w:eastAsia="宋体"/>
          <w:b w:val="0"/>
          <w:sz w:val="21"/>
        </w:rPr>
        <w:t>：「日行一善」与「一次供养五十万」不能只比数字。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持戒有两个方向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止持</w:t>
      </w:r>
      <w:r>
        <w:rPr>
          <w:rFonts w:ascii="Times New Roman" w:hAnsi="Times New Roman" w:eastAsia="宋体"/>
          <w:b w:val="0"/>
          <w:sz w:val="21"/>
        </w:rPr>
        <w:t>＝不做不该做的；</w:t>
      </w:r>
      <w:r>
        <w:rPr>
          <w:rFonts w:ascii="Times New Roman" w:hAnsi="Times New Roman" w:eastAsia="宋体"/>
          <w:b/>
          <w:sz w:val="21"/>
        </w:rPr>
        <w:t>作持</w:t>
      </w:r>
      <w:r>
        <w:rPr>
          <w:rFonts w:ascii="Times New Roman" w:hAnsi="Times New Roman" w:eastAsia="宋体"/>
          <w:b w:val="0"/>
          <w:sz w:val="21"/>
        </w:rPr>
        <w:t>＝去做该做的好事。戒不只是负面的禁止，还是正面的承担。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出离排第三</w:t>
      </w:r>
      <w:r>
        <w:rPr>
          <w:rFonts w:ascii="Times New Roman" w:hAnsi="Times New Roman" w:eastAsia="宋体"/>
          <w:b w:val="0"/>
          <w:sz w:val="21"/>
        </w:rPr>
        <w:t>：布施在「舍」、持戒在「护」、出离在「离贪欲」。</w:t>
      </w:r>
      <w:r>
        <w:rPr>
          <w:rFonts w:ascii="Times New Roman" w:hAnsi="Times New Roman" w:eastAsia="宋体"/>
          <w:b/>
          <w:sz w:val="21"/>
        </w:rPr>
        <w:t>家如牢笼</w:t>
      </w:r>
      <w:r>
        <w:rPr>
          <w:rFonts w:ascii="Times New Roman" w:hAnsi="Times New Roman" w:eastAsia="宋体"/>
          <w:b w:val="0"/>
          <w:sz w:val="21"/>
        </w:rPr>
        <w:t>，因为「有太多我和我的」；出离不一定是出家。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慧的近因是定</w:t>
      </w:r>
      <w:r>
        <w:rPr>
          <w:rFonts w:ascii="Times New Roman" w:hAnsi="Times New Roman" w:eastAsia="宋体"/>
          <w:b w:val="0"/>
          <w:sz w:val="21"/>
        </w:rPr>
        <w:t>——心乱的时候看不清，所以「静心」不是开场仪式，而是慧的地基。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三慧</w:t>
      </w:r>
      <w:r>
        <w:rPr>
          <w:rFonts w:ascii="Times New Roman" w:hAnsi="Times New Roman" w:eastAsia="宋体"/>
          <w:b w:val="0"/>
          <w:sz w:val="21"/>
        </w:rPr>
        <w:t>＝思所成慧·闻所成慧·修所成慧；</w:t>
      </w:r>
      <w:r>
        <w:rPr>
          <w:rFonts w:ascii="Times New Roman" w:hAnsi="Times New Roman" w:eastAsia="宋体"/>
          <w:b/>
          <w:sz w:val="21"/>
        </w:rPr>
        <w:t>精进属杂心所，本身中性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慧与勤互为眼与腿</w:t>
      </w:r>
      <w:r>
        <w:rPr>
          <w:rFonts w:ascii="Times New Roman" w:hAnsi="Times New Roman" w:eastAsia="宋体"/>
          <w:b w:val="0"/>
          <w:sz w:val="21"/>
        </w:rPr>
        <w:t>；菩萨说成功要「</w:t>
      </w:r>
      <w:r>
        <w:rPr>
          <w:rFonts w:ascii="Times New Roman" w:hAnsi="Times New Roman" w:eastAsia="宋体"/>
          <w:b/>
          <w:sz w:val="21"/>
        </w:rPr>
        <w:t>善业＋精进＋智慧</w:t>
      </w:r>
      <w:r>
        <w:rPr>
          <w:rFonts w:ascii="Times New Roman" w:hAnsi="Times New Roman" w:eastAsia="宋体"/>
          <w:b w:val="0"/>
          <w:sz w:val="21"/>
        </w:rPr>
        <w:t>」三要素。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全程基调：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来源：知识框架与要点/读书会17_菩萨道思想（一）_知识框架与要点.md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布施持戒出离·智慧精进巴拉密（＝8W5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8W6）」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：呼吸一次，回到身体。这周你有没有本想留着、最后还是给出去的东西——不一定是钱？说说那一件，说完放下。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今天我们要谈「布施、持戒、出离」这三项巴拉密。请先给自己一个承诺：接下来的两个小时，我们只是来认识这三项巴拉密，不是来给自己打分。</w:t>
      </w:r>
      <w:r>
        <w:rPr>
          <w:rFonts w:ascii="Times New Roman" w:hAnsi="Times New Roman" w:eastAsia="宋体"/>
          <w:b/>
          <w:color w:val="222222"/>
          <w:sz w:val="20"/>
        </w:rPr>
        <w:t>布施多少、戒严不严、出不出家，都不是今天要评的；今天要看的，是这三项巴拉密长什么样、我的心愿不愿意往那边挪一步。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好，保持这份开放与柔和，我们慢慢睁开眼睛，回到当下。带着这份不比较、不评判的心，我们一起进入今天的共读。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。本周特别要在开场就埋下三颗种子：一是「这是认识一条道路，不是考试」，二是「布施看心态不看数量」，三是「出离是心的方向，不等于必须离家」。语气始终作邀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：《菩萨道思想（一）·第3周·朗读学习资料（上篇）——布施·持戒·出离巴拉密》（据知识库「古源尊者开示及上座部佛教资料」整理）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菩萨道十巴拉密修学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今天我们共同学习菩萨道中的布施、持戒、出离、智慧与精进五种巴拉密。这是我们在菩萨道上点亮心灯、迈向解脱的五块基石。下面分两部分来读诵、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第一部分：布施巴拉密——三层次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巴拉密，经典里面讲到它分为三个类型：一个叫基础巴拉密，一个叫殊胜巴拉密，一个叫究竟巴拉密。所谓基础巴拉密，就是布施身外之物；殊胜巴拉密，就是布施眼睛、肢体；究竟巴拉密，就是布施生命。菩萨过去所做过的一切布施的物品，比一切众生站在一起的重量还要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经典里面说，拿着一个天平，一边放着菩萨所布施过的所有物品，另一边站的是所有一切的众生，可以看到菩萨布施过的物品，胜过世间所有一切众生的重量。十种巴拉密，每一种都有基础、殊胜、究竟三个层次，所以合起来就有三十种。基础巴拉密，巴利叫"巴拉蜜"（pāramī），它的意思，是在实践巴拉密的过程中，我们愿意舍弃身外之物，就是身体之外的一切财物。第二个阶段称为殊胜巴拉密，巴利叫"悟巴巴拉蜜"。"悟巴"本身的意思是"很高"或者"上等"，所以有人把它翻译成殊胜巴拉密；同时它又有"近"的意思，就是跟你的生命、肢体很接近——在实现巴拉密的过程中，哪怕牺牲自己的眼睛、肢体，也在所不惜。第三个究竟的布施，就是布施生命，你把你的生命布施出去，这是最究竟的布施，没有比它更高了，生命都已经布施出去了。所以所有的巴拉密里面，都有这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身外之物，对于菩萨来讲，除了身体之外的所有一切，都称为身外之物，也称为根本布施巴拉密。有时候菩萨会把自己的王位禅让给别人，或者把他拥有的所有财产都布施给别人，他会不惜一切、不问亲疏善恶地布施。布施的都是身外之物，就像须弥陀（善慧）开始思维的一样，把水瓮里的水都倒出来，一滴都不留——把他一生的所有财富全部布施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部经叫《毗罗摩经》，这个毗罗摩长者，就是我们过去的菩萨。这部经是佛陀给给孤独长者讲的。佛陀说：长者，在过去的时候，我曾经成为毗罗摩长者，当时做过大型的布施。在过去久远的时候，这个世界上有一个国家叫迦尸国，在这迦尸国里面有一个波罗奈城。这个长者出现在宰相的家里。我慢慢长大的时候，父亲把我送到德叉尸罗去学习技艺，然后跟着王子、太子一起前往这个国家。我当时非常有智慧，到达这个国家以后，那里的老师看到我的杰出，让我当教授师的助理。当时阎浮提洲那边来了很多的王子、太子，都由他来教。他学成之后，那些王子太子都成为很多国家的国王，毗罗摩长者就理所当然地作为他们的宰相。毗罗摩长者对所有的国王说：你们要好好治理国家，让自己的国民持守五戒，保持良好的品德品行道德。结果这些小的国家都听从这个治国之道，各国国王都非常崇敬这位毗罗摩长者，纷纷给他送各种各样的礼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天，毗罗摩长者心里想：我已经拥有了七代祖先遗留下来的很多的财富，而我这一次又透过自己的经济努力赚到了很多财富。我想要分享给需要的对象，不管是贫穷者、富有者或者中等的家境者。他把这种想法跟国王说了、做了商议，然后开始寻找适合做大型布施的地方。他寻找到一个在恒河附近很大的地方，然后给这些路人、贫穷人供养食物。他在河边设了一个布施的凉亭，把所有的食物都罗列在凉亭当中，安排了很多人员。根据经典记载，这位毗罗摩长者无论前来者需要什么，他都布施，就无分别地布施。布施的物品非常多、各种各样。这个布施持续了七年又七个月，七年当中他从来没有间断过布施。所以菩萨的布施，就像恒河的河流一样，源源不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第二部分：殊胜布施与究竟布施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殊胜布施，巴利里面叫"悟巴巴拉蜜"，就是净布施巴拉密，或者叫殊胜布施巴拉密。它是从"近"的角度来讲，越来越靠近影响他生命的布施；从高尚的角度讲，"悟巴"就是善高，就是更殊胜的布施。所以在这个阶段，菩萨会布施自己的眼睛给别人，或者自己的耳朵，或者割截自己的身体布施给别人。这称为殊胜的巴拉密，或者净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部讲殊胜布施的经，叫《尸毗王本生经》。佛陀说：过去久远的时候，我曾经作为尸毗国的太子。父王派我到其他国家学习技术、技能。学成之后回到这个国家，就担任这个尸毗国的国王。菩萨当这个国王的时候，就有国王的德行。他对自己的子民就像自己的心头肉一样，手心也是肉、手背也是肉，不偏不袒，以公平公正的方式统治自己国家的子民。每一天在自己国家的六个地方做布施。到月满日或者月亏日，这个尸毗国王就坐着大象去巡视六处布施的地方。有一天，这个国王就想：终其一生，我都只做布施，没有什么不能布施的物品，因为我不曾布施过眼睛。如果今天有人来讨取我的眼睛，我将给予自己的眼睛和肢体。结果在这个十五的当天，菩萨有了这种思想，就撼动了三十三天的帝释天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说：我不是憎恨自己的双眼，更不是憎恨自己。为了救度众生，我必须要有一切知智。我拥有了一切知智，才能方便度化众生。我喜爱自己的眼睛，也喜爱自己的身体，但我更喜爱一切知智，更喜爱能够帮助众生离苦得乐。所以今天做了眼睛的布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这里我们要特别记住一个道理：</w:t>
      </w:r>
      <w:r>
        <w:rPr>
          <w:rFonts w:ascii="Times New Roman" w:hAnsi="Times New Roman" w:eastAsia="宋体"/>
          <w:b/>
          <w:sz w:val="21"/>
        </w:rPr>
        <w:t>布施的三层次，是"深度"，不是"门槛"。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很多人会自然地以为，只有布施眼睛、布施生命才算真正的布施巴拉密，只有像菩萨那样割肉喂鹰、舍身饲虎才配得上修行。尊者特别提醒我们：基础层——舍身外之物，已经足够真实、足够宝贵。布施的成就在乎"舍"的心，而不在于布施物的多寡高低。只要以清净的舍思布施身外之物，财施、法施、无畏施，只要前思、中思、后思清净，就是真实的布施巴拉密，就是圆满布施巴拉密的正当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第三部分：持戒巴拉密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布施，我们来讲持戒巴拉密。为什么布施之后要说持戒呢？因为布施的成果比不上持戒。很多人觉得布施容易做、有看得见的功德，而持戒却好像给自己套上了一条条条框框、清规戒律。其实恰恰相反：持戒所摄持的布施，能得大果报、大利益；持戒能净化施者与受者，能制止伤害他人之言行，修习善法而远离恶行。所以，布施之后，紧接着就要说持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什么是戒呢？戒，就是戒除、防护、令不随恶行。在阿毗达摩里面，戒具体落实为三种离心所——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。正语，是远离妄语、两舌、恶口、绮语这四种不善的语行；正业，是远离杀生、偷盗、邪淫这三种不善的身行；正命，是远离以邪命的方式谋生——不做那些伤害众生、违背善法的事业来换取生活。这三种离心所，在善心生起的时候，自然而然地制止不善的身业与语业，这就是戒的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有四要素——用特相、作用、现起、近因四个角度来说：特相，是防护身业与语业，并以能生起善业为根本；作用，是去除破戒者的身份；现起，是清净的身语业呈现在行者的智慧里；近因，是惭与愧（惭是羞于为恶，愧是害怕为恶）。闻法虽然也有助于戒的生起，但那只是较远的原因，唯有惭与愧，人才会真正持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有四种：戒依律仪可以分为别解脱律仪戒、根律仪戒、活命遍净戒、资具依止戒。别解脱律仪戒，是受持学处、远离犯戒之过；根律仪戒，是以正念守护眼耳鼻舌身意六根，不令烦恼在根门里生起；活命遍净戒，是以正当的方式谋生、清净地取得生活资具；资具依止戒，是如理省察地受用衣、食、卧具、医药，不执著、不过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也有三个层次，与布施相呼应：基础持戒，是持守五戒——不杀生、不偷盗、不邪淫、不妄语、不饮酒；殊胜持戒，是持守八戒、十戒等更细微的学处；究竟持戒，是持守出家人的别解脱律仪戒，乃至以戒为根本趋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戒的持守，又分为</w:t>
      </w:r>
      <w:r>
        <w:rPr>
          <w:rFonts w:ascii="Times New Roman" w:hAnsi="Times New Roman" w:eastAsia="宋体"/>
          <w:b/>
          <w:sz w:val="21"/>
        </w:rPr>
        <w:t>止持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作持</w:t>
      </w:r>
      <w:r>
        <w:rPr>
          <w:rFonts w:ascii="Times New Roman" w:hAnsi="Times New Roman" w:eastAsia="宋体"/>
          <w:b w:val="0"/>
          <w:sz w:val="21"/>
        </w:rPr>
        <w:t>。止持，就是"不该做的就不做"，止住自己的身语意，不去作恶——比如不杀生、不偷盗、不妄语，这就是止持。作持，就是"该做的好事就去做"，比如孝养父母、恭敬师长、遵守社区规约、做有益于众生的善行，这就是作持。持戒的人，既要止持——不作不该作的事；也要作持——做该作的好事。两者并重，戒才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与出家人持戒，有差异。在家人受持五戒、八戒，是生活伦理与道德的根本，在家持戒能令家庭和乐、社会安宁；出家人受持别解脱律仪戒，是更细致、更全面的防护，是走向解脱的正道。无论在家出家，戒都是善法的根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戒随念，是六随念之一。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忆念自己戒行清净，能令心远离怖畏、得到安止；忆念戒的功德，能生起喜乐与信心。持戒清净的人欢喜地想：我做了一件毫无错误的善业，它保护我得以不受伤害。他不会受到自责或谴责的烦恼；对他来说，惩罚与投生恶道是不可能的事情。智者会称赞他说，这是一个有德行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这里我们要记住本周最重要的一句话：</w:t>
      </w:r>
      <w:r>
        <w:rPr>
          <w:rFonts w:ascii="Times New Roman" w:hAnsi="Times New Roman" w:eastAsia="宋体"/>
          <w:b/>
          <w:sz w:val="21"/>
        </w:rPr>
        <w:t>持戒是"护心"，不是道德优越感。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持戒，不是为了让人家觉得你了不起，不是为了站在道德高地上评判别人，更不是为了给自己贴上"我比别人清净"的标签。持戒，是用正语、正业、正命，来守护自己的心，不让烦恼趁虚而入，不让恶业伤害自己和众生。持戒是自己对自心的守护，是一份对自己的慈悲，也是对众生的慈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第四部分：出离巴拉密——为什么排第三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讲完了持戒，我们来讲出离巴拉密。为什么出离排在第三位呢？这里有一个重要的道理：</w:t>
      </w:r>
      <w:r>
        <w:rPr>
          <w:rFonts w:ascii="Times New Roman" w:hAnsi="Times New Roman" w:eastAsia="宋体"/>
          <w:b/>
          <w:sz w:val="21"/>
        </w:rPr>
        <w:t>布施在"舍"，持戒在"护"，而出离在"离贪欲"。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布施是把自己拥有的身外之物舍出去，训练一颗能舍的心；持戒是防护自己的身语意，不随恶行，守护内心；而出离，则更进一步——不是只在事相上舍、护，而是要在心里远离贪欲，把"我和我的"看淡、放下。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这里有一个很深的比喻：</w:t>
      </w:r>
      <w:r>
        <w:rPr>
          <w:rFonts w:ascii="Times New Roman" w:hAnsi="Times New Roman" w:eastAsia="宋体"/>
          <w:b/>
          <w:sz w:val="21"/>
        </w:rPr>
        <w:t>家如牢笼。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为什么家有时候会让人觉得像牢笼呢？不是因为家的房子不好、家人不好，而是因为家里"有太多我和我的"——我的房子、我的钱财、我的孩子、我的面子、我的事业、我的念头。凡是我们抓得越紧的，就越是束缚我们的。把"我和我的"看得越重，牢笼的铁锁就锁得越紧。出离，就是要从这个"我和我的"的牢笼里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出离要远离的贪欲有两种：一种叫</w:t>
      </w:r>
      <w:r>
        <w:rPr>
          <w:rFonts w:ascii="Times New Roman" w:hAnsi="Times New Roman" w:eastAsia="宋体"/>
          <w:b/>
          <w:sz w:val="21"/>
        </w:rPr>
        <w:t>物质欲望</w:t>
      </w:r>
      <w:r>
        <w:rPr>
          <w:rFonts w:ascii="Times New Roman" w:hAnsi="Times New Roman" w:eastAsia="宋体" w:cs="Times New Roman"/>
          <w:b w:val="0"/>
          <w:sz w:val="21"/>
        </w:rPr>
        <w:t>（utukāma）——对物质、对色声香味触这些五欲的渴求，物质就是被渴望的对象；另一种叫</w:t>
      </w:r>
      <w:r>
        <w:rPr>
          <w:rFonts w:ascii="Times New Roman" w:hAnsi="Times New Roman" w:eastAsia="宋体"/>
          <w:b/>
          <w:sz w:val="21"/>
        </w:rPr>
        <w:t>烦恼欲望</w:t>
      </w:r>
      <w:r>
        <w:rPr>
          <w:rFonts w:ascii="Times New Roman" w:hAnsi="Times New Roman" w:eastAsia="宋体"/>
          <w:b w:val="0"/>
          <w:sz w:val="21"/>
        </w:rPr>
        <w:t>（kilesa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kāma）——就是心里那股能去渴望的力量，也就是贪欲寻思本身。出离，就是要渐次地远离这两种贪欲。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经典里，出离可以从这几个方面来看：一切善法、出家、禅那（禅定）、观智、涅槃——凡是从贪欲那边转身，向善、向定、向观、向涅槃走的，都是出离。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出离也有三个层次，与布施、持戒一一呼应：基础出离，是不惜身外之物；殊胜出离，是不惜自己的眼睛与肢体；究竟出离，是不惜性命。就像布施、持戒一样，出离三层次也是"深度"，不是"门槛"。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讲到独觉佛的因缘——比如陶师每天供餐四位辟支佛，比如羯陵伽国的国王观看芒果树而悟道。独觉佛、辟支佛，是因为在过去生中省察诸法、证得神通与无师自通的智慧而成就的。独觉佛不需要听闻佛陀说法，自己能证悟四圣谛，但因为没有一切知智，无法教导他人。这告诉我们，出离不是逃避，而是看清轮回的过患之后，勇猛精进地趋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这里要特别提醒：</w:t>
      </w:r>
      <w:r>
        <w:rPr>
          <w:rFonts w:ascii="Times New Roman" w:hAnsi="Times New Roman" w:eastAsia="宋体"/>
          <w:b/>
          <w:sz w:val="21"/>
        </w:rPr>
        <w:t>出离不等于必须出家。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出离是心的一种方向，是"离贪欲"的方向，而不是非得出家、非得到深山老林里去不可。尊者开示，出离可以有很现实、很小的实践——来听闻佛法，就是出离的一种；少刷一次视频，把心从欲乐里抽出来，就是出离；从跟人较劲、攀比、算计里抽身出来，就是出离。出离，是让心朝着放下、朝着清净、朝着解脱的方向走去，哪怕一步，都是出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（分享规则，照读即可）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我们先用二十来分钟，把刚才读到的法，接回自己的生活。规则很简单：</w:t>
      </w:r>
      <w:r>
        <w:rPr>
          <w:rFonts w:ascii="Times New Roman" w:hAnsi="Times New Roman" w:eastAsia="宋体"/>
          <w:b/>
          <w:color w:val="222222"/>
          <w:sz w:val="20"/>
        </w:rPr>
        <w:t>每人一到两分钟，说说这段话让你想到什么</w:t>
      </w:r>
      <w:r>
        <w:rPr>
          <w:rFonts w:ascii="Times New Roman" w:hAnsi="Times New Roman" w:eastAsia="宋体"/>
          <w:b w:val="0"/>
          <w:color w:val="222222"/>
          <w:sz w:val="20"/>
        </w:rPr>
        <w:t>；不评判、不纠正、不互相建议，只听。分享是邀请，不是点名；你不想说，静静听着也很好。今天的话题很容易变成「我做不到」，请记得——我们是在认识三条道路，不是在给自己打分。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起手问题（择二三个，或自由分享）：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读到「布施、持戒、出离」这三条道路，你的第一反应是什么？哪一条让你觉得最亲切，哪一条让你觉得最遥远？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第一部分说，基础布施是「布施身外之物」——一顿饭、一件旧衣、一次让座、一笔小小的捐助，都算。回想你最近一次给出去的东西，那一刻你心里是什么状态？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第三部分说，持戒有两个方向：「止持」是不做不该做的，「作持」是去做该做的（比如孝养父母、待人恭敬）。你生活里有没有「只是不做坏事、却忘了去做该做的好事」的时候？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第四部分说，「出离」不一定是出家，来听法、少刷一次视频、从一场较劲里抽身，都是出离。你最近一次「从某个习惯里抽身出来」，是什么情形？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（主持人提示）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分享环节最容易跑成「经验比较大会」——谁捐得多、谁守得严。一旦出现比较味，立刻温和地把话题拉回「那颗心当时是什么状态」。对沉默的学员，一个微笑、一次眼神邀请就够，不必催促。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三个问题由浅入深，请按学员状态取用；每题先给大家静默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分钟，再开放讨论。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问题一（由浅：先看懂「三层次」）</w:t>
      </w:r>
      <w:r>
        <w:rPr>
          <w:rFonts w:ascii="Times New Roman" w:hAnsi="Times New Roman" w:eastAsia="宋体"/>
          <w:b w:val="0"/>
          <w:sz w:val="21"/>
        </w:rPr>
        <w:t>：第一、三、四部分说，布施、持戒、出离都分「基础／殊胜／究竟」三个深度——基础布施舍身外之物、殊胜布施舍眼睛肢体、究竟布施舍性命。请挑其中一条道路，用你自己的话说说这三个层次「深」在哪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提示：引导大家看到——</w:t>
      </w:r>
      <w:r>
        <w:rPr>
          <w:rFonts w:ascii="Times New Roman" w:hAnsi="Times New Roman" w:eastAsia="宋体"/>
          <w:b/>
          <w:sz w:val="21"/>
        </w:rPr>
        <w:t>三层次是深度，不是门槛</w:t>
      </w:r>
      <w:r>
        <w:rPr>
          <w:rFonts w:ascii="Times New Roman" w:hAnsi="Times New Roman" w:eastAsia="宋体"/>
          <w:b w:val="0"/>
          <w:sz w:val="21"/>
        </w:rPr>
        <w:t>。基础层（舍身外之物）已经足够真实；不要拿「究竟」（舍性命）去压人，也不要拿它自责。让学员自己说出「从能给的，到最疼的，一层比一层难」的感觉。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问题二（中等：止持与作持）</w:t>
      </w:r>
      <w:r>
        <w:rPr>
          <w:rFonts w:ascii="Times New Roman" w:hAnsi="Times New Roman" w:eastAsia="宋体"/>
          <w:b w:val="0"/>
          <w:sz w:val="21"/>
        </w:rPr>
        <w:t>：第三部分说，戒不只是「不做坏事」（止持），还包括「去做该做的好事」（作持）——孝养父母、恭敬师长、遵守社区规约，都是作持戒。请想一想：在你自己的生活里，</w:t>
      </w:r>
      <w:r>
        <w:rPr>
          <w:rFonts w:ascii="Times New Roman" w:hAnsi="Times New Roman" w:eastAsia="宋体"/>
          <w:b/>
          <w:sz w:val="21"/>
        </w:rPr>
        <w:t>「不去伤害」和「主动去照顾」，哪一样对你更难、更少做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提示：指向「戒不只是负面的禁止，还是正面的承担」。可说：第三部分把作持戒的范围讲得很广——对父母、对师长、对社区、对国家，都有「该做的」。落点落到「今天有没有主动做一件『该做的好事』」。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问题三（深入：出离与自心）</w:t>
      </w:r>
      <w:r>
        <w:rPr>
          <w:rFonts w:ascii="Times New Roman" w:hAnsi="Times New Roman" w:eastAsia="宋体"/>
          <w:b w:val="0"/>
          <w:sz w:val="21"/>
        </w:rPr>
        <w:t>：第四部分说，家像牢笼、像枷锁，因为「有太多我和我的」；人间的普遍状态是「淡淡的忧愁、总不满意」。请想一想：如果把「出离」理解为「从某个贪欲里松一口气」，那么</w:t>
      </w:r>
      <w:r>
        <w:rPr>
          <w:rFonts w:ascii="Times New Roman" w:hAnsi="Times New Roman" w:eastAsia="宋体"/>
          <w:b/>
          <w:sz w:val="21"/>
        </w:rPr>
        <w:t>在你的生活里，哪一样东西最容易把你「捆住」</w:t>
      </w:r>
      <w:r>
        <w:rPr>
          <w:rFonts w:ascii="Times New Roman" w:hAnsi="Times New Roman" w:eastAsia="宋体"/>
          <w:b w:val="0"/>
          <w:sz w:val="21"/>
        </w:rPr>
        <w:t>——是手机、是购物、是某段关系、还是某个必须赢的较量？试着说说是怎样被捆住的。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提示：这是本周最贴近实修的一题。引导学员体会「出离是心的方向，不等于必须离家」；也提示：</w:t>
      </w:r>
      <w:r>
        <w:rPr>
          <w:rFonts w:ascii="Times New Roman" w:hAnsi="Times New Roman" w:eastAsia="宋体"/>
          <w:b/>
          <w:sz w:val="21"/>
        </w:rPr>
        <w:t>能看清「什么在捆住我」，本身就已经是出离的开始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不评判任何人选择在家或出家，也不追问隐私。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（心理安全提示，念给学员听或自己把握）</w:t>
      </w:r>
      <w:r>
        <w:rPr>
          <w:rFonts w:ascii="Times New Roman" w:hAnsi="Times New Roman" w:eastAsia="宋体"/>
          <w:b w:val="0"/>
          <w:sz w:val="21"/>
        </w:rPr>
        <w:t>：今天谈布施、持戒、出离，很容易让人开始盘算「我做到哪一层了」。请记住三句话：</w:t>
      </w:r>
      <w:r>
        <w:rPr>
          <w:rFonts w:ascii="Times New Roman" w:hAnsi="Times New Roman" w:eastAsia="宋体"/>
          <w:b/>
          <w:sz w:val="21"/>
        </w:rPr>
        <w:t>第一，布施关注心态不是数量；第二，持戒是护心，不是道德优越感，也不去评判别人；第三，出离是心的方向，不等于必须离家。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我们这一周，只是来认识三条道路长什么样；你走到哪一层、放得下多少，都是你自己的因缘，值得被尊重。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【现象】布施、持戒、出离各自的核心是什么？它们为什么都分基础、殊胜、究竟？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【影响】这三条里，哪一条最贴近你最近真实遇到的处境，为什么？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【应对】这周做一次给出去的小事：让出一样东西、一点时间或一次让步。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：《菩萨道思想（一）·第3周·朗读学习资料（下篇）——智慧·精进巴拉密》（据知识库「古源尊者开示及上座部佛教资料」整理）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第五部分：智慧巴拉密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布施、持戒、出离，我们来讲智慧巴拉密。为什么出离之后要说智慧呢？因为智慧由出离成就与净化——若无禅定则无智慧，禅定是智慧的基础。所以，出离之后紧接着就是智慧。须弥陀（善慧）被授记以后，他省思到：过去诸佛都是依止智慧巴拉密而证悟的，我也应当修习这第四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什么是慧？在阿毗达摩里，慧是一种能如实知见诸法的善心所，巴利叫"邦雅"，也就是我们常说的"般若"。</w:t>
      </w:r>
      <w:r>
        <w:rPr>
          <w:rFonts w:ascii="Times New Roman" w:hAnsi="Times New Roman" w:eastAsia="宋体"/>
          <w:b/>
          <w:sz w:val="21"/>
        </w:rPr>
        <w:t>慧的特相，是彻知究竟法的自相与共相。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所谓自相，就是每一法自己独特的性质——比如地大坚硬、水大流动，这是地水各自的自相；所谓共相，就是一切究竟法共同的性质——一切有为法都是无常、苦、无我的，这是它们的共相。慧，就是能够如实彻知这些究竟法的自相与共相。经典又说，慧是"无误地彻知究竟法"——就像很善巧的弓箭手，每箭必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慧的作用，是</w:t>
      </w:r>
      <w:r>
        <w:rPr>
          <w:rFonts w:ascii="Times New Roman" w:hAnsi="Times New Roman" w:eastAsia="宋体"/>
          <w:b/>
          <w:sz w:val="21"/>
        </w:rPr>
        <w:t>如灯光照亮目标</w:t>
      </w:r>
      <w:r>
        <w:rPr>
          <w:rFonts w:ascii="Times New Roman" w:hAnsi="Times New Roman" w:eastAsia="宋体"/>
          <w:b w:val="0"/>
          <w:sz w:val="21"/>
        </w:rPr>
        <w:t>——就像在黑暗的屋子里点燃一盏油灯，灯火驱散黑暗、带来光明，使一切形色清晰可见；同样的，智慧生起时，能驱散无明的黑暗，产生明澈的光辉，使四圣谛清晰显现。慧的现起，是</w:t>
      </w:r>
      <w:r>
        <w:rPr>
          <w:rFonts w:ascii="Times New Roman" w:hAnsi="Times New Roman" w:eastAsia="宋体"/>
          <w:b/>
          <w:sz w:val="21"/>
        </w:rPr>
        <w:t>与迷惑相反</w:t>
      </w:r>
      <w:r>
        <w:rPr>
          <w:rFonts w:ascii="Times New Roman" w:hAnsi="Times New Roman" w:eastAsia="宋体"/>
          <w:b w:val="0"/>
          <w:sz w:val="21"/>
        </w:rPr>
        <w:t>——有了慧，心就不再迷惑、不再黑暗，而是光明、清楚的，就像在森林里有一位向导，指引我们走向正确的方向。慧的近因，是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——没有定力，心散乱浮动，慧就生不起来；有了定，心专注一处，慧才能清晰地照见诸法。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在《论藏·分别论》的"智分别"中，讲到三种智慧：</w:t>
      </w:r>
      <w:r>
        <w:rPr>
          <w:rFonts w:ascii="Times New Roman" w:hAnsi="Times New Roman" w:eastAsia="宋体"/>
          <w:b/>
          <w:sz w:val="21"/>
        </w:rPr>
        <w:t>思所成慧、闻所成慧、修所成慧</w:t>
      </w:r>
      <w:r>
        <w:rPr>
          <w:rFonts w:ascii="Times New Roman" w:hAnsi="Times New Roman" w:eastAsia="宋体"/>
          <w:b w:val="0"/>
          <w:sz w:val="21"/>
        </w:rPr>
        <w:t>。思所成慧，是不从他闻、由自己思维思考而得到的智慧——只要是通过自己思考得来、而不是从他人处听来的，就称为思所成慧，不仅包括世间的手艺、知识，也包括佛法的义理；闻所成慧，是从善友听闻、阅读经典而得到的智慧，就像声闻弟子听闻佛陀教导而修习；修所成慧，是透过实际禅修、止观实践而亲证、达安止的智慧。尊者特别说明：思所成慧是菩萨特别的能力，因为菩萨最终要"无师自通"；而《佛种姓经》又说要"向智者学习"，清楚地显示佛陀把闻所成慧视为基本智慧——因为还没有具备基本智慧的世人，无法自己想出什么道理来，必须先听智者讲解，从中学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经典还讲到四种智者，是我们应当亲近请益的对象：</w:t>
      </w:r>
      <w:r>
        <w:rPr>
          <w:rFonts w:ascii="Times New Roman" w:hAnsi="Times New Roman" w:eastAsia="宋体"/>
          <w:b/>
          <w:sz w:val="21"/>
        </w:rPr>
        <w:t>思智者</w:t>
      </w:r>
      <w:r>
        <w:rPr>
          <w:rFonts w:ascii="Times New Roman" w:hAnsi="Times New Roman" w:eastAsia="宋体"/>
          <w:b w:val="0"/>
          <w:sz w:val="21"/>
        </w:rPr>
        <w:t>——总有能力自己思考某一件事情，有自己的见解，而这些见解总是相对正确、准确的，古代能用偈颂讲法、能作诗阐释道理的人，都是思智者；</w:t>
      </w:r>
      <w:r>
        <w:rPr>
          <w:rFonts w:ascii="Times New Roman" w:hAnsi="Times New Roman" w:eastAsia="宋体"/>
          <w:b/>
          <w:sz w:val="21"/>
        </w:rPr>
        <w:t>闻智者</w:t>
      </w:r>
      <w:r>
        <w:rPr>
          <w:rFonts w:ascii="Times New Roman" w:hAnsi="Times New Roman" w:eastAsia="宋体"/>
          <w:b w:val="0"/>
          <w:sz w:val="21"/>
        </w:rPr>
        <w:t>——把听闻得来的知识写成文章、记诵下来的博学之人；</w:t>
      </w:r>
      <w:r>
        <w:rPr>
          <w:rFonts w:ascii="Times New Roman" w:hAnsi="Times New Roman" w:eastAsia="宋体"/>
          <w:b/>
          <w:sz w:val="21"/>
        </w:rPr>
        <w:t>注释智者</w:t>
      </w:r>
      <w:r>
        <w:rPr>
          <w:rFonts w:ascii="Times New Roman" w:hAnsi="Times New Roman" w:eastAsia="宋体"/>
          <w:b w:val="0"/>
          <w:sz w:val="21"/>
        </w:rPr>
        <w:t>——不是凭自己的思考力、也不是从别人处听来，而是以自己已知的知识来解释某个难题的人，古代为经典写注释书的论师就属于这一类；</w:t>
      </w:r>
      <w:r>
        <w:rPr>
          <w:rFonts w:ascii="Times New Roman" w:hAnsi="Times New Roman" w:eastAsia="宋体"/>
          <w:b/>
          <w:sz w:val="21"/>
        </w:rPr>
        <w:t>应辩智者</w:t>
      </w:r>
      <w:r>
        <w:rPr>
          <w:rFonts w:ascii="Times New Roman" w:hAnsi="Times New Roman" w:eastAsia="宋体"/>
          <w:b w:val="0"/>
          <w:sz w:val="21"/>
        </w:rPr>
        <w:t>——不需要自己推理、不需要从他人处听、也不需要参考自己已知的，而有能力随即深入所列举的题目，别人一提问题，他很快就能回答出来的人。这四种智者，都是值得我们去请教学习的。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那么，智慧要如何增长呢？尊者详细开示了</w:t>
      </w:r>
      <w:r>
        <w:rPr>
          <w:rFonts w:ascii="Times New Roman" w:hAnsi="Times New Roman" w:eastAsia="宋体"/>
          <w:b/>
          <w:sz w:val="21"/>
        </w:rPr>
        <w:t>增长智慧的七种条件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向智者数次请益</w:t>
      </w:r>
      <w:r>
        <w:rPr>
          <w:rFonts w:ascii="Times New Roman" w:hAnsi="Times New Roman" w:eastAsia="宋体"/>
          <w:b w:val="0"/>
          <w:sz w:val="21"/>
        </w:rPr>
        <w:t>——我们的智慧要通过有智慧的人去请教，他比我们有智慧、比我们有知识，要重复地亲近、请教他。在佛教里面，亲近善友是第一位重要的。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身内外保持清洁</w:t>
      </w:r>
      <w:r>
        <w:rPr>
          <w:rFonts w:ascii="Times New Roman" w:hAnsi="Times New Roman" w:eastAsia="宋体"/>
          <w:b w:val="0"/>
          <w:sz w:val="21"/>
        </w:rPr>
        <w:t>——一个人要想有智慧，要学会打扫内外的卫生。如果一个人家里跟狗窝一样、浑身脏兮兮的，这个人就不会真正有智慧。所以一定要内外整洁，身内身外都要保持清洁，要做好环境卫生。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诸根平衡</w:t>
      </w:r>
      <w:r>
        <w:rPr>
          <w:rFonts w:ascii="Times New Roman" w:hAnsi="Times New Roman" w:eastAsia="宋体"/>
          <w:b w:val="0"/>
          <w:sz w:val="21"/>
        </w:rPr>
        <w:t>——信根跟慧根要平衡，精进根跟定根要平衡。如果信根强于慧根，这个人就容易变成迷信；如果是慧根强于信根，这个人就容易傲慢、容易成为狡诈的人。有些人没有智慧、光有信念，不该给布施的对象他也不断地给；有些人慧根很强而不具信根，甚至会轻慢父母。同样，精进根太强、没有定力，人就容易掉举散乱；定力很强、精进不足，人就容易昏沉。所以诸根要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远离无智者</w:t>
      </w:r>
      <w:r>
        <w:rPr>
          <w:rFonts w:ascii="Times New Roman" w:hAnsi="Times New Roman" w:eastAsia="宋体"/>
          <w:b w:val="0"/>
          <w:sz w:val="21"/>
        </w:rPr>
        <w:t>——无知的人，不是说不懂一加一等于二，而是指那些贪欲很重、烦恼很重、不能看到自己情绪、掉在情绪里出不来、讲死理的人，或者否认因果、否认佛教、连五蕴十二处十八界都不认的人。这样的人难以建立良好的道德水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亲近有智者</w:t>
      </w:r>
      <w:r>
        <w:rPr>
          <w:rFonts w:ascii="Times New Roman" w:hAnsi="Times New Roman" w:eastAsia="宋体"/>
          <w:b w:val="0"/>
          <w:sz w:val="21"/>
        </w:rPr>
        <w:t>——有智者精通佛法、深信业果，总从四圣谛的角度看问题、用八正道的方式解决问题，知道生命由五蕴组成、五蕴即名色，一切不圆满都有其因，要从自己的观念认知行为下手。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</w:t>
      </w:r>
      <w:r>
        <w:rPr>
          <w:rFonts w:ascii="Times New Roman" w:hAnsi="Times New Roman" w:eastAsia="宋体"/>
          <w:b/>
          <w:sz w:val="21"/>
        </w:rPr>
        <w:t>思维深奥的道理</w:t>
      </w:r>
      <w:r>
        <w:rPr>
          <w:rFonts w:ascii="Times New Roman" w:hAnsi="Times New Roman" w:eastAsia="宋体"/>
          <w:b w:val="0"/>
          <w:sz w:val="21"/>
        </w:rPr>
        <w:t>——自己时不时要去思考：人为什么轮回了？我怎么脱离轮回？生命有什么好、有什么不好？什么是真正的自由？对世间人来讲，要懂点哲学、懂点宗教。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</w:t>
      </w:r>
      <w:r>
        <w:rPr>
          <w:rFonts w:ascii="Times New Roman" w:hAnsi="Times New Roman" w:eastAsia="宋体"/>
          <w:b/>
          <w:sz w:val="21"/>
        </w:rPr>
        <w:t>意欲增长智慧的强大意愿</w:t>
      </w:r>
      <w:r>
        <w:rPr>
          <w:rFonts w:ascii="Times New Roman" w:hAnsi="Times New Roman" w:eastAsia="宋体"/>
          <w:b w:val="0"/>
          <w:sz w:val="21"/>
        </w:rPr>
        <w:t>——时时提醒自己"我要增长智慧"，不断倾向要成为一个智者。因为有意愿，你就愿意去请教、愿意深入思考、时时观察自己诸根是否平衡。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这里我们要记住：</w:t>
      </w:r>
      <w:r>
        <w:rPr>
          <w:rFonts w:ascii="Times New Roman" w:hAnsi="Times New Roman" w:eastAsia="宋体"/>
          <w:b/>
          <w:sz w:val="21"/>
        </w:rPr>
        <w:t>智慧不是聪明，是看清。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聪明是一种应对人事的机巧；而智慧，是如实看清"当下心里是什么"（这是自相）、看清"一切法都是无常、苦、无我的"（这是共相）。修行所求的，不是聪明，而是这双能看清诸法实相的眼睛。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第六部分：精进巴拉密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讲完了智慧，我们来讲精进巴拉密。为什么智慧之后要说精进呢？因为精进能成就智慧之业；审慎精进者能得殊胜的果报。所以智慧之后，就是精进。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精进，是一种心所，它的特相是热忱地努力，或能忍耐任何身心的苦；作用，是支持、稳固与其俱生的善法；现起，是在禅修者的观智中，现起为不退缩、不气馁；近因，是悚惧感（如佛陀所说"悚惧者能如理地精勤"）与精进事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尊者说，精进在三十七道品里面出现了九次，是所有心所里面出现次数最多的；念出现八次、慧根五次，其他心所就只出现一两次。为什么精进出现这么多？因为要以慧来抉择、以信来确定目标、乃至于生起欲增上，所有的点滴进步，都要通过精进来获得，所以精进必然最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经典讲到</w:t>
      </w:r>
      <w:r>
        <w:rPr>
          <w:rFonts w:ascii="Times New Roman" w:hAnsi="Times New Roman" w:eastAsia="宋体"/>
          <w:b/>
          <w:sz w:val="21"/>
        </w:rPr>
        <w:t>三种精进</w:t>
      </w:r>
      <w:r>
        <w:rPr>
          <w:rFonts w:ascii="Times New Roman" w:hAnsi="Times New Roman" w:eastAsia="宋体"/>
          <w:b w:val="0"/>
          <w:sz w:val="21"/>
        </w:rPr>
        <w:t>：第一是</w:t>
      </w:r>
      <w:r>
        <w:rPr>
          <w:rFonts w:ascii="Times New Roman" w:hAnsi="Times New Roman" w:eastAsia="宋体"/>
          <w:b/>
          <w:sz w:val="21"/>
        </w:rPr>
        <w:t>发勤精进</w:t>
      </w:r>
      <w:r>
        <w:rPr>
          <w:rFonts w:ascii="Times New Roman" w:hAnsi="Times New Roman" w:eastAsia="宋体"/>
          <w:b w:val="0"/>
          <w:sz w:val="21"/>
        </w:rPr>
        <w:t>，就是发起努力，决定要开始去做的这种精进——以努力做好这个或那个工作，并让其他相应心所一起发起努力；第二是</w:t>
      </w:r>
      <w:r>
        <w:rPr>
          <w:rFonts w:ascii="Times New Roman" w:hAnsi="Times New Roman" w:eastAsia="宋体"/>
          <w:b/>
          <w:sz w:val="21"/>
        </w:rPr>
        <w:t>出离精进</w:t>
      </w:r>
      <w:r>
        <w:rPr>
          <w:rFonts w:ascii="Times New Roman" w:hAnsi="Times New Roman" w:eastAsia="宋体"/>
          <w:b w:val="0"/>
          <w:sz w:val="21"/>
        </w:rPr>
        <w:t>，它比发勤精进更强，能让人逃离懒惰的习惯、振奋起来、克服懈怠——懈怠生起的原因，是心的昏沉、睡眠心所，出离精进能突破昏沉睡眠的束缚、脱离烦恼；第三是</w:t>
      </w:r>
      <w:r>
        <w:rPr>
          <w:rFonts w:ascii="Times New Roman" w:hAnsi="Times New Roman" w:eastAsia="宋体"/>
          <w:b/>
          <w:sz w:val="21"/>
        </w:rPr>
        <w:t>勇猛精进</w:t>
      </w:r>
      <w:r>
        <w:rPr>
          <w:rFonts w:ascii="Times New Roman" w:hAnsi="Times New Roman" w:eastAsia="宋体"/>
          <w:b w:val="0"/>
          <w:sz w:val="21"/>
        </w:rPr>
        <w:t>，它比出离精进更强，是最高境界的精进，能够按步骤非常勇猛地完成最高的成就——修习止禅、观智、道果、涅槃这些上人法，只有靠强大的精进不间断地持续努力。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这里要特别提醒：精进在阿毗达摩中，属于"杂心所"，它本身是中性（非善非不善）的。它在善法里出现，就是正精进，帮助修善；如果用在恶法里，就是邪精进，反而助长不善。所以，</w:t>
      </w:r>
      <w:r>
        <w:rPr>
          <w:rFonts w:ascii="Times New Roman" w:hAnsi="Times New Roman" w:eastAsia="宋体"/>
          <w:b/>
          <w:sz w:val="21"/>
        </w:rPr>
        <w:t>只有当精进在善法里出现、用来行善修善的时候，才是正精进。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尊者特别强调，不要以为强大的精进就是"咬紧牙关、死干、把禅堂坐穿、每天非常紧张地做"。要知道四正勤的特点是：已生善法令增长，未生善法令生起，已生不善令断除，未生不善令不生。精进时，时时要观照自己是在善法上精勤，而不是在不善法上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讲到精进与智慧的关系，尊者用了一个很贴切的比喻：</w:t>
      </w:r>
      <w:r>
        <w:rPr>
          <w:rFonts w:ascii="Times New Roman" w:hAnsi="Times New Roman" w:eastAsia="宋体"/>
          <w:b/>
          <w:sz w:val="21"/>
        </w:rPr>
        <w:t>慧与勤，互为眼睛与腿。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智慧是眼睛，让我们看清楚方向、看清道路；精进是腿，让我们能一步一步地往前走。只有智慧而没有精进，就像只有眼睛没有腿——看清楚了却走不动，徒然望洋兴叹；只有精进而没有智慧，就像只有腿没有眼睛——拼命地跑却不知方向，徒劳无功。所以，智慧需要精进来协助，精进也需要智慧来引导，两者相辅相成，才能迈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《大舍那居本生经》讲到了成功的三要素：</w:t>
      </w:r>
      <w:r>
        <w:rPr>
          <w:rFonts w:ascii="Times New Roman" w:hAnsi="Times New Roman" w:eastAsia="宋体"/>
          <w:b/>
          <w:sz w:val="21"/>
        </w:rPr>
        <w:t>善业（福报）、精进、智慧。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尊者用耕田来比喻——福报是土壤，精进是耕作，智慧是知何时下种、何时收割。有了好的土壤（善业福报），还要有人勤于耕作（精进），更要懂得什么时候该下种、什么时候该收割（智慧），才能收获丰硕的果实。三者缺一不可，这正是菩萨修学巴拉密的真实写照：没有善业的土壤，精进和智慧都无从生根；没有精进的耕作，再好的土壤也荒废；没有智慧的时节把握，一切的辛劳都可能白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第七部分：本周基调（三句心理安全）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最后，我们把这几天学习的巴拉密，收摄为三句心理安全的提醒。这三句话，是我们一周修学的基本基调。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布施关注心态，不是数量。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布施的成就在乎"舍"的心，而不在于布施了多少、布施的东西值多少钱。哪怕布施一杯水、一顿饭、一分钱，只要以清净的舍思、前思中思后思清净，就是真实的布施巴拉密。所以不必攀比布施的数量，而要时时观照自己布施时的这颗心，是否清净、是否欢喜、是否无所执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持戒是护心，不是道德优越感。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持戒是为了守护自己的心，不让烦恼侵入，不让恶业伤害自己和众生。持戒不是为了让人家觉得你了不起，不是为了评判别人、抬高自己。所以持戒的人，心是柔软的、谦卑的、慈悲的，而不是自以为清净、居高临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出离是心的方向，不等于必须离家。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出离是让心朝着放下、朝着清净、朝着解脱的方向走去。来听闻佛法、少刷一次视频、从较劲里抽身，都是出离的实践。出离不是逃避家庭、不是必须出家，而是心的方向转了——从执著转向放下，从贪欲转向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这三句话，归结起来就是：布施修的是舍心，持戒修的是护心，出离修的是离贪。三者的核心，都是</w:t>
      </w:r>
      <w:r>
        <w:rPr>
          <w:rFonts w:ascii="Times New Roman" w:hAnsi="Times New Roman" w:eastAsia="宋体"/>
          <w:b/>
          <w:sz w:val="21"/>
        </w:rPr>
        <w:t>心的调伏</w:t>
      </w:r>
      <w:r>
        <w:rPr>
          <w:rFonts w:ascii="Times New Roman" w:hAnsi="Times New Roman" w:eastAsia="宋体"/>
          <w:b w:val="0"/>
          <w:sz w:val="21"/>
        </w:rPr>
        <w:t>——让这颗心，从执著走向清净，从轮回走向解脱。本周，让我们以这三句心理安全为依止，在日常的布施、持戒、出离中，时时回看自己的心，护持那一念清净、那一念出离。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愿我们都能在菩萨道上，踏实地积累巴拉密，向着正觉，一步一步，稳稳地走。萨度，萨度，萨度。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（分享规则，照读即可）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我们先用二十来分钟，把刚才读到的法，接回自己的生活。规则很简单：</w:t>
      </w:r>
      <w:r>
        <w:rPr>
          <w:rFonts w:ascii="Times New Roman" w:hAnsi="Times New Roman" w:eastAsia="宋体"/>
          <w:b/>
          <w:color w:val="222222"/>
          <w:sz w:val="20"/>
        </w:rPr>
        <w:t>每人一到两分钟，说说这段话让你想到什么</w:t>
      </w:r>
      <w:r>
        <w:rPr>
          <w:rFonts w:ascii="Times New Roman" w:hAnsi="Times New Roman" w:eastAsia="宋体"/>
          <w:b w:val="0"/>
          <w:color w:val="222222"/>
          <w:sz w:val="20"/>
        </w:rPr>
        <w:t>；不评判、不纠正、不互相建议，只听。分享是邀请，不是点名；你不想说，静静听着也很好。今天的话题很容易变成「我不够聪明／我不够用功」，请记得——我们是在认识两条道路，不是在给自己打分。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起手问题（择二三个，或自由分享）：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读到「智慧是眼睛、精进是腿」这个比喻，你的第一反应是什么？你觉得自己平时更像「看得清但走不动」，还是「走得动但看不清」？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五部分说，四圣谛不是打坐体证时才有，而是「每个当下都能用」——用四圣谛的角度看问题、用八正道的方式解决问题。回想最近一次让你不满意的日常摩擦，你当时是怎么处理的？如果重来一次，会多问一句「这背后是什么原因」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第六部分说，三种精进里，第一层「发勤精进」只是「决定要开始努力」。你最近有没有一件「决定要开始、但一直没开始」的小事？它卡在哪里？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第五部分说，增长智慧的第一条是「向智者数次请益」。你生活里有没有一位「可以请教的人」？你上一次向人请教，是什么时候？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（主持人提示）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环节最容易跑成「我笨／我懒」的自我检讨大会。一旦出现这种味道，立刻温和地拉回「那一刻你的心是什么状态」，并把话题带到「下一步可以做什么」。对沉默的学员，一个微笑、一次眼神邀请就够，不必催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三个问题由浅入深，请按学员状态取用；每题先给大家静默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分钟，再开放讨论。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问题一（由浅：先看懂「慧是什么」）</w:t>
      </w:r>
      <w:r>
        <w:rPr>
          <w:rFonts w:ascii="Times New Roman" w:hAnsi="Times New Roman" w:eastAsia="宋体"/>
          <w:b w:val="0"/>
          <w:sz w:val="21"/>
        </w:rPr>
        <w:t>：第五部分说，慧的特相是「彻知究竟法的自相和共相」，作用「如灯光照亮」，现起「与迷惑相反」，近因是「定」；智慧就是「清晰地知道当下心里是什么状态」。请用你自己的话说说：</w:t>
      </w:r>
      <w:r>
        <w:rPr>
          <w:rFonts w:ascii="Times New Roman" w:hAnsi="Times New Roman" w:eastAsia="宋体"/>
          <w:b/>
          <w:sz w:val="21"/>
        </w:rPr>
        <w:t>在你看来，「有智慧」到底是一种什么样的状态？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它和「聪明」是一回事吗？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提示：引导大家看到——</w:t>
      </w:r>
      <w:r>
        <w:rPr>
          <w:rFonts w:ascii="Times New Roman" w:hAnsi="Times New Roman" w:eastAsia="宋体"/>
          <w:b/>
          <w:sz w:val="21"/>
        </w:rPr>
        <w:t>智慧不是聪明，是看清</w:t>
      </w:r>
      <w:r>
        <w:rPr>
          <w:rFonts w:ascii="Times New Roman" w:hAnsi="Times New Roman" w:eastAsia="宋体"/>
          <w:b w:val="0"/>
          <w:sz w:val="21"/>
        </w:rPr>
        <w:t>。看清两件事：一是「当下我心里是什么」（自性相，如贪／瞋／痴／善）；二是「一切法是无常、苦、无我的」（共相）。「近因是定」这句要重点点出：心乱的时候看不清，这解释了为什么「静心」不是开场仪式，而是慧的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问题二（中等：慧与勤的关系）</w:t>
      </w:r>
      <w:r>
        <w:rPr>
          <w:rFonts w:ascii="Times New Roman" w:hAnsi="Times New Roman" w:eastAsia="宋体"/>
          <w:b w:val="0"/>
          <w:sz w:val="21"/>
        </w:rPr>
        <w:t>：第五、六部分反复说两句话——「慧必须要有精进的协助才更有益」、「只有精进没有智慧，所做的一切就是徒劳」。请想一想：</w:t>
      </w:r>
      <w:r>
        <w:rPr>
          <w:rFonts w:ascii="Times New Roman" w:hAnsi="Times New Roman" w:eastAsia="宋体"/>
          <w:b/>
          <w:sz w:val="21"/>
        </w:rPr>
        <w:t>在你自己的生活里，哪一件事是因为「只想不做」而落空，哪一件事是因为「只做不想」而白费力气？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提示：指向「眼与腿要配套」。可用第六部分的「善业／精进／智慧」三要素收束——</w:t>
      </w:r>
      <w:r>
        <w:rPr>
          <w:rFonts w:ascii="Times New Roman" w:hAnsi="Times New Roman" w:eastAsia="宋体"/>
          <w:b/>
          <w:sz w:val="21"/>
        </w:rPr>
        <w:t>福报是土壤，精进是耕作，智慧是知道什么时候下种、什么时候收</w:t>
      </w:r>
      <w:r>
        <w:rPr>
          <w:rFonts w:ascii="Times New Roman" w:hAnsi="Times New Roman" w:eastAsia="宋体"/>
          <w:b w:val="0"/>
          <w:sz w:val="21"/>
        </w:rPr>
        <w:t>。落点落到「今天有没有一件小事，我可以既想清楚、又真的动手」。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问题三（深入：精进的方向与力度）</w:t>
      </w:r>
      <w:r>
        <w:rPr>
          <w:rFonts w:ascii="Times New Roman" w:hAnsi="Times New Roman" w:eastAsia="宋体"/>
          <w:b w:val="0"/>
          <w:sz w:val="21"/>
        </w:rPr>
        <w:t>：第六部分说，精进在阿毗达摩中属「杂心所」，是</w:t>
      </w:r>
      <w:r>
        <w:rPr>
          <w:rFonts w:ascii="Times New Roman" w:hAnsi="Times New Roman" w:eastAsia="宋体"/>
          <w:b/>
          <w:sz w:val="21"/>
        </w:rPr>
        <w:t>中性</w:t>
      </w:r>
      <w:r>
        <w:rPr>
          <w:rFonts w:ascii="Times New Roman" w:hAnsi="Times New Roman" w:eastAsia="宋体"/>
          <w:b w:val="0"/>
          <w:sz w:val="21"/>
        </w:rPr>
        <w:t>的——在善法里出现是正精进，在不善法里出现（如打游戏没日没夜）是邪精进。请想一想：</w:t>
      </w:r>
      <w:r>
        <w:rPr>
          <w:rFonts w:ascii="Times New Roman" w:hAnsi="Times New Roman" w:eastAsia="宋体"/>
          <w:b/>
          <w:sz w:val="21"/>
        </w:rPr>
        <w:t>你身上有没有「力气用错地方」或「该用全力时却懒洋洋」的经验？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如果把「精进」重新定义为「肯走」，你下周最想「肯走」的一步是什么？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提示：这是本周最贴近实修的一题。要点有三：①</w:t>
      </w:r>
      <w:r>
        <w:rPr>
          <w:rFonts w:ascii="Times New Roman" w:hAnsi="Times New Roman" w:eastAsia="宋体"/>
          <w:b/>
          <w:sz w:val="21"/>
        </w:rPr>
        <w:t>精进先看方向</w:t>
      </w:r>
      <w:r>
        <w:rPr>
          <w:rFonts w:ascii="Times New Roman" w:hAnsi="Times New Roman" w:eastAsia="宋体"/>
          <w:b w:val="0"/>
          <w:sz w:val="21"/>
        </w:rPr>
        <w:t>（正／邪），再看力度；②</w:t>
      </w:r>
      <w:r>
        <w:rPr>
          <w:rFonts w:ascii="Times New Roman" w:hAnsi="Times New Roman" w:eastAsia="宋体"/>
          <w:b/>
          <w:sz w:val="21"/>
        </w:rPr>
        <w:t>狮子喻说的是「如理的全然」，不是「硬撑」</w:t>
      </w:r>
      <w:r>
        <w:rPr>
          <w:rFonts w:ascii="Times New Roman" w:hAnsi="Times New Roman" w:eastAsia="宋体"/>
          <w:b w:val="0"/>
          <w:sz w:val="21"/>
        </w:rPr>
        <w:t>——用力要和事情相称；③</w:t>
      </w:r>
      <w:r>
        <w:rPr>
          <w:rFonts w:ascii="Times New Roman" w:hAnsi="Times New Roman" w:eastAsia="宋体"/>
          <w:b/>
          <w:sz w:val="21"/>
        </w:rPr>
        <w:t>三层次是深度不是门槛</w:t>
      </w:r>
      <w:r>
        <w:rPr>
          <w:rFonts w:ascii="Times New Roman" w:hAnsi="Times New Roman" w:eastAsia="宋体"/>
          <w:b w:val="0"/>
          <w:sz w:val="21"/>
        </w:rPr>
        <w:t>，从「基础精进」（不惜影响自己一点小利益，比如少刷半小时手机来听课）起步就很好。</w:t>
      </w:r>
      <w:r>
        <w:rPr>
          <w:rFonts w:ascii="Times New Roman" w:hAnsi="Times New Roman" w:eastAsia="宋体"/>
          <w:b/>
          <w:sz w:val="21"/>
        </w:rPr>
        <w:t>不评判任何人做多做少，也不追问隐私。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（心理安全提示，念给学员听或自己把握）</w:t>
      </w:r>
      <w:r>
        <w:rPr>
          <w:rFonts w:ascii="Times New Roman" w:hAnsi="Times New Roman" w:eastAsia="宋体"/>
          <w:b w:val="0"/>
          <w:sz w:val="21"/>
        </w:rPr>
        <w:t>：今天谈智慧与精进，很容易让人开始盘算「我悟性够不够、我够不够勤」。请记住三句话：</w:t>
      </w:r>
      <w:r>
        <w:rPr>
          <w:rFonts w:ascii="Times New Roman" w:hAnsi="Times New Roman" w:eastAsia="宋体"/>
          <w:b/>
          <w:sz w:val="21"/>
        </w:rPr>
        <w:t>第一，智慧不是聪明，是可以后天增长的——七个条件人人可做；第二，精进不是拼命，是肯走——从「决定开始」的那一步就算；第三，不比较、不评判、不给自己和他人打分。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我们这一周，只是来认识「看清」与「肯走」这两条路长什么样；你走到哪里，都是你自己的因缘，值得被尊重。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【现象】智慧与精进各自的特相是什么？为什么说它们是眼睛和腿的关系？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【影响】你最近是想得多、动得少，还是做得多、看得少？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【应对】这周做一件事时，先停三秒想清方向再动手，做完记一句话。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总结引导（主持人可照说）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我们今天走了十巴拉密的</w:t>
      </w:r>
      <w:r>
        <w:rPr>
          <w:rFonts w:ascii="Times New Roman" w:hAnsi="Times New Roman" w:eastAsia="宋体"/>
          <w:b/>
          <w:color w:val="222222"/>
          <w:sz w:val="20"/>
        </w:rPr>
        <w:t>五步：布施、持戒、出离、智慧、精进。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前三步是「</w:t>
      </w:r>
      <w:r>
        <w:rPr>
          <w:rFonts w:ascii="Times New Roman" w:hAnsi="Times New Roman" w:eastAsia="宋体"/>
          <w:b/>
          <w:color w:val="222222"/>
          <w:sz w:val="20"/>
        </w:rPr>
        <w:t>给出去、守得住、放得下</w:t>
      </w:r>
      <w:r>
        <w:rPr>
          <w:rFonts w:ascii="Times New Roman" w:hAnsi="Times New Roman" w:eastAsia="宋体"/>
          <w:b w:val="0"/>
          <w:color w:val="222222"/>
          <w:sz w:val="20"/>
        </w:rPr>
        <w:t>」。</w:t>
      </w:r>
      <w:r>
        <w:rPr>
          <w:rFonts w:ascii="Times New Roman" w:hAnsi="Times New Roman" w:eastAsia="宋体"/>
          <w:b/>
          <w:color w:val="222222"/>
          <w:sz w:val="20"/>
        </w:rPr>
        <w:t>布施</w:t>
      </w:r>
      <w:r>
        <w:rPr>
          <w:rFonts w:ascii="Times New Roman" w:hAnsi="Times New Roman" w:eastAsia="宋体"/>
          <w:b w:val="0"/>
          <w:color w:val="222222"/>
          <w:sz w:val="20"/>
        </w:rPr>
        <w:t>教我们给出去——哪怕只是身外之物的一点点，只要那颗想给的心是真的，就已经在修；布施关注心态，不是数量。</w:t>
      </w:r>
      <w:r>
        <w:rPr>
          <w:rFonts w:ascii="Times New Roman" w:hAnsi="Times New Roman" w:eastAsia="宋体"/>
          <w:b/>
          <w:color w:val="222222"/>
          <w:sz w:val="20"/>
        </w:rPr>
        <w:t>持戒</w:t>
      </w:r>
      <w:r>
        <w:rPr>
          <w:rFonts w:ascii="Times New Roman" w:hAnsi="Times New Roman" w:eastAsia="宋体"/>
          <w:b w:val="0"/>
          <w:color w:val="222222"/>
          <w:sz w:val="20"/>
        </w:rPr>
        <w:t>教我们守得住——止持是「不去伤害」，作持是「主动照顾」；它护的是我们自己的心，带来的是清凉、自信与无畏，从来不是道德优越感。</w:t>
      </w:r>
      <w:r>
        <w:rPr>
          <w:rFonts w:ascii="Times New Roman" w:hAnsi="Times New Roman" w:eastAsia="宋体"/>
          <w:b/>
          <w:color w:val="222222"/>
          <w:sz w:val="20"/>
        </w:rPr>
        <w:t>出离</w:t>
      </w:r>
      <w:r>
        <w:rPr>
          <w:rFonts w:ascii="Times New Roman" w:hAnsi="Times New Roman" w:eastAsia="宋体"/>
          <w:b w:val="0"/>
          <w:color w:val="222222"/>
          <w:sz w:val="20"/>
        </w:rPr>
        <w:t>教我们放得下——从贪欲里松一口气，轻装上路；它不等于必须离家：来听法、少刷一次视频、从一场较劲里抽身，都是出离。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后两步是「</w:t>
      </w:r>
      <w:r>
        <w:rPr>
          <w:rFonts w:ascii="Times New Roman" w:hAnsi="Times New Roman" w:eastAsia="宋体"/>
          <w:b/>
          <w:color w:val="222222"/>
          <w:sz w:val="20"/>
        </w:rPr>
        <w:t>看清、肯走</w:t>
      </w:r>
      <w:r>
        <w:rPr>
          <w:rFonts w:ascii="Times New Roman" w:hAnsi="Times New Roman" w:eastAsia="宋体"/>
          <w:b w:val="0"/>
          <w:color w:val="222222"/>
          <w:sz w:val="20"/>
        </w:rPr>
        <w:t>」。</w:t>
      </w:r>
      <w:r>
        <w:rPr>
          <w:rFonts w:ascii="Times New Roman" w:hAnsi="Times New Roman" w:eastAsia="宋体"/>
          <w:b/>
          <w:color w:val="222222"/>
          <w:sz w:val="20"/>
        </w:rPr>
        <w:t>智慧</w:t>
      </w:r>
      <w:r>
        <w:rPr>
          <w:rFonts w:ascii="Times New Roman" w:hAnsi="Times New Roman" w:eastAsia="宋体"/>
          <w:b w:val="0"/>
          <w:color w:val="222222"/>
          <w:sz w:val="20"/>
        </w:rPr>
        <w:t>教我们看清——看清当下心里是什么，也看清一切法是无常、苦、无我；它不是聪明，是看得见；它的近因是定，所以安静下来，是禅修的地基。</w:t>
      </w:r>
      <w:r>
        <w:rPr>
          <w:rFonts w:ascii="Times New Roman" w:hAnsi="Times New Roman" w:eastAsia="宋体"/>
          <w:b/>
          <w:color w:val="222222"/>
          <w:sz w:val="20"/>
        </w:rPr>
        <w:t>精进</w:t>
      </w:r>
      <w:r>
        <w:rPr>
          <w:rFonts w:ascii="Times New Roman" w:hAnsi="Times New Roman" w:eastAsia="宋体"/>
          <w:b w:val="0"/>
          <w:color w:val="222222"/>
          <w:sz w:val="20"/>
        </w:rPr>
        <w:t>教我们肯走——热忱地努力，能够忍耐身心的苦；它的现起是「不退缩、不气馁」，从中性的「发勤」开始，走向「出离」，再走向「勇猛」。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贯穿这五条的，是同一个提醒：</w:t>
      </w:r>
      <w:r>
        <w:rPr>
          <w:rFonts w:ascii="Times New Roman" w:hAnsi="Times New Roman" w:eastAsia="宋体"/>
          <w:b/>
          <w:color w:val="222222"/>
          <w:sz w:val="20"/>
        </w:rPr>
        <w:t>三层次（基础／殊胜／究竟）是深度，不是门槛。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基础层已经足够真实、足够宝贵。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菩萨在《大舍那居本生经》里说过：</w:t>
      </w:r>
      <w:r>
        <w:rPr>
          <w:rFonts w:ascii="Times New Roman" w:hAnsi="Times New Roman" w:eastAsia="宋体"/>
          <w:b/>
          <w:color w:val="222222"/>
          <w:sz w:val="20"/>
        </w:rPr>
        <w:t>一个人要成功有三个要素——善业、精进、智慧。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福报是土壤，精进是耕作，智慧是知道什么时候下种、什么时候收。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有两句话，请带回家：</w:t>
      </w:r>
      <w:r>
        <w:rPr>
          <w:rFonts w:ascii="Times New Roman" w:hAnsi="Times New Roman" w:eastAsia="宋体"/>
          <w:b/>
          <w:color w:val="222222"/>
          <w:sz w:val="20"/>
        </w:rPr>
        <w:t>布施看心态不看数量，持戒是护心不是比高低，出离是心的方向不是逼自己离家；智慧不是聪明，是看清；精进不是拼命，是肯走。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我们都是在这条路上走的人，走得快、走得慢，都被尊重。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下周，我们进入第4周——</w:t>
      </w:r>
      <w:r>
        <w:rPr>
          <w:rFonts w:ascii="Times New Roman" w:hAnsi="Times New Roman" w:eastAsia="宋体"/>
          <w:b/>
          <w:color w:val="222222"/>
          <w:sz w:val="20"/>
        </w:rPr>
        <w:t>忍辱、真实、决意、慈、舍巴拉密</w:t>
      </w:r>
      <w:r>
        <w:rPr>
          <w:rFonts w:ascii="Times New Roman" w:hAnsi="Times New Roman" w:eastAsia="宋体"/>
          <w:b w:val="0"/>
          <w:color w:val="222222"/>
          <w:sz w:val="20"/>
        </w:rPr>
        <w:t>，把十巴拉密里剩下的五条一并读进去。带着今天这份「给出去、守得住、放得下、看清、肯走」的心，下回见。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本周作业细则</w:t>
      </w:r>
      <w:r>
        <w:rPr>
          <w:rFonts w:ascii="Times New Roman" w:hAnsi="Times New Roman" w:eastAsia="宋体"/>
          <w:b w:val="0"/>
          <w:sz w:val="21"/>
        </w:rPr>
        <w:t>（念一遍，特别强调实践题「只观察、不评判、不下结论」；念毕请成员确认已记在记录表上，后面不再重复宣读；作业三题见本周信息卡「本周作业」栏）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下周衔接</w:t>
      </w:r>
      <w:r>
        <w:rPr>
          <w:rFonts w:ascii="Times New Roman" w:hAnsi="Times New Roman" w:eastAsia="宋体"/>
          <w:b w:val="0"/>
          <w:sz w:val="21"/>
        </w:rPr>
        <w:t>：今天我们把十巴拉密的前五条读完了——布施的三层次、持戒的止持作持、出离的两种贪欲与五种出离、智慧的三慧与四智者、精进的层次。剩下五条（忍辱、真实、决意、慈、舍）下周见。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</w:t>
      </w:r>
      <w:r>
        <w:rPr>
          <w:rFonts w:ascii="Times New Roman" w:hAnsi="Times New Roman" w:eastAsia="宋体"/>
          <w:b w:val="0"/>
          <w:sz w:val="21"/>
        </w:rPr>
        <w:t>（全篇唯一一份，主持人领读，全体合掌齐诵，照读不省）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收尾控制在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总结务必点回「布施／持戒／出离＋智慧／精进＋三层次是深度不是门槛」这条主线，并落到「不比较、不评判、不给自己打分」的心理安全基调；下周预告一句话即可。回向不可省——这是把全场功德导向一切众生的护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心理安全是本周第一位的</w:t>
      </w:r>
      <w:r>
        <w:rPr>
          <w:rFonts w:ascii="Times New Roman" w:hAnsi="Times New Roman" w:eastAsia="宋体"/>
          <w:b w:val="0"/>
          <w:sz w:val="21"/>
        </w:rPr>
        <w:t>：布施、持戒、出离天然自带「比较／评判」的引力——布施多少、戒严戒松、出不出家。请全程、明确地传达：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了解菩萨道是认识一条道路，不是衡量自己够不够格；发心与否皆被尊重。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一旦嗅到「自我打分」或「评判他人」的气味，立刻把话题带回「这颗心当时是什么状态」。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布施关注心态非数量</w:t>
      </w:r>
      <w:r>
        <w:rPr>
          <w:rFonts w:ascii="Times New Roman" w:hAnsi="Times New Roman" w:eastAsia="宋体"/>
          <w:b w:val="0"/>
          <w:sz w:val="21"/>
        </w:rPr>
        <w:t>：第一、二部分以两则本生讲布施的深度，但</w:t>
      </w:r>
      <w:r>
        <w:rPr>
          <w:rFonts w:ascii="Times New Roman" w:hAnsi="Times New Roman" w:eastAsia="宋体"/>
          <w:b/>
          <w:sz w:val="21"/>
        </w:rPr>
        <w:t>不要把这些故事变成「你还差得远」的压力</w:t>
      </w:r>
      <w:r>
        <w:rPr>
          <w:rFonts w:ascii="Times New Roman" w:hAnsi="Times New Roman" w:eastAsia="宋体"/>
          <w:b w:val="0"/>
          <w:sz w:val="21"/>
        </w:rPr>
        <w:t>。请明确：布施真正在动的是那颗「想给的心」（思心所）；「日行一善」与「一次大额供养」不能只比数字。有人若因「我布施得少」而自卑，请用这条接住。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持戒不是道德优越感，也不比较不评判</w:t>
      </w:r>
      <w:r>
        <w:rPr>
          <w:rFonts w:ascii="Times New Roman" w:hAnsi="Times New Roman" w:eastAsia="宋体"/>
          <w:b w:val="0"/>
          <w:sz w:val="21"/>
        </w:rPr>
        <w:t>：第三部分明确说「戒是来约束自己的行为的，不是来批判别人的」。若有人说「我戒守得不好」而自责，回到第三部分「持戒有四个层次，从『犯或不犯』起步，人人可做」；若有人说「别人破戒」，提醒「戒是护自己的心，不是量别人的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出离是心的方向，不等于必须离家</w:t>
      </w:r>
      <w:r>
        <w:rPr>
          <w:rFonts w:ascii="Times New Roman" w:hAnsi="Times New Roman" w:eastAsia="宋体"/>
          <w:b w:val="0"/>
          <w:sz w:val="21"/>
        </w:rPr>
        <w:t>：第四部分明确说「从家里来听法也是一种出离」。</w:t>
      </w:r>
      <w:r>
        <w:rPr>
          <w:rFonts w:ascii="Times New Roman" w:hAnsi="Times New Roman" w:eastAsia="宋体"/>
          <w:b/>
          <w:sz w:val="21"/>
        </w:rPr>
        <w:t>绝不把「出家」当作评价标准</w:t>
      </w:r>
      <w:r>
        <w:rPr>
          <w:rFonts w:ascii="Times New Roman" w:hAnsi="Times New Roman" w:eastAsia="宋体"/>
          <w:b w:val="0"/>
          <w:sz w:val="21"/>
        </w:rPr>
        <w:t>，不劝人出家、也不贬低在家；对个人在家／出家的选择，只作尊重，不评判、不追问。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关于「长远时间尺度」的提醒</w:t>
      </w:r>
      <w:r>
        <w:rPr>
          <w:rFonts w:ascii="Times New Roman" w:hAnsi="Times New Roman" w:eastAsia="宋体"/>
          <w:b w:val="0"/>
          <w:sz w:val="21"/>
        </w:rPr>
        <w:t>（承前两周）：本系列多处涉及「成佛需四至十六阿僧祇劫」等长远时间尺度。请提醒大家：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了解菩萨道是认识一条道路，不是衡量自己够不够格；发心与否皆被尊重，长短劫不制造紧迫或自卑。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不诊断、不给心理学标签</w:t>
      </w:r>
      <w:r>
        <w:rPr>
          <w:rFonts w:ascii="Times New Roman" w:hAnsi="Times New Roman" w:eastAsia="宋体"/>
          <w:b w:val="0"/>
          <w:sz w:val="21"/>
        </w:rPr>
        <w:t>：若有人分享中涉及个人困扰（家庭、健康、经济、出离的挣扎），主持人只做倾听与「回到呼吸」的邀请，不分析、不贴标签、不追问他人的隐私。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：本周共读分两段、七个部分，材料厚。</w:t>
      </w:r>
      <w:r>
        <w:rPr>
          <w:rFonts w:ascii="Times New Roman" w:hAnsi="Times New Roman" w:eastAsia="宋体"/>
          <w:b/>
          <w:sz w:val="21"/>
        </w:rPr>
        <w:t>时间不够时的取舍</w:t>
      </w:r>
      <w:r>
        <w:rPr>
          <w:rFonts w:ascii="Times New Roman" w:hAnsi="Times New Roman" w:eastAsia="宋体"/>
          <w:b w:val="0"/>
          <w:sz w:val="21"/>
        </w:rPr>
        <w:t>：第二部分《尸毗王本生经》的眼睛布施、第四部分末的四则独觉佛因缘，可摘读或跳过；</w:t>
      </w:r>
      <w:r>
        <w:rPr>
          <w:rFonts w:ascii="Times New Roman" w:hAnsi="Times New Roman" w:eastAsia="宋体"/>
          <w:b/>
          <w:sz w:val="21"/>
        </w:rPr>
        <w:t>若时间不够，宁可少读一段，也不拖堂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《巴利三藏中的菩萨道思想06-布施巴拉密2、持戒巴拉密1》——布施三层次（基础／殊胜／究竟）与持戒巴拉密1。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《巴利三藏中的菩萨道思想07-持戒巴拉密2》——戒有四种、止持／作持、持戒三层次与戒随念。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《巴利三藏中的菩萨道思想08-出离巴拉密》——在家束缚、两种贪欲、五种出离与出离三层次。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《巴利三藏中的菩萨道思想09-智慧巴拉密2、精进巴拉密1》——智慧四角度与四圣谛日常运用、精进巴拉密1。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读书会17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