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16:14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第4周：悭吝之伪装与总摄对治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悭吝与「恶语」为什么从不直接现身，而要借善法的外衣？「真实」「爱语」「慎语」「言辞友善」这四件正语的好外衣，各自会被什么穿走？佛陀「五事省察」的哪两条最容易被我们漏掉？俗家悭与住所悭是怎么一步步从「爱」变成「占有」的？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共读原文1：材料①《悭吝与善语：当占有与恶语穿上善法的外衣》（尊者朗读稿·上篇）——借善法外衣·两种「善语」的伪装·爱语vs谄媚·慎语vs冷漠·正直vs虚伪。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共读原文2：材料①《防护与收官：五事省察·悭吝的位置·两条固化链·总摄》（尊者朗读稿·下篇）——防护四角度·五事省察·悭吝在阿毗达摩中的位置·两种悭吝与两条固化链·四周总摄。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①简答题：用一句话分别说明「爱语／谄媚」「慎语／冷漠」的分辨钥匙。②实践题：本周记录一次「我说的那句是真话」或「我选择的那次沉默」，只记两件事——当时我最在意的是什么？对方知道吗？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从不直接说「这是我的，我不给」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不如法的结交以「习惯帮扶」为伪装（老好人·热心肠·乡愿「德之贼」）→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譬喻：香茅草包臭鱼（鱼没变香，草先臭）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爱语（piyavācā）｜谄媚（cāṭukamyatā）→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分界在动机（真实·慈心·利他·适时）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真实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欢喜和合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适时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沙格天帝问佛，佛答：嫉妒与悭吝是一切争斗的根源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俗家悭（kulamacchariya）以慈愍照顾俗家为伪装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共用句式：[X]mukhena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vañceti——一座座「门」都像善法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悭吝与占有借善法外衣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从不直接说「这是我的，我不给」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外衣＝</w:t>
      </w:r>
      <w:r>
        <w:rPr>
          <w:rFonts w:ascii="Times New Roman" w:hAnsi="Times New Roman" w:eastAsia="宋体"/>
          <w:b/>
          <w:color w:val="333333"/>
          <w:sz w:val="20"/>
        </w:rPr>
        <w:t>慈悲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帮扶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和合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真实语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爱语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慎语</w:t>
      </w:r>
      <w:r>
        <w:rPr>
          <w:rFonts w:ascii="Times New Roman" w:hAnsi="Times New Roman" w:eastAsia="宋体"/>
          <w:b w:val="0"/>
          <w:color w:val="333333"/>
          <w:sz w:val="20"/>
        </w:rPr>
        <w:t>（全是好词）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它偷的不是钱，是好词的</w:t>
      </w:r>
      <w:r>
        <w:rPr>
          <w:rFonts w:ascii="Times New Roman" w:hAnsi="Times New Roman" w:eastAsia="宋体"/>
          <w:b/>
          <w:color w:val="333333"/>
          <w:sz w:val="20"/>
        </w:rPr>
        <w:t>信誉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分辨看动机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两种「善语」的伪装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不如法的结交</w:t>
      </w:r>
      <w:r>
        <w:rPr>
          <w:rFonts w:ascii="Times New Roman" w:hAnsi="Times New Roman" w:eastAsia="宋体"/>
          <w:b w:val="0"/>
          <w:color w:val="333333"/>
          <w:sz w:val="20"/>
        </w:rPr>
        <w:t>以「习惯帮扶」为伪装（老好人·热心肠·乡愿「德之贼」）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譬喻：</w:t>
      </w:r>
      <w:r>
        <w:rPr>
          <w:rFonts w:ascii="Times New Roman" w:hAnsi="Times New Roman" w:eastAsia="宋体"/>
          <w:b/>
          <w:color w:val="333333"/>
          <w:sz w:val="20"/>
        </w:rPr>
        <w:t>香茅草包臭鱼</w:t>
      </w:r>
      <w:r>
        <w:rPr>
          <w:rFonts w:ascii="Times New Roman" w:hAnsi="Times New Roman" w:eastAsia="宋体"/>
          <w:b w:val="0"/>
          <w:color w:val="333333"/>
          <w:sz w:val="20"/>
        </w:rPr>
        <w:t>（鱼没变香，草先臭）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离间语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（pisuṇavācā）以「惯于真实语」为伪装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律藏标准：</w:t>
      </w:r>
      <w:r>
        <w:rPr>
          <w:rFonts w:ascii="Times New Roman" w:hAnsi="Times New Roman" w:eastAsia="宋体"/>
          <w:b/>
          <w:color w:val="333333"/>
          <w:sz w:val="20"/>
        </w:rPr>
        <w:t>非为博取喜爱，亦非意图离间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譬喻：</w:t>
      </w:r>
      <w:r>
        <w:rPr>
          <w:rFonts w:ascii="Times New Roman" w:hAnsi="Times New Roman" w:eastAsia="宋体"/>
          <w:b/>
          <w:color w:val="333333"/>
          <w:sz w:val="20"/>
        </w:rPr>
        <w:t>手术刀／毒药利刃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三对「双胞胎」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爱语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（piyavācā）｜</w:t>
      </w:r>
      <w:r>
        <w:rPr>
          <w:rFonts w:ascii="Times New Roman" w:hAnsi="Times New Roman" w:eastAsia="宋体"/>
          <w:b/>
          <w:color w:val="333333"/>
          <w:sz w:val="20"/>
        </w:rPr>
        <w:t>谄媚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（cāṭukamyatā）→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分界在</w:t>
      </w:r>
      <w:r>
        <w:rPr>
          <w:rFonts w:ascii="Times New Roman" w:hAnsi="Times New Roman" w:eastAsia="宋体"/>
          <w:b/>
          <w:color w:val="333333"/>
          <w:sz w:val="20"/>
        </w:rPr>
        <w:t>动机</w:t>
      </w:r>
      <w:r>
        <w:rPr>
          <w:rFonts w:ascii="Times New Roman" w:hAnsi="Times New Roman" w:eastAsia="宋体"/>
          <w:b w:val="0"/>
          <w:color w:val="333333"/>
          <w:sz w:val="20"/>
        </w:rPr>
        <w:t>（真实·慈心·利他·适时）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谄媚常是</w:t>
      </w:r>
      <w:r>
        <w:rPr>
          <w:rFonts w:ascii="Times New Roman" w:hAnsi="Times New Roman" w:eastAsia="宋体"/>
          <w:b/>
          <w:color w:val="333333"/>
          <w:sz w:val="20"/>
        </w:rPr>
        <w:t>慢</w:t>
      </w:r>
      <w:r>
        <w:rPr>
          <w:rFonts w:ascii="Times New Roman" w:hAnsi="Times New Roman" w:eastAsia="宋体"/>
          <w:b w:val="0"/>
          <w:color w:val="333333"/>
          <w:sz w:val="20"/>
        </w:rPr>
        <w:t>的隐秘运作：</w:t>
      </w:r>
      <w:r>
        <w:rPr>
          <w:rFonts w:ascii="Times New Roman" w:hAnsi="Times New Roman" w:eastAsia="宋体"/>
          <w:b/>
          <w:color w:val="333333"/>
          <w:sz w:val="20"/>
        </w:rPr>
        <w:t>姿态很低，心却很高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慎语／圣默然</w:t>
      </w:r>
      <w:r>
        <w:rPr>
          <w:rFonts w:ascii="Times New Roman" w:hAnsi="Times New Roman" w:eastAsia="宋体"/>
          <w:b w:val="0"/>
          <w:color w:val="333333"/>
          <w:sz w:val="20"/>
        </w:rPr>
        <w:t>｜</w:t>
      </w:r>
      <w:r>
        <w:rPr>
          <w:rFonts w:ascii="Times New Roman" w:hAnsi="Times New Roman" w:eastAsia="宋体"/>
          <w:b/>
          <w:color w:val="333333"/>
          <w:sz w:val="20"/>
        </w:rPr>
        <w:t>冷漠疏离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分界是「</w:t>
      </w:r>
      <w:r>
        <w:rPr>
          <w:rFonts w:ascii="Times New Roman" w:hAnsi="Times New Roman" w:eastAsia="宋体"/>
          <w:b/>
          <w:color w:val="333333"/>
          <w:sz w:val="20"/>
        </w:rPr>
        <w:t>友善</w:t>
      </w:r>
      <w:r>
        <w:rPr>
          <w:rFonts w:ascii="Times New Roman" w:hAnsi="Times New Roman" w:eastAsia="宋体"/>
          <w:b w:val="0"/>
          <w:color w:val="333333"/>
          <w:sz w:val="20"/>
        </w:rPr>
        <w:t>」：为护他而默＝慎语，为卸责而默＝冷漠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虚伪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（māyā）·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谄曲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（sāṭheyya）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从「</w:t>
      </w:r>
      <w:r>
        <w:rPr>
          <w:rFonts w:ascii="Times New Roman" w:hAnsi="Times New Roman" w:eastAsia="宋体"/>
          <w:b/>
          <w:color w:val="333333"/>
          <w:sz w:val="20"/>
        </w:rPr>
        <w:t>策略性模仿</w:t>
      </w:r>
      <w:r>
        <w:rPr>
          <w:rFonts w:ascii="Times New Roman" w:hAnsi="Times New Roman" w:eastAsia="宋体"/>
          <w:b w:val="0"/>
          <w:color w:val="333333"/>
          <w:sz w:val="20"/>
        </w:rPr>
        <w:t>」堕成「</w:t>
      </w:r>
      <w:r>
        <w:rPr>
          <w:rFonts w:ascii="Times New Roman" w:hAnsi="Times New Roman" w:eastAsia="宋体"/>
          <w:b/>
          <w:color w:val="333333"/>
          <w:sz w:val="20"/>
        </w:rPr>
        <w:t>人格性伪装</w:t>
      </w:r>
      <w:r>
        <w:rPr>
          <w:rFonts w:ascii="Times New Roman" w:hAnsi="Times New Roman" w:eastAsia="宋体"/>
          <w:b w:val="0"/>
          <w:color w:val="333333"/>
          <w:sz w:val="20"/>
        </w:rPr>
        <w:t>」；对治＝正直性；「巧诈不如拙诚」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防护的四个角度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正见</w:t>
      </w:r>
      <w:r>
        <w:rPr>
          <w:rFonts w:ascii="Times New Roman" w:hAnsi="Times New Roman" w:eastAsia="宋体"/>
          <w:b w:val="0"/>
          <w:color w:val="333333"/>
          <w:sz w:val="20"/>
        </w:rPr>
        <w:t>（照亮盲区）·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以戒为墙</w:t>
      </w:r>
      <w:r>
        <w:rPr>
          <w:rFonts w:ascii="Times New Roman" w:hAnsi="Times New Roman" w:eastAsia="宋体"/>
          <w:b w:val="0"/>
          <w:color w:val="333333"/>
          <w:sz w:val="20"/>
        </w:rPr>
        <w:t>（设立边界）·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 w:val="0"/>
          <w:color w:val="333333"/>
          <w:sz w:val="20"/>
        </w:rPr>
        <w:t>（当下标记）·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外缘</w:t>
      </w:r>
      <w:r>
        <w:rPr>
          <w:rFonts w:ascii="Times New Roman" w:hAnsi="Times New Roman" w:eastAsia="宋体"/>
          <w:b w:val="0"/>
          <w:color w:val="333333"/>
          <w:sz w:val="20"/>
        </w:rPr>
        <w:t>（善友与师长）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</w:t>
      </w:r>
      <w:r>
        <w:rPr>
          <w:rFonts w:ascii="Times New Roman" w:hAnsi="Times New Roman" w:eastAsia="宋体"/>
          <w:b/>
          <w:color w:val="333333"/>
          <w:sz w:val="20"/>
        </w:rPr>
        <w:t>腌咸菜要放进好缸里</w:t>
      </w:r>
      <w:r>
        <w:rPr>
          <w:rFonts w:ascii="Times New Roman" w:hAnsi="Times New Roman" w:eastAsia="宋体"/>
          <w:b w:val="0"/>
          <w:color w:val="333333"/>
          <w:sz w:val="20"/>
        </w:rPr>
        <w:t>——光靠自己「省」，是省不出来的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五事省察（正语的完整标尺）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真实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有益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欢喜和合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适时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省察要像</w:t>
      </w:r>
      <w:r>
        <w:rPr>
          <w:rFonts w:ascii="Times New Roman" w:hAnsi="Times New Roman" w:eastAsia="宋体"/>
          <w:b/>
          <w:color w:val="333333"/>
          <w:sz w:val="20"/>
        </w:rPr>
        <w:t>手术刀</w:t>
      </w:r>
      <w:r>
        <w:rPr>
          <w:rFonts w:ascii="Times New Roman" w:hAnsi="Times New Roman" w:eastAsia="宋体"/>
          <w:b w:val="0"/>
          <w:color w:val="333333"/>
          <w:sz w:val="20"/>
        </w:rPr>
        <w:t>一样</w:t>
      </w:r>
      <w:r>
        <w:rPr>
          <w:rFonts w:ascii="Times New Roman" w:hAnsi="Times New Roman" w:eastAsia="宋体"/>
          <w:b/>
          <w:color w:val="333333"/>
          <w:sz w:val="20"/>
        </w:rPr>
        <w:t>切得下去</w:t>
      </w:r>
      <w:r>
        <w:rPr>
          <w:rFonts w:ascii="Times New Roman" w:hAnsi="Times New Roman" w:eastAsia="宋体"/>
          <w:b w:val="0"/>
          <w:color w:val="333333"/>
          <w:sz w:val="20"/>
        </w:rPr>
        <w:t>——不是给自己的话找理由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悭吝在阿毗达摩中的位置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</w:t>
      </w:r>
      <w:r>
        <w:rPr>
          <w:rFonts w:ascii="Times New Roman" w:hAnsi="Times New Roman" w:eastAsia="宋体"/>
          <w:b/>
          <w:color w:val="333333"/>
          <w:sz w:val="20"/>
        </w:rPr>
        <w:t>嫉妒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追悔</w:t>
      </w:r>
      <w:r>
        <w:rPr>
          <w:rFonts w:ascii="Times New Roman" w:hAnsi="Times New Roman" w:eastAsia="宋体"/>
          <w:b w:val="0"/>
          <w:color w:val="333333"/>
          <w:sz w:val="20"/>
        </w:rPr>
        <w:t>并列为单独的不善心所，属</w:t>
      </w:r>
      <w:r>
        <w:rPr>
          <w:rFonts w:ascii="Times New Roman" w:hAnsi="Times New Roman" w:eastAsia="宋体"/>
          <w:b/>
          <w:color w:val="333333"/>
          <w:sz w:val="20"/>
        </w:rPr>
        <w:t>瞋根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沙格天帝问佛，佛答：</w:t>
      </w:r>
      <w:r>
        <w:rPr>
          <w:rFonts w:ascii="Times New Roman" w:hAnsi="Times New Roman" w:eastAsia="宋体"/>
          <w:b/>
          <w:color w:val="333333"/>
          <w:sz w:val="20"/>
        </w:rPr>
        <w:t>嫉妒与悭吝是一切争斗的根源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悭吝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≠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贪</w:t>
      </w:r>
      <w:r>
        <w:rPr>
          <w:rFonts w:ascii="Times New Roman" w:hAnsi="Times New Roman" w:eastAsia="宋体"/>
          <w:b w:val="0"/>
          <w:color w:val="333333"/>
          <w:sz w:val="20"/>
        </w:rPr>
        <w:t>：贪是「我要」，悭吝是「这是我的、不给」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悭吝五相</w:t>
      </w:r>
      <w:r>
        <w:rPr>
          <w:rFonts w:ascii="Times New Roman" w:hAnsi="Times New Roman" w:eastAsia="宋体"/>
          <w:b w:val="0"/>
          <w:color w:val="333333"/>
          <w:sz w:val="20"/>
        </w:rPr>
        <w:t>：住所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眷属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利养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容貌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两种悭吝与两条固化链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俗家悭</w:t>
      </w:r>
      <w:r>
        <w:rPr>
          <w:rFonts w:ascii="Times New Roman" w:hAnsi="Times New Roman" w:eastAsia="宋体"/>
          <w:b w:val="0"/>
          <w:color w:val="333333"/>
          <w:sz w:val="20"/>
        </w:rPr>
        <w:t>（kulamacchariya）以慈愍照顾俗家为伪装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链：</w:t>
      </w:r>
      <w:r>
        <w:rPr>
          <w:rFonts w:ascii="Times New Roman" w:hAnsi="Times New Roman" w:eastAsia="宋体"/>
          <w:b/>
          <w:color w:val="333333"/>
          <w:sz w:val="20"/>
        </w:rPr>
        <w:t>关爱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执取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恐惧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排他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合理化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住所悭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（āvāsamacchariya）以希望住所久存为借口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链：</w:t>
      </w:r>
      <w:r>
        <w:rPr>
          <w:rFonts w:ascii="Times New Roman" w:hAnsi="Times New Roman" w:eastAsia="宋体"/>
          <w:b/>
          <w:color w:val="333333"/>
          <w:sz w:val="20"/>
        </w:rPr>
        <w:t>责任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领地固化</w:t>
      </w:r>
      <w:r>
        <w:rPr>
          <w:rFonts w:ascii="Times New Roman" w:hAnsi="Times New Roman" w:eastAsia="宋体"/>
          <w:b w:val="0"/>
          <w:color w:val="333333"/>
          <w:sz w:val="20"/>
        </w:rPr>
        <w:t>（「铁打的道场流水的僧」被偷换成「谁都不能动」）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共同触发点：</w:t>
      </w:r>
      <w:r>
        <w:rPr>
          <w:rFonts w:ascii="Times New Roman" w:hAnsi="Times New Roman" w:eastAsia="宋体"/>
          <w:b/>
          <w:color w:val="333333"/>
          <w:sz w:val="20"/>
        </w:rPr>
        <w:t>给得越多，越容易发生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对治：四无量心（尤其</w:t>
      </w:r>
      <w:r>
        <w:rPr>
          <w:rFonts w:ascii="Times New Roman" w:hAnsi="Times New Roman" w:eastAsia="宋体"/>
          <w:b/>
          <w:color w:val="333333"/>
          <w:sz w:val="20"/>
        </w:rPr>
        <w:t>舍</w:t>
      </w:r>
      <w:r>
        <w:rPr>
          <w:rFonts w:ascii="Times New Roman" w:hAnsi="Times New Roman" w:eastAsia="宋体"/>
          <w:b w:val="0"/>
          <w:color w:val="333333"/>
          <w:sz w:val="20"/>
        </w:rPr>
        <w:t>）＋四摄法；不是「分出去」的动作，是把「这是我的」松开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四周总摄：所有的不善，都穿着善法出厂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共用句式：</w:t>
      </w:r>
      <w:r>
        <w:rPr>
          <w:rFonts w:ascii="Times New Roman" w:hAnsi="Times New Roman" w:eastAsia="宋体"/>
          <w:b/>
          <w:color w:val="333333"/>
          <w:sz w:val="20"/>
        </w:rPr>
        <w:t>[X]mukhena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[Y]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vañceti</w:t>
      </w:r>
      <w:r>
        <w:rPr>
          <w:rFonts w:ascii="Times New Roman" w:hAnsi="Times New Roman" w:eastAsia="宋体"/>
          <w:b w:val="0"/>
          <w:color w:val="333333"/>
          <w:sz w:val="20"/>
        </w:rPr>
        <w:t>——一座座「门」都像善法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总纲：修行不是「消灭」，而是「</w:t>
      </w:r>
      <w:r>
        <w:rPr>
          <w:rFonts w:ascii="Times New Roman" w:hAnsi="Times New Roman" w:eastAsia="宋体"/>
          <w:b/>
          <w:color w:val="333333"/>
          <w:sz w:val="20"/>
        </w:rPr>
        <w:t>识出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铁三角</w:t>
      </w:r>
      <w:r>
        <w:rPr>
          <w:rFonts w:ascii="Times New Roman" w:hAnsi="Times New Roman" w:eastAsia="宋体"/>
          <w:b w:val="0"/>
          <w:color w:val="333333"/>
          <w:sz w:val="20"/>
        </w:rPr>
        <w:t>：正见（标尺）＋正念（看见）＋正精进（微习惯）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</w:t>
      </w:r>
      <w:r>
        <w:rPr>
          <w:rFonts w:ascii="Times New Roman" w:hAnsi="Times New Roman" w:eastAsia="宋体"/>
          <w:b/>
          <w:color w:val="333333"/>
          <w:sz w:val="20"/>
        </w:rPr>
        <w:t>四摄法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四无量心</w:t>
      </w:r>
      <w:r>
        <w:rPr>
          <w:rFonts w:ascii="Times New Roman" w:hAnsi="Times New Roman" w:eastAsia="宋体"/>
          <w:b w:val="0"/>
          <w:color w:val="333333"/>
          <w:sz w:val="20"/>
        </w:rPr>
        <w:t>扩界，以</w:t>
      </w:r>
      <w:r>
        <w:rPr>
          <w:rFonts w:ascii="Times New Roman" w:hAnsi="Times New Roman" w:eastAsia="宋体"/>
          <w:b/>
          <w:color w:val="333333"/>
          <w:sz w:val="20"/>
        </w:rPr>
        <w:t>功德回向</w:t>
      </w:r>
      <w:r>
        <w:rPr>
          <w:rFonts w:ascii="Times New Roman" w:hAnsi="Times New Roman" w:eastAsia="宋体"/>
          <w:b w:val="0"/>
          <w:color w:val="333333"/>
          <w:sz w:val="20"/>
        </w:rPr>
        <w:t>收摄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最终回到：</w:t>
      </w:r>
      <w:r>
        <w:rPr>
          <w:rFonts w:ascii="Times New Roman" w:hAnsi="Times New Roman" w:eastAsia="宋体"/>
          <w:b/>
          <w:color w:val="333333"/>
          <w:sz w:val="20"/>
        </w:rPr>
        <w:t>本然清净</w:t>
      </w:r>
      <w:r>
        <w:rPr>
          <w:rFonts w:ascii="Times New Roman" w:hAnsi="Times New Roman" w:eastAsia="宋体"/>
          <w:b w:val="0"/>
          <w:color w:val="333333"/>
          <w:sz w:val="20"/>
        </w:rPr>
        <w:t>——不是往心里「加」，是把伪装一层层卸下来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悭吝（macchariya）与恶语从不直接现身</w:t>
      </w:r>
      <w:r>
        <w:rPr>
          <w:rFonts w:ascii="Times New Roman" w:hAnsi="Times New Roman" w:eastAsia="宋体"/>
          <w:b w:val="0"/>
          <w:sz w:val="21"/>
        </w:rPr>
        <w:t>，而借「慈悲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帮扶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和合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真实语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慎语」等善法外衣而行；它偷的不是钱，是好词的</w:t>
      </w:r>
      <w:r>
        <w:rPr>
          <w:rFonts w:ascii="Times New Roman" w:hAnsi="Times New Roman" w:eastAsia="宋体"/>
          <w:b/>
          <w:sz w:val="21"/>
        </w:rPr>
        <w:t>信誉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分辨看动机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两种「善语」的伪装：</w:t>
      </w:r>
      <w:r>
        <w:rPr>
          <w:rFonts w:ascii="Times New Roman" w:hAnsi="Times New Roman" w:eastAsia="宋体"/>
          <w:b/>
          <w:sz w:val="21"/>
        </w:rPr>
        <w:t>不如法的结交</w:t>
      </w:r>
      <w:r>
        <w:rPr>
          <w:rFonts w:ascii="Times New Roman" w:hAnsi="Times New Roman" w:eastAsia="宋体"/>
          <w:b w:val="0"/>
          <w:sz w:val="21"/>
        </w:rPr>
        <w:t>以「习惯帮扶」为伪装（老好人·热心肠；孔子斥乡愿为「德之贼」；譬喻</w:t>
      </w:r>
      <w:r>
        <w:rPr>
          <w:rFonts w:ascii="Times New Roman" w:hAnsi="Times New Roman" w:eastAsia="宋体"/>
          <w:b/>
          <w:sz w:val="21"/>
        </w:rPr>
        <w:t>香茅草包臭鱼</w:t>
      </w:r>
      <w:r>
        <w:rPr>
          <w:rFonts w:ascii="Times New Roman" w:hAnsi="Times New Roman" w:eastAsia="宋体"/>
          <w:b w:val="0"/>
          <w:sz w:val="21"/>
        </w:rPr>
        <w:t>）；</w:t>
      </w:r>
      <w:r>
        <w:rPr>
          <w:rFonts w:ascii="Times New Roman" w:hAnsi="Times New Roman" w:eastAsia="宋体"/>
          <w:b/>
          <w:sz w:val="21"/>
        </w:rPr>
        <w:t>离间语</w:t>
      </w:r>
      <w:r>
        <w:rPr>
          <w:rFonts w:ascii="Times New Roman" w:hAnsi="Times New Roman" w:eastAsia="宋体" w:cs="Times New Roman"/>
          <w:b w:val="0"/>
          <w:sz w:val="21"/>
        </w:rPr>
        <w:t>（pisuṇavācā）以「惯于真实语」为伪装——律藏标准：</w:t>
      </w:r>
      <w:r>
        <w:rPr>
          <w:rFonts w:ascii="Times New Roman" w:hAnsi="Times New Roman" w:eastAsia="宋体"/>
          <w:b/>
          <w:sz w:val="21"/>
        </w:rPr>
        <w:t>非为博取喜爱，亦非意图离间</w:t>
      </w:r>
      <w:r>
        <w:rPr>
          <w:rFonts w:ascii="Times New Roman" w:hAnsi="Times New Roman" w:eastAsia="宋体"/>
          <w:b w:val="0"/>
          <w:sz w:val="21"/>
        </w:rPr>
        <w:t>（譬喻</w:t>
      </w:r>
      <w:r>
        <w:rPr>
          <w:rFonts w:ascii="Times New Roman" w:hAnsi="Times New Roman" w:eastAsia="宋体"/>
          <w:b/>
          <w:sz w:val="21"/>
        </w:rPr>
        <w:t>手术刀／浸泡过毒药的利刃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三对「双胞胎」：</w:t>
      </w:r>
      <w:r>
        <w:rPr>
          <w:rFonts w:ascii="Times New Roman" w:hAnsi="Times New Roman" w:eastAsia="宋体"/>
          <w:b/>
          <w:sz w:val="21"/>
        </w:rPr>
        <w:t>爱语</w:t>
      </w:r>
      <w:r>
        <w:rPr>
          <w:rFonts w:ascii="Times New Roman" w:hAnsi="Times New Roman" w:eastAsia="宋体" w:cs="Times New Roman"/>
          <w:b w:val="0"/>
          <w:sz w:val="21"/>
        </w:rPr>
        <w:t>（piyavācā）vs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谄媚</w:t>
      </w:r>
      <w:r>
        <w:rPr>
          <w:rFonts w:ascii="Times New Roman" w:hAnsi="Times New Roman" w:eastAsia="宋体" w:cs="Times New Roman"/>
          <w:b w:val="0"/>
          <w:sz w:val="21"/>
        </w:rPr>
        <w:t>（cāṭukamyatā）分界在动机（真实·慈心·利他·适时）；</w:t>
      </w:r>
      <w:r>
        <w:rPr>
          <w:rFonts w:ascii="Times New Roman" w:hAnsi="Times New Roman" w:eastAsia="宋体"/>
          <w:b/>
          <w:sz w:val="21"/>
        </w:rPr>
        <w:t>慎语／圣默然</w:t>
      </w:r>
      <w:r>
        <w:rPr>
          <w:rFonts w:ascii="Times New Roman" w:hAnsi="Times New Roman" w:eastAsia="宋体"/>
          <w:b w:val="0"/>
          <w:sz w:val="21"/>
        </w:rPr>
        <w:t>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冷漠疏离</w:t>
      </w:r>
      <w:r>
        <w:rPr>
          <w:rFonts w:ascii="Times New Roman" w:hAnsi="Times New Roman" w:eastAsia="宋体"/>
          <w:b w:val="0"/>
          <w:sz w:val="21"/>
        </w:rPr>
        <w:t>分界是「友善」；</w:t>
      </w:r>
      <w:r>
        <w:rPr>
          <w:rFonts w:ascii="Times New Roman" w:hAnsi="Times New Roman" w:eastAsia="宋体"/>
          <w:b/>
          <w:sz w:val="21"/>
        </w:rPr>
        <w:t>虚伪</w:t>
      </w:r>
      <w:r>
        <w:rPr>
          <w:rFonts w:ascii="Times New Roman" w:hAnsi="Times New Roman" w:eastAsia="宋体" w:cs="Times New Roman"/>
          <w:b w:val="0"/>
          <w:sz w:val="21"/>
        </w:rPr>
        <w:t>（māyā）·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谄曲</w:t>
      </w:r>
      <w:r>
        <w:rPr>
          <w:rFonts w:ascii="Times New Roman" w:hAnsi="Times New Roman" w:eastAsia="宋体" w:cs="Times New Roman"/>
          <w:b w:val="0"/>
          <w:sz w:val="21"/>
        </w:rPr>
        <w:t>（sāṭheyya）从「策略性模仿」堕成「人格性伪装」。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防护四角度</w:t>
      </w:r>
      <w:r>
        <w:rPr>
          <w:rFonts w:ascii="Times New Roman" w:hAnsi="Times New Roman" w:eastAsia="宋体"/>
          <w:b w:val="0"/>
          <w:sz w:val="21"/>
        </w:rPr>
        <w:t>：正见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以戒为墙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正念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外缘；配「腌咸菜」譬喻——</w:t>
      </w:r>
      <w:r>
        <w:rPr>
          <w:rFonts w:ascii="Times New Roman" w:hAnsi="Times New Roman" w:eastAsia="宋体"/>
          <w:b/>
          <w:sz w:val="21"/>
        </w:rPr>
        <w:t>一个人修行，光靠自己「省」，是省不出来的</w:t>
      </w:r>
      <w:r>
        <w:rPr>
          <w:rFonts w:ascii="Times New Roman" w:hAnsi="Times New Roman" w:eastAsia="宋体"/>
          <w:b w:val="0"/>
          <w:sz w:val="21"/>
        </w:rPr>
        <w:t>，必须有能如实反馈你的团体。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五事省察</w:t>
      </w:r>
      <w:r>
        <w:rPr>
          <w:rFonts w:ascii="Times New Roman" w:hAnsi="Times New Roman" w:eastAsia="宋体"/>
          <w:b w:val="0"/>
          <w:sz w:val="21"/>
        </w:rPr>
        <w:t>＝正语的完整标尺：</w:t>
      </w:r>
      <w:r>
        <w:rPr>
          <w:rFonts w:ascii="Times New Roman" w:hAnsi="Times New Roman" w:eastAsia="宋体"/>
          <w:b/>
          <w:sz w:val="21"/>
        </w:rPr>
        <w:t>真实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有益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欢喜和合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适时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</w:t>
      </w:r>
      <w:r>
        <w:rPr>
          <w:rFonts w:ascii="Times New Roman" w:hAnsi="Times New Roman" w:eastAsia="宋体"/>
          <w:b w:val="0"/>
          <w:sz w:val="21"/>
        </w:rPr>
        <w:t>；省察要像</w:t>
      </w:r>
      <w:r>
        <w:rPr>
          <w:rFonts w:ascii="Times New Roman" w:hAnsi="Times New Roman" w:eastAsia="宋体"/>
          <w:b/>
          <w:sz w:val="21"/>
        </w:rPr>
        <w:t>手术刀</w:t>
      </w:r>
      <w:r>
        <w:rPr>
          <w:rFonts w:ascii="Times New Roman" w:hAnsi="Times New Roman" w:eastAsia="宋体"/>
          <w:b w:val="0"/>
          <w:sz w:val="21"/>
        </w:rPr>
        <w:t>一样</w:t>
      </w:r>
      <w:r>
        <w:rPr>
          <w:rFonts w:ascii="Times New Roman" w:hAnsi="Times New Roman" w:eastAsia="宋体"/>
          <w:b/>
          <w:sz w:val="21"/>
        </w:rPr>
        <w:t>切得下去</w:t>
      </w:r>
      <w:r>
        <w:rPr>
          <w:rFonts w:ascii="Times New Roman" w:hAnsi="Times New Roman" w:eastAsia="宋体"/>
          <w:b w:val="0"/>
          <w:sz w:val="21"/>
        </w:rPr>
        <w:t>，不是给自己的话找理由。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悭吝在阿毗达摩中与</w:t>
      </w:r>
      <w:r>
        <w:rPr>
          <w:rFonts w:ascii="Times New Roman" w:hAnsi="Times New Roman" w:eastAsia="宋体"/>
          <w:b/>
          <w:sz w:val="21"/>
        </w:rPr>
        <w:t>嫉妒、追悔</w:t>
      </w:r>
      <w:r>
        <w:rPr>
          <w:rFonts w:ascii="Times New Roman" w:hAnsi="Times New Roman" w:eastAsia="宋体"/>
          <w:b w:val="0"/>
          <w:sz w:val="21"/>
        </w:rPr>
        <w:t>并列为单独的不善心所（</w:t>
      </w:r>
      <w:r>
        <w:rPr>
          <w:rFonts w:ascii="Times New Roman" w:hAnsi="Times New Roman" w:eastAsia="宋体"/>
          <w:b/>
          <w:sz w:val="21"/>
        </w:rPr>
        <w:t>瞋根</w:t>
      </w:r>
      <w:r>
        <w:rPr>
          <w:rFonts w:ascii="Times New Roman" w:hAnsi="Times New Roman" w:eastAsia="宋体"/>
          <w:b w:val="0"/>
          <w:sz w:val="21"/>
        </w:rPr>
        <w:t>）——沙格天帝问佛，佛答：</w:t>
      </w:r>
      <w:r>
        <w:rPr>
          <w:rFonts w:ascii="Times New Roman" w:hAnsi="Times New Roman" w:eastAsia="宋体"/>
          <w:b/>
          <w:sz w:val="21"/>
        </w:rPr>
        <w:t>嫉妒与悭吝是一切争斗的根源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悭吝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贪</w:t>
      </w:r>
      <w:r>
        <w:rPr>
          <w:rFonts w:ascii="Times New Roman" w:hAnsi="Times New Roman" w:eastAsia="宋体"/>
          <w:b w:val="0"/>
          <w:sz w:val="21"/>
        </w:rPr>
        <w:t>：贪向外伸手，悭吝向内捂紧。悭吝五相＝住所·眷属·利养·容貌·法。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俗家悭</w:t>
      </w:r>
      <w:r>
        <w:rPr>
          <w:rFonts w:ascii="Times New Roman" w:hAnsi="Times New Roman" w:eastAsia="宋体"/>
          <w:b w:val="0"/>
          <w:sz w:val="21"/>
        </w:rPr>
        <w:t>以慈愍照顾俗家为伪装（「我都对你那么好了，你怎么可以对别人好呢」）→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链：</w:t>
      </w:r>
      <w:r>
        <w:rPr>
          <w:rFonts w:ascii="Times New Roman" w:hAnsi="Times New Roman" w:eastAsia="宋体"/>
          <w:b/>
          <w:sz w:val="21"/>
        </w:rPr>
        <w:t>关爱→执取→恐惧→排他→合理化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住所悭</w:t>
      </w:r>
      <w:r>
        <w:rPr>
          <w:rFonts w:ascii="Times New Roman" w:hAnsi="Times New Roman" w:eastAsia="宋体"/>
          <w:b w:val="0"/>
          <w:sz w:val="21"/>
        </w:rPr>
        <w:t>以希望住所久存为借口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链：</w:t>
      </w:r>
      <w:r>
        <w:rPr>
          <w:rFonts w:ascii="Times New Roman" w:hAnsi="Times New Roman" w:eastAsia="宋体"/>
          <w:b/>
          <w:sz w:val="21"/>
        </w:rPr>
        <w:t>责任→领地固化</w:t>
      </w:r>
      <w:r>
        <w:rPr>
          <w:rFonts w:ascii="Times New Roman" w:hAnsi="Times New Roman" w:eastAsia="宋体"/>
          <w:b w:val="0"/>
          <w:sz w:val="21"/>
        </w:rPr>
        <w:t>。共同触发点：</w:t>
      </w:r>
      <w:r>
        <w:rPr>
          <w:rFonts w:ascii="Times New Roman" w:hAnsi="Times New Roman" w:eastAsia="宋体"/>
          <w:b/>
          <w:sz w:val="21"/>
        </w:rPr>
        <w:t>给得越多，越容易发生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四周总摄</w:t>
      </w:r>
      <w:r>
        <w:rPr>
          <w:rFonts w:ascii="Times New Roman" w:hAnsi="Times New Roman" w:eastAsia="宋体"/>
          <w:b w:val="0"/>
          <w:sz w:val="21"/>
        </w:rPr>
        <w:t>：所有的不善，都穿着善法出厂；共用句式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vañceti。修行不是「消灭」，而是「</w:t>
      </w:r>
      <w:r>
        <w:rPr>
          <w:rFonts w:ascii="Times New Roman" w:hAnsi="Times New Roman" w:eastAsia="宋体"/>
          <w:b/>
          <w:sz w:val="21"/>
        </w:rPr>
        <w:t>识出</w:t>
      </w:r>
      <w:r>
        <w:rPr>
          <w:rFonts w:ascii="Times New Roman" w:hAnsi="Times New Roman" w:eastAsia="宋体"/>
          <w:b w:val="0"/>
          <w:sz w:val="21"/>
        </w:rPr>
        <w:t>」。总对治＝</w:t>
      </w:r>
      <w:r>
        <w:rPr>
          <w:rFonts w:ascii="Times New Roman" w:hAnsi="Times New Roman" w:eastAsia="宋体"/>
          <w:b/>
          <w:sz w:val="21"/>
        </w:rPr>
        <w:t>正见（标尺）＋正念（看见）＋正精进（微习惯）</w:t>
      </w:r>
      <w:r>
        <w:rPr>
          <w:rFonts w:ascii="Times New Roman" w:hAnsi="Times New Roman" w:eastAsia="宋体"/>
          <w:b w:val="0"/>
          <w:sz w:val="21"/>
        </w:rPr>
        <w:t>铁三角，以四摄法·四无量心扩界，以功德回向收摄，</w:t>
      </w:r>
      <w:r>
        <w:rPr>
          <w:rFonts w:ascii="Times New Roman" w:hAnsi="Times New Roman" w:eastAsia="宋体"/>
          <w:b/>
          <w:sz w:val="21"/>
        </w:rPr>
        <w:t>回归本然清净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悭吝之伪装与总摄对治」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各位法友，我们开始前，先给自己三分钟，把身体安顿下来。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如果发现心跑掉了，没关系。这不是失败，这是很自然的事。轻轻把它带回来，回到这一口呼吸。走神一百次，就带回来一百次。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接下来这一分钟，我们做本周特别的一道练习。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请留意：</w:t>
      </w:r>
      <w:r>
        <w:rPr>
          <w:rFonts w:ascii="Times New Roman" w:hAnsi="Times New Roman" w:eastAsia="宋体"/>
          <w:b/>
          <w:color w:val="222222"/>
          <w:sz w:val="20"/>
        </w:rPr>
        <w:t>你心里有没有正在「替自己说话」？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也许你正在想「我这是为他好」「我这是慈悲」「我这是不说是非」。没关系，不用赶走它——只要在心里</w:t>
      </w:r>
      <w:r>
        <w:rPr>
          <w:rFonts w:ascii="Times New Roman" w:hAnsi="Times New Roman" w:eastAsia="宋体"/>
          <w:b/>
          <w:color w:val="222222"/>
          <w:sz w:val="20"/>
        </w:rPr>
        <w:t>认出它</w:t>
      </w:r>
      <w:r>
        <w:rPr>
          <w:rFonts w:ascii="Times New Roman" w:hAnsi="Times New Roman" w:eastAsia="宋体"/>
          <w:b w:val="0"/>
          <w:color w:val="222222"/>
          <w:sz w:val="20"/>
        </w:rPr>
        <w:t>：「哦，我在替自己说话。」然后</w:t>
      </w:r>
      <w:r>
        <w:rPr>
          <w:rFonts w:ascii="Times New Roman" w:hAnsi="Times New Roman" w:eastAsia="宋体"/>
          <w:b/>
          <w:color w:val="222222"/>
          <w:sz w:val="20"/>
        </w:rPr>
        <w:t>不评判地</w:t>
      </w:r>
      <w:r>
        <w:rPr>
          <w:rFonts w:ascii="Times New Roman" w:hAnsi="Times New Roman" w:eastAsia="宋体"/>
          <w:b w:val="0"/>
          <w:color w:val="222222"/>
          <w:sz w:val="20"/>
        </w:rPr>
        <w:t>回到呼吸。</w:t>
      </w:r>
      <w:r>
        <w:rPr>
          <w:rFonts w:ascii="Times New Roman" w:hAnsi="Times New Roman" w:eastAsia="宋体"/>
          <w:b/>
          <w:color w:val="222222"/>
          <w:sz w:val="20"/>
        </w:rPr>
        <w:t>认出，就已经回到当下了。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愿我们带着诚实而温和的心，来认识那些借善法外衣出现的伪装；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愿我们看的是自己的动机，不是别人的过错；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愿我们说出去的每一句话，都经得起「没人看见时我还会这样说吗」这一问；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愿我们在看见之后，仍然愿意柔软，愿意伸手。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：说说看：你有没有过「明明是出于善意，却想把它攥在手里」的时候？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原文材料①：★核心·《悭吝与善语：当占有与恶语穿上善法的外衣》（上篇）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：《悭吝与善语：当占有与恶语穿上善法的外衣》（尊者朗读稿·上篇）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悭吝与善语：当占有与恶语穿上善法的外衣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这一篇，是本系列的收官之一。前面几篇，我们看过贪、瞋、痴、掉举、昏沉、疑、慢、邪见各自是怎么伪装的；这一篇，我们要看两样更「贴身」的东西——悭吝与善语。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放在一起讲？因为它们有一个共同点：它们从不直接现身，而是借着一件件「好听的、好看的」外衣出现。悭吝，披着慈悲与帮扶的外衣；恶语，披着真实语与爱语的外衣。它们离我们越近，就越难被识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一、悭吝与占有借善法外衣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个总的原则：悭吝与占有，从不直接说「这是我的，我不给」。它太清楚那样说会露馅。所以它总是借道而行——借着「慈悲」，借着「帮扶」，借着「和合」，借着「真实语」，借着「爱语」，借着「慎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这几件外衣，全是我们敬重的、向往的：慈悲是四无量心，帮扶是利他，和合是僧团六和敬，真实语、爱语、慎语更是正语的内容。可悭吝偏偏就躲在这些词的后面。这就是它最厉害的地方——它不冒充坏人，它冒充好人。它偷的不是钱，是这些好词的「信誉」。所以我们越听到这些好词，越要提醒自己：好词，也是可以被借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那怎么分辨？一句话：分辨看动机。同样是给出去，是真心想让对方好，还是借着「给」把对方绑住？同样是说好话，是希望他好，还是希望他喜欢我？外相可以一模一样，动机却可能南辕北辙。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最贴近的例子：一个人天天去「关怀」某位居士，嘘寒问暖、送东送西。这份关怀，是真的慈悲吗？还是他已经把这位居士当成了「我的护法」，怕别人来接触？再比如，一个人嘴上「和合」不离口，见谁都劝和、都附和。这份和合，是真有原则的友善，还是「谁都不得罪」的乡愿？再比如，一个人句句「真实语」，把别人的事都摊开来讲。这份真实，是出于护念，还是出于「看热闹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同一样外衣，动机不同，就是善法，或是不善。所以，别急着看对方穿了什么，先看衣襟里面，是一颗什么心。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识破这一类伪装，有一个很简单的自问：「如果没人看见、没人称赞，我还会这样做吗？」如果答案是「不」，那这份慈悲或帮扶里，多半掺着别的东西。当然，并不是说有求就不做善事——而是说，要把那份「求」看清楚，别让它冒充成纯粹的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二、两种「善语」的伪装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先看两种「善语」——它们借着说好话、说真话的样子，来行不善的事。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第一种，不如法的结交，以「习惯帮扶」为伪装。它的巴利语句式是：Saṅgahasīlatāpatirūpatāya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ananulomikasāṃsaggo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不如法的结交，能以习惯帮扶的伪装来欺骗」。说人话，就是我们常见的那种「老好人」「热心肠」：面上是悲悯、是友善、是包容，内里却可能是「安名求利」，走的是不正的路线——希望得到别人的认可，甚至有些不可告人的想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人把这种人叫「乡愿」。孔子痛斥乡愿，说得很重：「乡愿，德之贼也。」为什么是「德之贼」？因为乡愿表面上言行中正、举止廉洁、处处讨好迎合，让所有人都觉得他是好人，本质上却是「同流合污、阉然媚于世」——他没有真正的道德准则，只是为了博取世俗的赞誉而活着。他混淆了「真正的善」和「虚伪的迎合」，破坏了道德的标准。所以这才叫「贼」——他偷走的，是大家对「善」的信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个很好的譬喻：热心肠像香茅草，可内心若沉溺于贪瞋痴，那就好比一条臭鱼。香茅草包臭鱼，包的时候香，可过一阵，鱼没变香，草先臭了。这就是「没有边界、没有原则的热心肠」的下场——你为了「度化他」把自己凑上去，结果鱼没变香，你自己先臭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类「以帮扶为名的结交」，在生活里有很多面孔：出家生活里，是披着「慈悲度众」外衣的世俗纠缠；在家生活里，是披着「母爱／父爱」外衣的包庇与纵容；人际关系里，是披着「共情倾听」外衣、把别人当情绪垃圾桶；做事与工作里，是披着「团队精神」外衣的职场站队与互相包庇。古人一句总括很精到：「勿以广结善缘之名，行同流合污之实；勿以仁义帮扶之相，掩乡愿德贼之心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要认这一类人，有一个小窍门：看他「对」谁好。真慈悲是普遍打开的，对谁都愿意帮；而伪装的帮扶，往往是「对人下菜」的——对他有用的人，他特别热络；对他没用的人，他连正眼都懒得给。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第二种，离间语，以「惯于真实语」为伪装。它的句式是：Saccavāditāpatirūpatāya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pisuṇavācā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vañcetīti——「离间语，能以惯于真实语的伪装来欺骗」。这种更隐蔽：他说的话，每一句都是真的，都有事实依据——可他就是拿这些真话，去割裂别人的关系、破坏家庭的和睦、撕裂团体的团结。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特别值得多说一句。离间语往往先在「听者」心里，把自己弄成一个「可爱、可靠、可信」的人，靠的是出卖不在场的人——「某某人其实对你有意见」。这样一来，听者感激他，他也就攀附上了这段关系。可它的底层，是两根刺：一根是瞋——乐于见到他人关系破裂；一根是贪——讨好听者、攀附结交。这两根刺，就是它「真实」外衣下面的真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区分「如法告知」和「披着实话外衣的离间语」？律藏给了很硬的标准：如果发心不是为了博取喜爱，也不是意图离间，而是纯粹为了保护他人免受伤害、或为了呵责恶行而陈述事实，那就不构成离间语的过失。换句话说，同样是讲一件真事，你的动机若掺了「想讨好听者」或「想让他们闹翻」，它就变了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给我们一个很实用的判断法：遇到一件「该不该说」的事，先看两个动机切面——「我这是想让他好，还是想让他领我的情？」「我这是想护住这段关系，还是想拆掉那段关系？」把这两个切面看清，如法与不如法，大体就分明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无畏王子经》里，确立了说话的最高标准：一句如实的话，只有在「具备利益」且「时机合适」的情况下，佛陀才会说；即使它百分之百真实，如果只会徒增怨恨和撕裂，佛陀也绝对不说。可见，「真实」只是说话的一个条件，远不是全部。为什么不杀不盗这些「身业」容易守，而「语业」这么难？因为同一句话，可以是救人，也可以是杀人，全看那颗心。所以佛陀把正语看得这么重：说与不说，说什么、不说什么，都是在修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绝妙的譬喻：一把经过高温消毒、锋利无比的手术刀，是好还是坏？拿在医生手里，它能切除肿瘤、救死扶伤；拿在杀手手里，它能一刀致命。真实本身，就像那把消过毒的手术刀——它没有对错。可当你拿这把「真实的刀」，去割裂别人的友谊、破坏家庭、撕裂道场的时候，你就成了那个「拿着手术刀杀人的凶手」。若再夹杂了讨好听者、破坏他人的私心，它就成了一把「浸泡过毒药的利刃」——语言，是真的可以杀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真正修行的人，绝不会让「客观真实」沦为「烦恼借刀杀人」的伪装。有一句民间俗话叫「刀子嘴，豆腐心」——可你细想，一个人说刻毒话的时候，那颗心，就是刻毒的。「刀子嘴」的背后，往往就是「刀子心」；所谓「豆腐心」，多半是用来给自己台阶下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三、爱语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vs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谄媚；慎语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vs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冷漠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再把镜头拉近，看三对特别容易混淆的「双胞胎」。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第一对：爱语，与谄媚。爱语（piyavācā）是正语的一部分，是真心柔软、令对方欢喜的话。而谄媚（cāṭukamyatā），是拿爱语当外衣的奉承。它们的句式是：Piyavāditāpatirūpatāya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cāṭukamyatā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vañcetīti——「谄媚，能以爱语的伪装来欺骗」。从阿毗达摩看：谄媚表面上是「无瞋／慈心」，底层却是「贪根心」——它想讨好、想攀附、想得利。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语与谄媚的分界，还是动机：真实、慈心、利他、适时。符合这四条，是爱语；缺了这四条、只图对方喜欢我，就是谄媚。它常见的面目有：披着「慈悲柔和」外衣的攀缘与邪命；披着「尊重赞美」外衣的无底线迎合；披着「广结善缘」外衣的讨好型人格；披着「职场高情商」外衣的口蜜腹剑。有一组譬喻很传神：一是「煮不熟的豆汤语」——听着好听，可一点营养也没有；二是「口覆牛乳的毒瓶」——瓶口抹了牛奶，里面装的是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辨爱语与谄媚，还有一个「听着舒服」的陷阱要防：谄媚之所以叫谄媚，就是因为它太让人舒服了——舒服到你会替它找理由。所以，越是「听着特别顺耳」的话，越要多问一句：「他是真觉得我好，还是想让我觉得他好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常被忽略的观察点：谄媚有时恰恰是「慢」的隐秘运作。因为过度的自贬——「我哪里比得上您啊」——如果你细看，那颗心里往往站着一个很高的「我」：「我把姿态放得这么低，可得是聪明人才能看出来。」所以，谄媚的表面是卑微，内里却可能是傲慢。这也说明，为什么要「看动机」而不能「看姿态」：姿态可以很低，心却可以很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第二对：慎语／圣默然，与冷漠。慎语（也就是「圣默然」），是知道何时当默、把话收住，是智慧的克制。而冷漠疏离，是拿慎语当外衣的回避。它的句式是：Mitabhāṇitāpatirūpatāya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asammodanasīlatā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vañcetīti——「无道喜的习惯，能以慎语的伪装来欺骗」。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嘴上讲「我不说是非」「我修圣默然」，可底层却是冷漠、疏离、回避社交，甚至带着慢心——「你们太吵了，我懒得理」。慎语与冷漠的分界是什么？是「友善」。慎语是友善的沉默，冷漠是回避的沉默。同样是一句话不说，心是暖的还是冷的，完全不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种很典型的伪装：看着同修掉进坑里，那位「持戒精严」的比库却一声不吭——他会说「我不说是非」，其实是「见义不为」；甚至底下藏着「幸灾乐祸」。古人说得一针见血：「勿以明哲保身之默，行见义不为之实；勿以不说是非之相，掩幸灾乐祸之心。」还有一个很扎心的譬喻：把「藏宝图」当成了「是非卷」——本来是能救人的宝贝，你却当成是非，闭口不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要记住：沉默本身没有对错，错的是沉默背后的心。为「护他」而沉默，是慎语；为「卸责」而沉默，是冷漠。所以自省时，可以问自己一句：「我的沉默，是在护他，还是在卸责？」——这一问，往往就分出了慎语和冷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第三对，也是最深的一对：正直，与虚伪、谄曲。虚伪（māyā）和谄曲（sāṭheyya），是一对「谄曲」的心所。它们的句式是：Sammodanasīlatāpatirūpatāya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māyā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sāṭheyañca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——「欺诳谄曲，能以言辞友善为伪装来欺骗」。māyā，是「虚伪」——包装自己的过失、夸大自己的功劳；sāṭheyya，是「谄曲」——心口不一、阳奉阴违。它们表面上言辞友善，内里却怀着贪、慢、算计，甚至属于「邪命」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类的堕落，有一个过程，很有画面感：从「策略性模仿」到「人格性伪装」。起初，只是为了某个具体目的，模仿一下友善的语气——这时它还只是「策略」；可模仿得久了，它就长进了人格里，变成了「我就是这样一个友善的人」——可那份友善，早已不是真的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它的，是「正直性」这个心所：它破除心与心所的欺骗性，让身心诚实坦荡。而它扎根的土壤，是贪与慢。传统文化里，对这一点点得很透：「勿以甜言蜜语之饰，行巧言令色之实；勿以和颜爱语之相，掩谄媚求利之心。」「勿以仗义执言之名，行挑拨离间之实；勿以诚实无欺之相，掩尖刻伤和之心。」这些古训，和佛法的「五事省察」说的其实是一回事。老话讲得好：「巧诈不如拙诚。」宁可笨拙地诚实，也不要聪明地虚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对「双胞胎」，其实可以用一句话来记忆：凡是「看起来很好、却让你说不上哪里不对」的言行，都值得停下来，问一句「动机是什么」。因为真正的善法，是经得起问的——你问它，它不怕；而伪装，一被追问，就会露出底下那点私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说到底，这三对双胞胎指着的都是同一件事：外相可以假冒，动机假冒不了。下一篇，我们就把这条线索收拢起来——谈防护的四个角度、佛陀的「五事省察」，再回到悭吝本身，看它最后怎么被一层层化开。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分享规则（先念一遍）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以自愿为限</w:t>
      </w:r>
      <w:r>
        <w:rPr>
          <w:rFonts w:ascii="Times New Roman" w:hAnsi="Times New Roman" w:eastAsia="宋体"/>
          <w:b w:val="0"/>
          <w:sz w:val="21"/>
        </w:rPr>
        <w:t>，不点名、不追问；沉默完全允许，坐着听也是参与。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</w:t>
      </w:r>
      <w:r>
        <w:rPr>
          <w:rFonts w:ascii="Times New Roman" w:hAnsi="Times New Roman" w:eastAsia="宋体"/>
          <w:b w:val="0"/>
          <w:sz w:val="21"/>
        </w:rPr>
        <w:t>；规则是</w:t>
      </w:r>
      <w:r>
        <w:rPr>
          <w:rFonts w:ascii="Times New Roman" w:hAnsi="Times New Roman" w:eastAsia="宋体"/>
          <w:b/>
          <w:sz w:val="21"/>
        </w:rPr>
        <w:t>只讲自己的经验</w:t>
      </w:r>
      <w:r>
        <w:rPr>
          <w:rFonts w:ascii="Times New Roman" w:hAnsi="Times New Roman" w:eastAsia="宋体"/>
          <w:b w:val="0"/>
          <w:sz w:val="21"/>
        </w:rPr>
        <w:t>，不点评、不分析别人。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若有人的分享让你想起自己，先在心里记下，等第二轮再说——</w:t>
      </w:r>
      <w:r>
        <w:rPr>
          <w:rFonts w:ascii="Times New Roman" w:hAnsi="Times New Roman" w:eastAsia="宋体"/>
          <w:b/>
          <w:sz w:val="21"/>
        </w:rPr>
        <w:t>不给回应压力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不贴标签</w:t>
      </w:r>
      <w:r>
        <w:rPr>
          <w:rFonts w:ascii="Times New Roman" w:hAnsi="Times New Roman" w:eastAsia="宋体"/>
          <w:b w:val="0"/>
          <w:sz w:val="21"/>
        </w:rPr>
        <w:t>：不说「他这就是谄媚」「她那是冷漠」；我们只报告自己。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今天所有分享的内容，</w:t>
      </w:r>
      <w:r>
        <w:rPr>
          <w:rFonts w:ascii="Times New Roman" w:hAnsi="Times New Roman" w:eastAsia="宋体"/>
          <w:b/>
          <w:sz w:val="21"/>
        </w:rPr>
        <w:t>只留在这一间屋子里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个，先邀请、不点人）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你身上那件最常穿的外衣是哪一件？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请回想本周（或最近）一次「我以为我在帮忙／在关心／在说实话／在保持沉默」的场景，只描述事实与心情，不用下结论：当时我在意的是什么？对方的反应是什么？事后我有没有一点点「怪怪的」感觉？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「这是我的」这句话，我最近对什么说过？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可以是对一个人的在意（要独占这份关系）、对一个位置的在意（这是我的责任／我的资历）、对一处道场或一群法友的在意（「我们这一群人」）、对名声与赞美的在意。请只讲一件，讲清</w:t>
      </w:r>
      <w:r>
        <w:rPr>
          <w:rFonts w:ascii="Times New Roman" w:hAnsi="Times New Roman" w:eastAsia="宋体"/>
          <w:b/>
          <w:sz w:val="21"/>
        </w:rPr>
        <w:t>「我怕失去什么」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沉默的那一次：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有没有一次，我明明可以提醒、可以说一句话，却选择了「不要惹事、不说是非、我保持中立」？当时身体的感受是什么（紧、闷、想走开）？现在回头看，那一刻我心里在怕什么，或在不希望什么？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：本周底本哪一句最像在说你？读的时候心里是什么感觉？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引导问题一：为什么外衣必须是善法？「好词」怎么会被借用？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引导问题二：为什么「真话」和「好话」也会伤人？手术刀那个譬喻在说什么？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引导问题三：三对「双胞胎」怎么分？——爱语／谄媚、慎语／冷漠、正直／虚伪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原文材料①：★核心·《防护与收官：五事省察·悭吝的位置·两条固化链·总摄》（下篇）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：《防护与收官：五事省察·悭吝的位置·两条固化链·总摄》（尊者朗读稿·下篇）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防护与收官：五事省察·悭吝的位置·两条固化链·总摄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看了悭吝与善语的各种伪装——它们借着慈悲、帮扶、和合、真实语、爱语、慎语的外衣行事，分辨的钥匙是「看动机」。这一篇，我们先把防护的办法立起来，再回到悭吝本身，最后把这几周走过的整条路，收拢成一句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四、防护的四个角度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面对这些「披着善法的伪装」，佛陀给了一套很实在的防护，分四个角度。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正见——根本防护，照亮盲区。核心是用正见去辨明「社交的动机和对象」：我这次结交、这次说话，是把我导向善法的增长，还是导向烦恼的纠缠？正见是先导，有了它，才能照亮那些社交和言语里的「盲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以戒为墙——行为防护，设立边界。以戒律规范行为和边界，确保帮扶、结交都真正导向善法，而不是滑向「以利求利」的邪命。具体说，就是远离那些「以分享、帮扶为名，实则伪装卖弄、巧言欺骗」的行为，遵守「非行处」的教诫——主动避免频繁出入那些会明显障碍道心的场所和圈子；同时，学会善巧而坚定地拒绝不当的邀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正念——心念防护，当下觉察。这一点最细：在每个当下如理作意，问自己——我这么说话、这么相处，是希望对方喜欢我、感激我、未来能帮我吗？还是我怕拒绝会破坏关系、显得不合群？这次互动，对彼此的戒定慧有没有帮助？一旦觉察到心里有谄媚、炫耀、比较、疲厌，就在心里给它「标记」一下：这是贪，这是谄媚，这是傲慢，这是瞋，这是嫉妒……只要看见了，它自然就会停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外缘——环境与支持防护，巩固善法。营造善法的环境，亲近善友，定期向有德有智的师长汇报自己的状态，请善友帮自己看一看，以免「当局者迷」。一个还不是阿拉汉（阿罗汉）的人，就是需要一个善法的团体。这里有一个「腌咸菜」的譬喻很传神：腌菜要放进上好的缸里，最后自然腌出好味道；你若不放进善法的缸里，最后就成了外面那颗「臭咸菜」。所以，一个人修行，光靠自己「省」，是省不出来的——自欺的特点，就是自己看不见自己。一定要有善友、有师长、有一个能如实反馈你的团体；有了这面外来的镜子，那些你自己照不到的盲区，才有机会被照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在这四条之上，佛陀还给了一副极好用的「标尺」——说话之前的「五事省察」。哪五事？一、是不是真实？二、是不是有益？三、是不是令对方欢喜、促进和合？四、时机是不是恰当？五、我是不是出于慈心？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事，正是正语的完整标准。佛陀一再强调：一句话该不该说，不能仅仅因为它「真实」就够了。如果它不具利益、不怀慈心，哪怕再真实，佛陀也绝口不说。这也回应了上篇那个问题——如何避开「真实语下的离间语」这个陷阱？方法就是开口前省察这五条，尤其是那两条最容易被忽略的：利益，与慈心。反过来，我们讲离间语时提到过，它有两个核心动机：一是意图离间，二是为讨人喜欢。而律藏标准里，正是拿这两条来量：非为博取喜爱，亦非意图离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五事放进具体场景，就有意思了。你想「劝」一个人，事实很清楚、你也真心为他好——可他刚被领导骂完、情绪还没落地，这时候你说，还能「令对方欢喜、促进和合」吗？这就是「时机」的分量。再比如，你发现某人正在算计你的朋友——你把这件事告诉他，是「利益」、是「慈心」；可如果你顺带加一句「其实某某早就看他不顺眼了」，那就掺进了「离间」。五事里的这五把尺子，就是用来量这些细微差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回这一副「五事省察」的尺子——它不只用来说话，也可以用来看一切「以善法为名」的行为。你做一件事之前，也可以过一遍：这是真的吗？有益吗？能让彼此和合吗？时机对吗？我的心是慈悲的吗？——五条都过，是善法；有一条过不去，就要留个心：那一处，可能就是某扇「门」的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个要点：省察要不只是「过一遍」，而要像「手术刀」一样，切得下去。很多人也会说「我说话前都想过」，可他的「想」，只是给自己的话找理由，而不是真的拿这五条去切自己。真正的手术刀式的省察，是要能切到那句最不愿承认的话上——「我这句话，其实是为了让他喜欢我」「我这次沉默，其实是不敢担责任」。切得下去，才叫省察；切不下去，那只是自欺的又一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五、悭吝在阿毗达摩中的位置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说完了防护，我们回到悭吝本身，先看它在阿毗达摩里的位置。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，和「嫉妒」「追悔」一样，是单独列出的一个不善心所。它属于瞋根。它的特相，是「隐秘自己已得或当得的利益」；它的作用，是「不能忍受与他人分享自己的利益」；它的现起，是「畏缩迟疑、内心苦涩、忧虑不乐」；它的近因，是「已有或当有的利益」。它的根，是那颗「这是我的」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点一句：悭吝和贪，常被混为一谈，其实不同。贪，是「我想要、我要抓取」；悭吝，是「这是我的、我不给」。贪是向外伸手，悭吝是向内捂紧。一个人可能并不贪心，却极悭吝——他对自己拥有的每一样东西，都捂得死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：悭吝和嫉妒，也是一对「孪生」——嫉妒是「你有我没有，我受不了」；悭吝是「我有、我不想你有」。一个盯着别人的有，一个守着自己的有。它们往往一起出现，也一起把人拖进纷争。经典说，这两样都「不可能影响对方果报的成熟」，真正在受苦的，是那颗嫉妒或悭吝的心自己——它揪着、烧着，是自己给自己上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曾在与沙格天帝（帝释天）的问答中说过一句很有分量的话：嫉妒与悭吝，是欲界生命非常容易出现的心所，也是造成天上人间不得安宁的「主要道德问题」——是一切争斗的根源。你想想，天上人间那么多纷争，说到底，有多少不是从「你有我没有」（嫉妒）和「这是我的，不给」（悭吝）来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的形态，可以归成五类（也就是「悭吝五相」）：对住所的悭吝——希望道场、座位只属于自己；对眷属的悭吝——我的施主、我的徒众，怕被别人抢走；对利养的悭吝——舍不得分享资具财物；对容貌／荣誉的悭吝——见不得别人也有好名声好容貌，别人问起某位有德者，明明知道却答「我不知道」；对法的悭吝——懂的道理不愿教人，怕「徒弟教会了，师父没饭吃」。你可以对照着，看看自己最常犯的是哪一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六、两种悭吝与两条固化链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两种悭吝尤其值得细看，因为它们的伪装最深，也最容易骗到修行人。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俗家悭（kulamacchariya），以「慈愍照顾俗家」为伪装。它是第二十三种自欺：以慈愍照顾俗家为伪装来欺骗。表面上，他对自己的亲属、自己的施主、自己的徒众「关怀备至、照顾有加」——这是「慈愍」；可内里，却是一种「占有」：他不能忍受别人也来接触、也来受益。那句最典型的心里话就是：「我都对你那么好了，你怎么可以对别人好呢？」这背后，正是悭吝加嫉妒在作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它的固化，是一条链：关爱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执取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恐惧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排他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合理化。起初是关爱（我要照顾他），接着变成执取（他是我的），再变成恐惧（他会不会被别人抢走），然后是排他（不许别人接触），最后是合理化（「我这是为了保护他、护持正法」）。一条链走下来，那份「爱」，已经彻底变成了「占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种，住所悭（āvāsamacchariya），以「希望住所久存」为借口。它是第二十四种自欺：以希望住所久存为借口来欺骗。表面上，他是在「护持道场、维护修行环境」——这是「责任」；可内里，是把修行空间「私有化」了。民间的老话「铁打的道场流水的僧」，本该说的是：道场是十方的，僧人是来去的。可到了住所悭这里，这句话就被偷换成了「道场是我在护的，谁都不能动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它的固化，是另一条链：责任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领地固化。起初是责任（我要护持这个地方），接着就把「我护的地方」变成了「我的地方」，领地一固化，人就守不住了——他开始不希望别的人来、不希望别人用那个座位、不愿意别的人来分享这个道场。这与此前讲过的那一类，是完全一致的：有人对道场、座位心生悭吝，看见有修行的人来，反而心里盼着「你赶紧走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悭吝，还有一个共同的触发点：都是在「我给得越多」的时候，越容易发生。因为给得越多，越觉得「我付出了这么多，这该有我的一份」。所以，越是热心护持的人，越要警惕悭吝——你的付出是真的利他，还是不知不觉在为自己「圈地」？分辨的办法，还是那一句：看动机，也看结果——你的付出，是让别人更容易靠近，还是越来越难靠近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悭吝的危害，都很实在：它会强化我执、制造分裂、障碍禅修的进展，还会带来人际关系的不和谐、团体的僵化萎缩。对治的办法，是清楚的：训练慈悲喜舍四无量心，尤其是「舍」——以业果智看平等；修习四摄法（布施、爱语、利行、同事）去主动打破排他性；把「我的」交出去，把心量拓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提醒一句：悭吝的对治，绝不只是「把东西分出去」这个动作，而是要把那颗「这是我的」的心，真正松掉。不然，你今天舍了钱，明天还可能舍不得那个「舍钱的善名」——悭吝会换一件更体面的衣服，继续跟着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七、总摄：四周的伪装，收成一句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到这里，这一整段「破妄显真」的旅程，就该收尾了。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我们这几周，走过了贪、瞋、痴、邪见、我慢、悭吝这几大类烦恼的伪装。回头看，会发现它们惊人地一致：它们全都共用同一个句式——[X]mukhena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vañceti，「以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[X]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为门，[Y]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能欺骗」。欲贪以不厌恶想为门，瞋恚以厌恶想为门，昏沉以定为门，掉举以精进为门，疑以调查双方为门，我慢以自知为门，邪见以思察为门，悭吝以慈悲、帮扶、和合、真实语、爱语、慎语为门……一座座「门」，都像善法，门后却站着不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这几周有一句总纲，那就是：所有的不善，都穿着善法出厂。它们不跟你正面冲突，它们跟你「合作」——借着你想慈悲的心、想精进的心、想求真的心，悄悄把自己塞进来。所以修行最需要的，不是对抗，而是「看清」：看清哪一句是门、哪一颗心是客。看清了，门自然关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总对治是什么？还是那三样，围成一个「铁三角」：正见，是标尺——拿什么去量；正念，是看见——有没有看见；正精进，是微习惯——一点点做下去。标尺立起来，眼睛练亮了，脚步迈出去了，那一座座伪装的门，就再也没那么容易被推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几周的路，收成一句话送给大家：烦恼从来不会消失，它只会换一件衣服。所以，修行不是「消灭」，而是「识出」——在你看见它的那一刻，它就已经输了一半。愿大家把正见当尺子、把正念当眼睛、把正精进当脚步，在长长的一生里，慢慢把那一件件伪装的外衣，一件件看穿、卸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在这三样之外，还有两样东西，能把我们的心量「扩」出去：一是四摄法——布施、爱语、利行、同事；二是四无量心——慈、悲、喜、舍。悭吝的根，是「我的」太小；而四摄法与四无量心，恰恰是把「我的」一点点化开。最后，还要记得「功德回向」——把这一路修学的功德，回向给一切有情：愿我此功德，导向诸漏尽；愿我此功德，为证涅槃缘；我此功德分，回向诸有情，愿彼等一切，同得功德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切，最终回到哪里？回到那句话——本然清净。心的本来面目，是清净的；那些伪装、那些门，全是后来搭上去的。修行，不是往心里「加」什么，而是把那些「加」上去的、假装是善法的东西，一层层地卸下来。卸到无可再卸的地方，你会看见——那个本来就在的、清清明明、不粘不着的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愿我们都能在这条「破妄显真」的路上，走得更清醒，也更柔软。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本轮的题目没有标准答案，也没有「正邪」之分——我们只是把各自看到的说出来。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本周底本给了两个特别锋利的自问，请挑一个回答</w:t>
      </w:r>
      <w:r>
        <w:rPr>
          <w:rFonts w:ascii="Times New Roman" w:hAnsi="Times New Roman" w:eastAsia="宋体"/>
          <w:b w:val="0"/>
          <w:sz w:val="21"/>
        </w:rPr>
        <w:t>：①「</w:t>
      </w:r>
      <w:r>
        <w:rPr>
          <w:rFonts w:ascii="Times New Roman" w:hAnsi="Times New Roman" w:eastAsia="宋体"/>
          <w:b/>
          <w:sz w:val="21"/>
        </w:rPr>
        <w:t>如果没人看见、没人称赞，我还会这样做吗？</w:t>
      </w:r>
      <w:r>
        <w:rPr>
          <w:rFonts w:ascii="Times New Roman" w:hAnsi="Times New Roman" w:eastAsia="宋体"/>
          <w:b w:val="0"/>
          <w:sz w:val="21"/>
        </w:rPr>
        <w:t>」②「</w:t>
      </w:r>
      <w:r>
        <w:rPr>
          <w:rFonts w:ascii="Times New Roman" w:hAnsi="Times New Roman" w:eastAsia="宋体"/>
          <w:b/>
          <w:sz w:val="21"/>
        </w:rPr>
        <w:t>我的沉默，是在护他，还是在卸责？</w:t>
      </w:r>
      <w:r>
        <w:rPr>
          <w:rFonts w:ascii="Times New Roman" w:hAnsi="Times New Roman" w:eastAsia="宋体"/>
          <w:b w:val="0"/>
          <w:sz w:val="21"/>
        </w:rPr>
        <w:t>」——只说你答的是哪一个，以及答完之后心里松了还是紧了。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底本说：谄媚有时恰恰是「慢」的隐秘运作——「姿态可以很低，心却可以很高」。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请回想一次你说「我哪里比得上您」的时刻（对师长、对同伴、对家人）：那一刻你心里，是松的，还是撑起来的？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四周读下来，哪一句话最像你自己？</w:t>
      </w:r>
      <w:r>
        <w:rPr>
          <w:rFonts w:ascii="Times New Roman" w:hAnsi="Times New Roman" w:eastAsia="宋体"/>
          <w:b w:val="0"/>
          <w:sz w:val="21"/>
        </w:rPr>
        <w:t>——请只说那一句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一个具体情境（10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秒的现场还原就好，不必写完整故事）。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如果只给自己留一个微习惯，你会选什么？</w:t>
      </w:r>
      <w:r>
        <w:rPr>
          <w:rFonts w:ascii="Times New Roman" w:hAnsi="Times New Roman" w:eastAsia="宋体"/>
          <w:b w:val="0"/>
          <w:sz w:val="21"/>
        </w:rPr>
        <w:t>——请说出这个动作，并说清它小到什么程度（例如：「我每次想批评人之前，先停三秒」）。</w:t>
      </w:r>
      <w:r>
        <w:rPr>
          <w:rFonts w:ascii="Times New Roman" w:hAnsi="Times New Roman" w:eastAsia="宋体"/>
          <w:b/>
          <w:sz w:val="21"/>
        </w:rPr>
        <w:t>判断标准只有一个——小到不会失败。做不到的愿，会变成下一轮自欺的燃料。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问（防护四角度）：把「四道防护」安到本周四件外衣上，你会怎么安？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问（悭吝怎么从「爱」变成「占有」）：两条固化链，请各自填一遍。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问（收官总摄）：五事省察怎么用？四周的路怎么收成一句？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一、四周总结引导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「这四周，我们一路走过：</w:t>
      </w:r>
      <w:r>
        <w:rPr>
          <w:rFonts w:ascii="Times New Roman" w:hAnsi="Times New Roman" w:eastAsia="宋体"/>
          <w:b/>
          <w:color w:val="222222"/>
          <w:sz w:val="20"/>
        </w:rPr>
        <w:t>贪、瞋、痴、邪见、我慢、悭吝</w:t>
      </w:r>
      <w:r>
        <w:rPr>
          <w:rFonts w:ascii="Times New Roman" w:hAnsi="Times New Roman" w:eastAsia="宋体"/>
          <w:b w:val="0"/>
          <w:color w:val="222222"/>
          <w:sz w:val="20"/>
        </w:rPr>
        <w:t>。回头看，它们惊人地一致——</w:t>
      </w:r>
      <w:r>
        <w:rPr>
          <w:rFonts w:ascii="Times New Roman" w:hAnsi="Times New Roman" w:eastAsia="宋体"/>
          <w:b/>
          <w:color w:val="222222"/>
          <w:sz w:val="20"/>
        </w:rPr>
        <w:t>全都共用同一个句式：以［X］为门，［Y］能欺骗。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一座座『门』都像善法：门后却站着不善。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所以这四周我们学的不是『怎么变好』，而是</w:t>
      </w:r>
      <w:r>
        <w:rPr>
          <w:rFonts w:ascii="Times New Roman" w:hAnsi="Times New Roman" w:eastAsia="宋体"/>
          <w:b/>
          <w:color w:val="222222"/>
          <w:sz w:val="20"/>
        </w:rPr>
        <w:t>『怎么看清』</w:t>
      </w:r>
      <w:r>
        <w:rPr>
          <w:rFonts w:ascii="Times New Roman" w:hAnsi="Times New Roman" w:eastAsia="宋体"/>
          <w:b w:val="0"/>
          <w:color w:val="222222"/>
          <w:sz w:val="20"/>
        </w:rPr>
        <w:t>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二、本周作业（自记，不交）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①简答题：用一句话分别说明「爱语／谄媚」「慎语／冷漠」的分辨钥匙。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②实践题：本周记录一次「我说的那句是真话」或「我选择的那次沉默」，只记两件事——当时我最在意的是什么？对方知道吗？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三、下周预告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「下一讲起，我们转入</w:t>
      </w:r>
      <w:r>
        <w:rPr>
          <w:rFonts w:ascii="Times New Roman" w:hAnsi="Times New Roman" w:eastAsia="宋体"/>
          <w:b/>
          <w:color w:val="222222"/>
          <w:sz w:val="20"/>
        </w:rPr>
        <w:t>新的单元</w:t>
      </w:r>
      <w:r>
        <w:rPr>
          <w:rFonts w:ascii="Times New Roman" w:hAnsi="Times New Roman" w:eastAsia="宋体"/>
          <w:b w:val="0"/>
          <w:color w:val="222222"/>
          <w:sz w:val="20"/>
        </w:rPr>
        <w:t>。请各位法友把这一句带走：</w:t>
      </w:r>
      <w:r>
        <w:rPr>
          <w:rFonts w:ascii="Times New Roman" w:hAnsi="Times New Roman" w:eastAsia="宋体"/>
          <w:b/>
          <w:color w:val="222222"/>
          <w:sz w:val="20"/>
        </w:rPr>
        <w:t>烦恼从来不会消失，它只会换一件衣服。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愿我们把正见当尺子、把正念当眼睛、把正精进当脚步——</w:t>
      </w:r>
      <w:r>
        <w:rPr>
          <w:rFonts w:ascii="Times New Roman" w:hAnsi="Times New Roman" w:eastAsia="宋体"/>
          <w:b/>
          <w:color w:val="222222"/>
          <w:sz w:val="20"/>
        </w:rPr>
        <w:t>在你看见它的那一刻，它就已经输了一半。</w:t>
      </w:r>
      <w:r>
        <w:rPr>
          <w:rFonts w:ascii="Times New Roman" w:hAnsi="Times New Roman" w:eastAsia="宋体"/>
          <w:b w:val="0"/>
          <w:color w:val="222222"/>
          <w:sz w:val="20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四、回向（四句，全体合诵）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悭吝与善语：当占有与恶语穿上善法的外衣》与《防护与收官：五事省察·悭吝的位置·两条固化链·总摄》（尊者朗读稿·上篇／下篇）——本周共读底本：借善法外衣·两种「善语」的伪装·爱语vs谄媚·慎语vs冷漠·正直vs虚伪谄曲／防护四角度·五事省察·悭吝在阿毗达摩中的位置·两种悭吝与两条固化链·四周总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《18_破妄显真-破除三十八种修道上的自欺17-古源尊者-20260407》——悭吝之伪装：占有借善法外衣而行。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《19_破妄显真-破除三十八种修道上的自欺18-古源尊者-20260410》——悭吝与占有借善法外衣。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《20_破妄显真-破除三十八种修道上的自欺19-古源尊者-20260414》——爱语与谄媚、真分享与伪分享。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《21_破妄显真-破除三十八种修道上的自欺20-古源尊者-20260417（课件）》——板书要点。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《22_破妄显真-破除三十八种修道上的自欺21-古源尊者-20260420》——总摄对治：无量心扩界、四摄法、破除我与我所、回向发愿。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《02_破妄显真-破除三十八种修道上的自欺1-古源尊者-20260211（课件）》——善恶辨析板书要点（收官回扣）。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读书会21 · 第4周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