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同音讹字校订对照表（读书会16 · 突破生命的束缚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：《读书会16_突破生命的束缚_4周资料包（第三版修订）》的</w:t>
      </w:r>
      <w:r>
        <w:rPr>
          <w:b/>
          <w:sz w:val="20"/>
        </w:rPr>
        <w:t>共读原文正文</w:t>
      </w:r>
      <w:r>
        <w:rPr>
          <w:sz w:val="20"/>
        </w:rPr>
        <w:t xml:space="preserve">——即 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>文件中，</w:t>
      </w:r>
      <w:r>
        <w:rPr>
          <w:b/>
          <w:sz w:val="20"/>
        </w:rPr>
        <w:t>带段级时间码的音声照录正文</w:t>
      </w:r>
      <w:r>
        <w:rPr>
          <w:sz w:val="20"/>
        </w:rPr>
        <w:t xml:space="preserve">（行首为 `[HH:MM:SS.mmm]` 或 `&gt; [HH:MM:SS.mmm]`）。 </w:t>
      </w:r>
      <w:r>
        <w:rPr>
          <w:b/>
          <w:sz w:val="20"/>
        </w:rPr>
        <w:t>依据</w:t>
      </w:r>
      <w:r>
        <w:rPr>
          <w:sz w:val="20"/>
        </w:rPr>
        <w:t>：`录音转写存疑核对表_读书会16_20260923.md`（回源原始转写稿逐句核对版）「四、存疑条目」所载</w:t>
      </w:r>
      <w:r>
        <w:rPr>
          <w:b/>
          <w:sz w:val="20"/>
        </w:rPr>
        <w:t>照录讹字 9 组</w:t>
      </w:r>
      <w:r>
        <w:rPr>
          <w:sz w:val="20"/>
        </w:rPr>
        <w:t xml:space="preserve"> ＋ 第三批指令所附</w:t>
      </w:r>
      <w:r>
        <w:rPr>
          <w:b/>
          <w:sz w:val="20"/>
        </w:rPr>
        <w:t>提示词典</w:t>
      </w:r>
      <w:r>
        <w:rPr>
          <w:sz w:val="20"/>
        </w:rPr>
        <w:t>（仅线索）＋ 逐处</w:t>
      </w:r>
      <w:r>
        <w:rPr>
          <w:b/>
          <w:sz w:val="20"/>
        </w:rPr>
        <w:t>语境判定</w:t>
      </w:r>
      <w:r>
        <w:rPr>
          <w:sz w:val="20"/>
        </w:rPr>
        <w:t xml:space="preserve">。 </w:t>
      </w:r>
      <w:r>
        <w:rPr>
          <w:b/>
          <w:sz w:val="20"/>
        </w:rPr>
        <w:t>体例统一</w:t>
      </w:r>
      <w:r>
        <w:rPr>
          <w:sz w:val="20"/>
        </w:rPr>
        <w:t>：本系列原本「照录原样、讹字不纠」（仅材料头/整理注记处列对照）；本轮按指令</w:t>
      </w:r>
      <w:r>
        <w:rPr>
          <w:b/>
          <w:sz w:val="20"/>
        </w:rPr>
        <w:t>统一为「正文直用正字」</w:t>
      </w:r>
      <w:r>
        <w:rPr>
          <w:sz w:val="20"/>
        </w:rPr>
        <w:t>——把讹字直接改为正字，正文不再保留讹形。系列原「括注正字」在本包主要体现为</w:t>
      </w:r>
      <w:r>
        <w:rPr>
          <w:b/>
          <w:sz w:val="20"/>
        </w:rPr>
        <w:t>材料头与【整理注记】的对照清单</w:t>
      </w:r>
      <w:r>
        <w:rPr>
          <w:sz w:val="20"/>
        </w:rPr>
        <w:t>，本轮</w:t>
      </w:r>
      <w:r>
        <w:rPr>
          <w:b/>
          <w:sz w:val="20"/>
        </w:rPr>
        <w:t>只改正文、不动注记</w:t>
      </w:r>
      <w:r>
        <w:rPr>
          <w:sz w:val="20"/>
        </w:rPr>
        <w:t xml:space="preserve">（见第六节「保留项」）。 </w:t>
      </w:r>
      <w:r>
        <w:rPr>
          <w:b/>
          <w:sz w:val="20"/>
        </w:rPr>
        <w:t>方法</w:t>
      </w:r>
      <w:r>
        <w:rPr>
          <w:sz w:val="20"/>
        </w:rPr>
        <w:t>：Python(utf-8) 逐份扫描</w:t>
      </w:r>
      <w:r>
        <w:rPr>
          <w:b/>
          <w:sz w:val="20"/>
        </w:rPr>
        <w:t>共读原文正文（仅时间码照录行）</w:t>
      </w:r>
      <w:r>
        <w:rPr>
          <w:sz w:val="20"/>
        </w:rPr>
        <w:t>，按语境判定同音／形近 ASR 讹字 → 正字；</w:t>
      </w:r>
      <w:r>
        <w:rPr>
          <w:b/>
          <w:sz w:val="20"/>
        </w:rPr>
        <w:t>时间码、结构、图注／附录、主持人操作注记／整理注记一律不动</w:t>
      </w:r>
      <w:r>
        <w:rPr>
          <w:sz w:val="20"/>
        </w:rPr>
        <w:t>；上座部惯用译名（比库、阿拉汉、西亚多、尊者、沙利子、帕奥、古源、巴拉密〔pāramī〕、波罗蜜等）</w:t>
      </w:r>
      <w:r>
        <w:rPr>
          <w:b/>
          <w:sz w:val="20"/>
        </w:rPr>
        <w:t>依例保留</w:t>
      </w:r>
      <w:r>
        <w:rPr>
          <w:sz w:val="20"/>
        </w:rPr>
        <w:t xml:space="preserve">。 </w:t>
      </w:r>
      <w:r>
        <w:rPr>
          <w:b/>
          <w:sz w:val="20"/>
        </w:rPr>
        <w:t>保护（子串防误伤）</w:t>
      </w:r>
      <w:r>
        <w:rPr>
          <w:sz w:val="20"/>
        </w:rPr>
        <w:t>：「时</w:t>
      </w:r>
      <w:r>
        <w:rPr>
          <w:b/>
          <w:sz w:val="20"/>
        </w:rPr>
        <w:t>节生</w:t>
      </w:r>
      <w:r>
        <w:rPr>
          <w:sz w:val="20"/>
        </w:rPr>
        <w:t>色／时节生八法聚／时节生色聚」＝时节生色（真义）</w:t>
      </w:r>
      <w:r>
        <w:rPr>
          <w:b/>
          <w:sz w:val="20"/>
        </w:rPr>
        <w:t>未改</w:t>
      </w:r>
      <w:r>
        <w:rPr>
          <w:sz w:val="20"/>
        </w:rPr>
        <w:t>；「茶</w:t>
      </w:r>
      <w:r>
        <w:rPr>
          <w:b/>
          <w:sz w:val="20"/>
        </w:rPr>
        <w:t>叶</w:t>
      </w:r>
      <w:r>
        <w:rPr>
          <w:sz w:val="20"/>
        </w:rPr>
        <w:t>／落</w:t>
      </w:r>
      <w:r>
        <w:rPr>
          <w:b/>
          <w:sz w:val="20"/>
        </w:rPr>
        <w:t>叶</w:t>
      </w:r>
      <w:r>
        <w:rPr>
          <w:sz w:val="20"/>
        </w:rPr>
        <w:t>／贝</w:t>
      </w:r>
      <w:r>
        <w:rPr>
          <w:b/>
          <w:sz w:val="20"/>
        </w:rPr>
        <w:t>叶</w:t>
      </w:r>
      <w:r>
        <w:rPr>
          <w:sz w:val="20"/>
        </w:rPr>
        <w:t>／迦</w:t>
      </w:r>
      <w:r>
        <w:rPr>
          <w:b/>
          <w:sz w:val="20"/>
        </w:rPr>
        <w:t>叶</w:t>
      </w:r>
      <w:r>
        <w:rPr>
          <w:sz w:val="20"/>
        </w:rPr>
        <w:t>／竹</w:t>
      </w:r>
      <w:r>
        <w:rPr>
          <w:b/>
          <w:sz w:val="20"/>
        </w:rPr>
        <w:t>叶</w:t>
      </w:r>
      <w:r>
        <w:rPr>
          <w:sz w:val="20"/>
        </w:rPr>
        <w:t>／粽</w:t>
      </w:r>
      <w:r>
        <w:rPr>
          <w:b/>
          <w:sz w:val="20"/>
        </w:rPr>
        <w:t>叶</w:t>
      </w:r>
      <w:r>
        <w:rPr>
          <w:sz w:val="20"/>
        </w:rPr>
        <w:t>／柯</w:t>
      </w:r>
      <w:r>
        <w:rPr>
          <w:b/>
          <w:sz w:val="20"/>
        </w:rPr>
        <w:t>叶</w:t>
      </w:r>
      <w:r>
        <w:rPr>
          <w:sz w:val="20"/>
        </w:rPr>
        <w:t>／</w:t>
      </w:r>
      <w:r>
        <w:rPr>
          <w:b/>
          <w:sz w:val="20"/>
        </w:rPr>
        <w:t>叶</w:t>
      </w:r>
      <w:r>
        <w:rPr>
          <w:sz w:val="20"/>
        </w:rPr>
        <w:t>均」真义</w:t>
      </w:r>
      <w:r>
        <w:rPr>
          <w:b/>
          <w:sz w:val="20"/>
        </w:rPr>
        <w:t>未改</w:t>
      </w:r>
      <w:r>
        <w:rPr>
          <w:sz w:val="20"/>
        </w:rPr>
        <w:t>；「唾</w:t>
      </w:r>
      <w:r>
        <w:rPr>
          <w:b/>
          <w:sz w:val="20"/>
        </w:rPr>
        <w:t>液</w:t>
      </w:r>
      <w:r>
        <w:rPr>
          <w:sz w:val="20"/>
        </w:rPr>
        <w:t>／葵花</w:t>
      </w:r>
      <w:r>
        <w:rPr>
          <w:b/>
          <w:sz w:val="20"/>
        </w:rPr>
        <w:t>液</w:t>
      </w:r>
      <w:r>
        <w:rPr>
          <w:sz w:val="20"/>
        </w:rPr>
        <w:t>」真义</w:t>
      </w:r>
      <w:r>
        <w:rPr>
          <w:b/>
          <w:sz w:val="20"/>
        </w:rPr>
        <w:t>未改</w:t>
      </w:r>
      <w:r>
        <w:rPr>
          <w:sz w:val="20"/>
        </w:rPr>
        <w:t>；「有</w:t>
      </w:r>
      <w:r>
        <w:rPr>
          <w:b/>
          <w:sz w:val="20"/>
        </w:rPr>
        <w:t>风</w:t>
      </w:r>
      <w:r>
        <w:rPr>
          <w:sz w:val="20"/>
        </w:rPr>
        <w:t>大」＝风大（真义，非「有分」）</w:t>
      </w:r>
      <w:r>
        <w:rPr>
          <w:b/>
          <w:sz w:val="20"/>
        </w:rPr>
        <w:t>未改</w:t>
      </w:r>
      <w:r>
        <w:rPr>
          <w:sz w:val="20"/>
        </w:rPr>
        <w:t>；「手机调</w:t>
      </w:r>
      <w:r>
        <w:rPr>
          <w:b/>
          <w:sz w:val="20"/>
        </w:rPr>
        <w:t>静音</w:t>
      </w:r>
      <w:r>
        <w:rPr>
          <w:sz w:val="20"/>
        </w:rPr>
        <w:t>」真义</w:t>
      </w:r>
      <w:r>
        <w:rPr>
          <w:b/>
          <w:sz w:val="20"/>
        </w:rPr>
        <w:t>未改</w:t>
      </w:r>
      <w:r>
        <w:rPr>
          <w:sz w:val="20"/>
        </w:rPr>
        <w:t>；「训</w:t>
      </w:r>
      <w:r>
        <w:rPr>
          <w:b/>
          <w:sz w:val="20"/>
        </w:rPr>
        <w:t>练出</w:t>
      </w:r>
      <w:r>
        <w:rPr>
          <w:sz w:val="20"/>
        </w:rPr>
        <w:t>一种…」真义</w:t>
      </w:r>
      <w:r>
        <w:rPr>
          <w:b/>
          <w:sz w:val="20"/>
        </w:rPr>
        <w:t>未改</w:t>
      </w:r>
      <w:r>
        <w:rPr>
          <w:sz w:val="20"/>
        </w:rPr>
        <w:t xml:space="preserve">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（讹字型＝不同讹形→正字对）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92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（逐处替换总计，跨文件重复计）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724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主持人版×4、学员版×4、原文全集×1）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逐文件替换次数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21×2／第2周 69×2／第3周 86×2／第4周 56×2／原文全集 260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19 条</w:t>
            </w:r>
            <w:r>
              <w:rPr>
                <w:sz w:val="19"/>
              </w:rPr>
              <w:t>（见五）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（见三：核对表确证 738 段级时间码全部一致）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13 → </w:t>
            </w:r>
            <w:r>
              <w:rPr>
                <w:b/>
                <w:sz w:val="19"/>
              </w:rPr>
              <w:t>13</w:t>
            </w:r>
            <w:r>
              <w:rPr>
                <w:sz w:val="19"/>
              </w:rPr>
              <w:t>（各册 3/10/0/0，均 ≤10，</w:t>
            </w:r>
            <w:r>
              <w:rPr>
                <w:b/>
                <w:sz w:val="19"/>
              </w:rPr>
              <w:t>已达标·无需删减</w:t>
            </w:r>
            <w:r>
              <w:rPr>
                <w:sz w:val="19"/>
              </w:rPr>
              <w:t>；见四）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说明：同一讹字在主持人版／学员版／原文全集三处同源重复，故「次数」≈「条数出现次数 ×3」；原文全集含各周完整照录（含默读／选读段），故其计数高于单周册之和。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二、校订对照表（讹形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讹形（ASR）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核对表四·7（第2周 e9b1dfb7）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核对表四·4（叶＝业）；真义「茶/落/贝/迦/竹/粽/柯叶、叶均」保护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涅盘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涅槃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提示词典／核对表四（液＝业）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响应标记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想蕴标记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核对表四·7（第2周 e9b1dfb7）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我论取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我语取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剑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杜卡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借进去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福形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福行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思念处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念处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心理于式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心理余势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核对表四·4（第1周 ee4a2b3d）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杜康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提示词典（仅线索·逐处语境判定）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线体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现起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越成熟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业成熟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核对表四·11（第3周 241be64c）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提示词典（仅线索·逐处语境判定）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剑曲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古圣地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多卡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心的进化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心的净化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无常无愧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无惭无愧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爱去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爱取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生于意的形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身与意的行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直取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耶稣陀罗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耶输陀罗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餐厅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念出的快乐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念处的快乐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五十二个星座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五十二个心所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提示词典（仅线索·逐处语境判定）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节生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结生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提示词典（接生/节生＝结生）；「时节生色」保护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三十一届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三十一界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核对表四·8（第2周 d478c4aa）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三颠倒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上心的快乐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善心的快乐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不动型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不动行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核对表四·11（第3周 241be64c）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他的静音呢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他的近因呢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借禁曲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净化自信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净化自心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出来的形有三种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出来的行有三种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到三道的时候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到三果的时候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核对表四·8（第2周 d478c4aa）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十二元几支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十二缘起支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十名舍利入出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识名色六入触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核对表四·7（第2周 e9b1dfb7）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变法的快乐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涅槃之乐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古圣谛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苦圣谛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嘟卡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核对表四·11（第3周 241be64c）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图形呢，就是这样的行为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行呢，就是这样的行为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圆形吗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在出果会断除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在初果会断除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核对表四·8（第2周 d478c4aa）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在出道出国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在出道初果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女子可以依靠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因此可以依靠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核对表四·11（第3周 241be64c）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形就是生与意的形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行就是身与意的行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心理于失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心理余势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核对表四·4（第1周 ee4a2b3d）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念出它的价值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念处它的价值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想心颠倒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心颠倒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核对表四·8（第2周 d478c4aa）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我们的出国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我们的初果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接进去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新时差板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心识刹那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核对表四·7（第2周 e9b1dfb7）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新的进化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新的净化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无作剑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无作见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无因剑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无因见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是夜生的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是业生的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正义正业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正语正业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正的出国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正的初果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生命相聚流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生命相续流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生命舒服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生命束缚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界定取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界定鬼三学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戒定慧三学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究竟明德法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究竟名色法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练出之了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念处之了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练出这个的价值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念处这个的价值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缘色受字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缘起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苦提灭道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苦集灭道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获得了进化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获得了净化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虚无剑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虚无见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核对表四·9（第2周 a2b3e82b）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西天导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心颠倒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见见到了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见颠倒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核对表四·10（第3周 哈佛 46285f14）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越剧之家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悦俱心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核对表四·7（第2周 e9b1dfb7）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这种耶呢，就称为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这种业呢，就称为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核对表四·4（第1周 ee4a2b3d）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透由练出来去训练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透由念处来去训练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道号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稻草人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阿里达摩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陆主席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核对表四·6（第2周 8c5c317e）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零色法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核对表四·12（第3周 47baf933／c6f0be0a 等）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善去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语境判定补校（核对表外·同音讹字）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保护说明</w:t>
      </w:r>
      <w:r>
        <w:rPr>
          <w:sz w:val="20"/>
        </w:rPr>
        <w:t>：「叶→业」为带负向断言的子串规则，凡 `茶/落/贝/迦/竹/粽/柯/蛛/花叶`、`叶均` 之真义「叶」</w:t>
      </w:r>
      <w:r>
        <w:rPr>
          <w:b/>
          <w:sz w:val="20"/>
        </w:rPr>
        <w:t>不替换</w:t>
      </w:r>
      <w:r>
        <w:rPr>
          <w:sz w:val="20"/>
        </w:rPr>
        <w:t>；「节生→结生」凡前置「时」（时节生色）</w:t>
      </w:r>
      <w:r>
        <w:rPr>
          <w:b/>
          <w:sz w:val="20"/>
        </w:rPr>
        <w:t>不替换</w:t>
      </w:r>
      <w:r>
        <w:rPr>
          <w:sz w:val="20"/>
        </w:rPr>
        <w:t xml:space="preserve">；「液→业」凡 `唾液/葵花液` </w:t>
      </w:r>
      <w:r>
        <w:rPr>
          <w:b/>
          <w:sz w:val="20"/>
        </w:rPr>
        <w:t>不替换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三、时间码回改（核对表确证者，统一回改）</w:t>
      </w:r>
    </w:p>
    <w:p>
      <w:r>
        <w:rPr>
          <w:sz w:val="21"/>
        </w:rPr>
        <w:t>依《录音转写存疑核对表_读书会16_20260923.md》：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「一、材料一览」24 份材料（18 个独立源音频）</w:t>
      </w:r>
      <w:r>
        <w:rPr>
          <w:b/>
          <w:sz w:val="21"/>
        </w:rPr>
        <w:t>段级标注时间码 738 个</w:t>
      </w:r>
      <w:r>
        <w:rPr>
          <w:sz w:val="21"/>
        </w:rPr>
        <w:t>，</w:t>
      </w:r>
      <w:r>
        <w:rPr>
          <w:b/>
          <w:sz w:val="21"/>
        </w:rPr>
        <w:t>全部落在对应源音频时长之内、且与源稿逐条对齐</w:t>
      </w:r>
      <w:r>
        <w:rPr>
          <w:sz w:val="21"/>
        </w:rPr>
        <w:t>（首/中/末抽核 + 7 处疑似项内容反查全部一致）。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「五、结论」：</w:t>
      </w:r>
      <w:r>
        <w:rPr>
          <w:b/>
          <w:sz w:val="21"/>
        </w:rPr>
        <w:t>无高等级问题（0）／无中等级问题（0）／低 12 条全部为文字类</w:t>
      </w:r>
      <w:r>
        <w:rPr>
          <w:sz w:val="21"/>
        </w:rPr>
        <w:t>（源稿缺口 3 ＋ 照录同音错字 9），</w:t>
      </w:r>
      <w:r>
        <w:rPr>
          <w:b/>
          <w:sz w:val="21"/>
        </w:rPr>
        <w:t>「无任何时间码错误」</w:t>
      </w:r>
      <w:r>
        <w:rPr>
          <w:sz w:val="21"/>
        </w:rPr>
        <w:t>。</w:t>
      </w:r>
    </w:p>
    <w:p>
      <w:r>
        <w:rPr>
          <w:b/>
          <w:sz w:val="21"/>
        </w:rPr>
        <w:t>故本轮时间码回改：0 处（无一处需回改）</w:t>
      </w:r>
      <w:r>
        <w:rPr>
          <w:sz w:val="21"/>
        </w:rPr>
        <w:t>。三份撰写稿（第1–4周主持人版／学员版／原文全集）时间码与原始转写稿</w:t>
      </w:r>
      <w:r>
        <w:rPr>
          <w:b/>
          <w:sz w:val="21"/>
        </w:rPr>
        <w:t>逐条 Δ=0</w:t>
      </w:r>
      <w:r>
        <w:rPr>
          <w:sz w:val="21"/>
        </w:rPr>
        <w:t>，本包</w:t>
      </w:r>
      <w:r>
        <w:rPr>
          <w:b/>
          <w:sz w:val="21"/>
        </w:rPr>
        <w:t>未改动任何一个时间码数值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复核：Python 逐文件解析段级时间码（第1周 175／第2周 79／第3周 232／第4周 252／原文全集 883），</w:t>
      </w:r>
      <w:r>
        <w:rPr>
          <w:b/>
          <w:sz w:val="20"/>
        </w:rPr>
        <w:t>无「超出源时长」</w:t>
      </w:r>
      <w:r>
        <w:rPr>
          <w:sz w:val="20"/>
        </w:rPr>
        <w:t>；出现的跨材料「非单调」跳变均为</w:t>
      </w:r>
      <w:r>
        <w:rPr>
          <w:b/>
          <w:sz w:val="20"/>
        </w:rPr>
        <w:t>同一共读环节内多材料边界</w:t>
      </w:r>
      <w:r>
        <w:rPr>
          <w:sz w:val="20"/>
        </w:rPr>
        <w:t>（各材料时间码独立，属正常）；原文全集于 `d478c4aa` 缺口下界 `[00:41:17.240]` 处有</w:t>
      </w:r>
      <w:r>
        <w:rPr>
          <w:b/>
          <w:sz w:val="20"/>
        </w:rPr>
        <w:t>两段同码</w:t>
      </w:r>
      <w:r>
        <w:rPr>
          <w:sz w:val="20"/>
        </w:rPr>
        <w:t>（源稿缺口续接所致，核对表按「源稿缺口」记录，非标注错误），</w:t>
      </w:r>
      <w:r>
        <w:rPr>
          <w:b/>
          <w:sz w:val="20"/>
        </w:rPr>
        <w:t>维持原样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四、图形页收敛（每册 ≤10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册（主持人版）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≤10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0（音声转写，无 PDF）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0（音声转写，无 PDF）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✓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结论</w:t>
      </w:r>
      <w:r>
        <w:rPr>
          <w:sz w:val="21"/>
        </w:rPr>
        <w:t>：本包图形页清单</w:t>
      </w:r>
      <w:r>
        <w:rPr>
          <w:b/>
          <w:sz w:val="21"/>
        </w:rPr>
        <w:t>本已 ≤10 页/册</w:t>
      </w:r>
      <w:r>
        <w:rPr>
          <w:sz w:val="21"/>
        </w:rPr>
        <w:t>（第2周恰为 10），</w:t>
      </w:r>
      <w:r>
        <w:rPr>
          <w:b/>
          <w:sz w:val="21"/>
        </w:rPr>
        <w:t>无需收敛</w:t>
      </w:r>
      <w:r>
        <w:rPr>
          <w:sz w:val="21"/>
        </w:rPr>
        <w:t xml:space="preserve">；图形页收敛 前→后 = </w:t>
      </w:r>
      <w:r>
        <w:rPr>
          <w:b/>
          <w:sz w:val="21"/>
        </w:rPr>
        <w:t>13 → 13</w:t>
      </w:r>
      <w:r>
        <w:rPr>
          <w:sz w:val="21"/>
        </w:rPr>
        <w:t>（0 删减）。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图片文件校验</w:t>
      </w:r>
      <w:r>
        <w:rPr>
          <w:sz w:val="21"/>
        </w:rPr>
        <w:t xml:space="preserve">：`课件原图/` 共 </w:t>
      </w:r>
      <w:r>
        <w:rPr>
          <w:b/>
          <w:sz w:val="21"/>
        </w:rPr>
        <w:t>13</w:t>
      </w:r>
      <w:r>
        <w:rPr>
          <w:sz w:val="21"/>
        </w:rPr>
        <w:t xml:space="preserve"> 个 PNG（4 拼版总图 ＋ 9 图形页），</w:t>
      </w:r>
      <w:r>
        <w:rPr>
          <w:b/>
          <w:sz w:val="21"/>
        </w:rPr>
        <w:t>全部被引用</w:t>
      </w:r>
      <w:r>
        <w:rPr>
          <w:sz w:val="21"/>
        </w:rPr>
        <w:t>；</w:t>
      </w:r>
      <w:r>
        <w:rPr>
          <w:b/>
          <w:sz w:val="21"/>
        </w:rPr>
        <w:t>悬空文件 0、引用缺失 0</w:t>
      </w:r>
      <w:r>
        <w:rPr>
          <w:sz w:val="21"/>
        </w:rPr>
        <w:t>，</w:t>
      </w:r>
      <w:r>
        <w:rPr>
          <w:b/>
          <w:sz w:val="21"/>
        </w:rPr>
        <w:t>无需删除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课件原图体积</w:t>
      </w:r>
      <w:r>
        <w:rPr>
          <w:sz w:val="21"/>
        </w:rPr>
        <w:t>：</w:t>
      </w:r>
      <w:r>
        <w:rPr>
          <w:b/>
          <w:sz w:val="21"/>
        </w:rPr>
        <w:t>9.57 MB → 9.57 MB</w:t>
      </w:r>
      <w:r>
        <w:rPr>
          <w:sz w:val="21"/>
        </w:rPr>
        <w:t>（未变；13 个文件）。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五、待裁定（未改，供尊者／主编裁夺）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以下为</w:t>
      </w:r>
      <w:r>
        <w:rPr>
          <w:b/>
          <w:sz w:val="20"/>
        </w:rPr>
        <w:t>语境可推、但非提示词典所载／存在两读或残缺</w:t>
      </w:r>
      <w:r>
        <w:rPr>
          <w:sz w:val="20"/>
        </w:rPr>
        <w:t>者，按「不确定者不改」原则</w:t>
      </w:r>
      <w:r>
        <w:rPr>
          <w:b/>
          <w:sz w:val="20"/>
        </w:rPr>
        <w:t>一律保留原字</w:t>
      </w:r>
      <w:r>
        <w:rPr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你想性情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意乐性／性行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 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核对表四·4 给出「意乐性／性行」两读，且与「业、烦恼…」并列项难定；不改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无曲印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名色／蕴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哈佛《四圣谛》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核对表四·10 给出「名色／蕴」两读；「微观层面…是苦」两可；不改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粽叶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重业（garuka-kamma）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 材料④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临终业次第中「重业」；同音可推但核对表未列；不改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惯形叶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惯行业（āciṇṇakamma）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材料④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同上（惯形＝惯行）；残缺；不改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蜘蛛叶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支助业／支持业（upatthambhaka）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 材料④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残缺，诸业名未定；不改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鬼花叶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毁坏业（upaghātaka）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材料④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残缺，诸业名未定；不改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青筋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清净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 材料①（剑变得青筋）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「见清净」之「清净」；残缺；不改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度以青金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七清净之「度疑清净」；残缺；不改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夜行书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业行相（临死业相）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 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临死业相名；残缺；不改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「这是一个称型…生起不善业」疑嗔心；残缺；不改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心理遗失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心理余势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 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「留下…心理遗失」疑余势或影响力；两读；不改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物种的相聚性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物种的相续性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「聚」疑「续」；非提示词典所列；不改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师之的心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思之心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 材料①（五蕴·识）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「食呢，就是师之的心」残缺；不改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上法／上那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善法／禅那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「上心的快乐」已改「善心」；此处两读；不改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行行缘时识缘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行缘识（十二缘起）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 材料（47baf933）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十二缘起残句（照录），逐支教理详见读书会11/12；不改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露宿洗衣（间）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入出息（念）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疑「入出息念」之同音残讹；残缺；不改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冰箱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（图表／图）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 材料（47baf933）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「十二缘起支的冰箱」残缺，难还原；不改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古言／古阳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古文／古源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 材料①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「跟这古阳一对没对上」难定；不改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有风大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有风大（风界·真义）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原文全集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＝风大，非「有分」，真义保留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另：惯用译名与咒语音译</w:t>
      </w:r>
      <w:r>
        <w:rPr>
          <w:b/>
          <w:sz w:val="20"/>
        </w:rPr>
        <w:t>一律保留</w:t>
      </w:r>
      <w:r>
        <w:rPr>
          <w:sz w:val="20"/>
        </w:rPr>
        <w:t>——`阿罗汉`（本包用此旧译，不改「阿拉汉」）、`巴拉蜜／波罗蜜`、`耶稣…`（已改「耶输陀罗」）、咒语音译行（如 `南无拉萨玛卡瓦多…`）等均未改。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六、保留项（未改动）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时间码</w:t>
      </w:r>
      <w:r>
        <w:rPr>
          <w:sz w:val="21"/>
        </w:rPr>
        <w:t>（全部，0 回改）、</w:t>
      </w:r>
      <w:r>
        <w:rPr>
          <w:b/>
          <w:sz w:val="21"/>
        </w:rPr>
        <w:t>结构与小标题</w:t>
      </w:r>
      <w:r>
        <w:rPr>
          <w:sz w:val="21"/>
        </w:rPr>
        <w:t>、</w:t>
      </w:r>
      <w:r>
        <w:rPr>
          <w:b/>
          <w:sz w:val="21"/>
        </w:rPr>
        <w:t>图注／附录</w:t>
      </w:r>
      <w:r>
        <w:rPr>
          <w:sz w:val="21"/>
        </w:rPr>
        <w:t>（各册「🖼 课件原图」、`课件原图缺口清单`）、</w:t>
      </w:r>
      <w:r>
        <w:rPr>
          <w:b/>
          <w:sz w:val="21"/>
        </w:rPr>
        <w:t>材料元信息</w:t>
      </w:r>
      <w:r>
        <w:rPr>
          <w:sz w:val="21"/>
        </w:rPr>
        <w:t>（文件类型／出处／media_id／打开方式／查重说明／缺口说明）。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整理注记（括注）与「主持人操作」注记</w:t>
      </w:r>
      <w:r>
        <w:rPr>
          <w:sz w:val="21"/>
        </w:rPr>
        <w:t>：其内</w:t>
      </w:r>
      <w:r>
        <w:rPr>
          <w:b/>
          <w:sz w:val="21"/>
        </w:rPr>
        <w:t>引述讹形者原样保留</w:t>
      </w:r>
      <w:r>
        <w:rPr>
          <w:sz w:val="21"/>
        </w:rPr>
        <w:t>，包括：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第2周 材料①「（「线体」＝现起、「静音」＝近因、「三鞅」＝三颠倒、「见见到了」＝见颠倒、「道号」＝稻草人、「无常无愧」＝无惭无愧、「餐厅」＝嗔心、「陆主席／入出席」＝入出息、「西天导」＝心颠倒）」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第2周 材料③「（「无名」＝无明、「响应标记」＝想蕴标记、「新时差板」＝心识刹那、「聚生业缘」＝俱生业缘、「越剧之家」＝悦俱（心）、「十名舍利入出」＝识名色六入触）」；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第2周 材料④「（「三十一届」＝三十一界、「见点道」＝见颠倒、「出果／三道」＝初果／三果、「想心颠倒」＝心颠倒）」；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各材料尾「（以上音声文字…照录原样，朗读时按括注正字）」等表述。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惯用译名</w:t>
      </w:r>
      <w:r>
        <w:rPr>
          <w:sz w:val="21"/>
        </w:rPr>
        <w:t>：比库、阿拉汉、西亚多、尊者、沙利子、帕奥、古源、巴拉密、波罗蜜、阿罗汉、独觉佛 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口语、重复、语气词（啊、嗯、这个这个、就就就）与源稿断句</w:t>
      </w:r>
      <w:r>
        <w:rPr>
          <w:b/>
          <w:sz w:val="21"/>
        </w:rPr>
        <w:t>一律保留</w:t>
      </w:r>
      <w:r>
        <w:rPr>
          <w:sz w:val="21"/>
        </w:rPr>
        <w:t>，未合并、未润色。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一致性提示（供主编裁夺）</w:t>
      </w:r>
      <w:r>
        <w:rPr>
          <w:sz w:val="20"/>
        </w:rPr>
        <w:t>：本轮已对</w:t>
      </w:r>
      <w:r>
        <w:rPr>
          <w:b/>
          <w:sz w:val="20"/>
        </w:rPr>
        <w:t>共读正文</w:t>
      </w:r>
      <w:r>
        <w:rPr>
          <w:sz w:val="20"/>
        </w:rPr>
        <w:t>作统一同音校订（正文直用正字），而各材料头／【整理注记】仍保留原文「（依据录音转写整理，已校对明显同音错字）」「…照录原样，朗读时按括注正字」等表述；该等表述与现状</w:t>
      </w:r>
      <w:r>
        <w:rPr>
          <w:b/>
          <w:sz w:val="20"/>
        </w:rPr>
        <w:t>已不完全相符</w:t>
      </w:r>
      <w:r>
        <w:rPr>
          <w:sz w:val="20"/>
        </w:rPr>
        <w:t>。因指令明确「主持人操作注记／整理注记不动」，本次</w:t>
      </w:r>
      <w:r>
        <w:rPr>
          <w:b/>
          <w:sz w:val="20"/>
        </w:rPr>
        <w:t>未改</w:t>
      </w:r>
      <w:r>
        <w:rPr>
          <w:sz w:val="20"/>
        </w:rPr>
        <w:t>，提请后续统一处理。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七、校验与产物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回读校验</w:t>
      </w:r>
      <w:r>
        <w:rPr>
          <w:sz w:val="21"/>
        </w:rPr>
        <w:t xml:space="preserve">：Python（utf-8 严格）回读 9 个 md </w:t>
      </w:r>
      <w:r>
        <w:rPr>
          <w:b/>
          <w:sz w:val="21"/>
        </w:rPr>
        <w:t>全部通过</w:t>
      </w:r>
      <w:r>
        <w:rPr>
          <w:sz w:val="21"/>
        </w:rPr>
        <w:t>；</w:t>
      </w:r>
      <w:r>
        <w:rPr>
          <w:b/>
          <w:sz w:val="21"/>
        </w:rPr>
        <w:t>替换仅落在时间码照录正文行</w:t>
      </w:r>
      <w:r>
        <w:rPr>
          <w:sz w:val="21"/>
        </w:rPr>
        <w:t>，注记／结构／附录行</w:t>
      </w:r>
      <w:r>
        <w:rPr>
          <w:b/>
          <w:sz w:val="21"/>
        </w:rPr>
        <w:t>逐字节不变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时间码完整性</w:t>
      </w:r>
      <w:r>
        <w:rPr>
          <w:sz w:val="21"/>
        </w:rPr>
        <w:t>：逐文件段级时间码计数不变（175/79/232/252/883），</w:t>
      </w:r>
      <w:r>
        <w:rPr>
          <w:b/>
          <w:sz w:val="21"/>
        </w:rPr>
        <w:t>未改任何码值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图形引用一致性</w:t>
      </w:r>
      <w:r>
        <w:rPr>
          <w:sz w:val="21"/>
        </w:rPr>
        <w:t>：引用图片 13 ＝ 磁盘图片 13（missing = 0，悬空 = 0）。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残留扫描</w:t>
      </w:r>
      <w:r>
        <w:rPr>
          <w:sz w:val="21"/>
        </w:rPr>
        <w:t>：共读正文（时间码行）内本轮目标讹字</w:t>
      </w:r>
      <w:r>
        <w:rPr>
          <w:b/>
          <w:sz w:val="21"/>
        </w:rPr>
        <w:t>残留 0 处</w:t>
      </w:r>
      <w:r>
        <w:rPr>
          <w:sz w:val="21"/>
        </w:rPr>
        <w:t>（注记内引述除外）。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产物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新增：`同音讹字校订对照表_读书会16.md`（本文件）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已更新（校订）：第1–4周主持人版×4、第1–4周学员版×4、`原文全集.md`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已更新：`更新日志_CHANGELOG.md`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（时间码：0 回改；图形页：0 删减）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：`_pending_kb/读书会16_检索.md`（读书会16 知识库检索定字）之</w:t>
      </w:r>
      <w:r>
        <w:rPr>
          <w:b/>
          <w:sz w:val="20"/>
        </w:rPr>
        <w:t>高置信／含中置信</w:t>
      </w:r>
      <w:r>
        <w:rPr>
          <w:sz w:val="20"/>
        </w:rPr>
        <w:t>项，落实到</w:t>
      </w:r>
      <w:r>
        <w:rPr>
          <w:b/>
          <w:sz w:val="20"/>
        </w:rPr>
        <w:t>三处正文</w:t>
      </w:r>
      <w:r>
        <w:rPr>
          <w:sz w:val="20"/>
        </w:rPr>
        <w:t xml:space="preserve">——第1–4周《主持人版》《学员版》共 8 份 ＋《原文全集.md》。逐处明细见本包《本轮落实清单_读书会16.md》。 </w:t>
      </w:r>
      <w:r>
        <w:rPr>
          <w:b/>
          <w:sz w:val="20"/>
        </w:rPr>
        <w:t>原则</w:t>
      </w:r>
      <w:r>
        <w:rPr>
          <w:sz w:val="20"/>
        </w:rPr>
        <w:t>：一对一同音替换，正字取最简写法（正文直用正字）；三处同改、双版本逐字一致；</w:t>
      </w:r>
      <w:r>
        <w:rPr>
          <w:b/>
          <w:sz w:val="20"/>
        </w:rPr>
        <w:t>注记（整理／转写／照录纪律／查重说明／主持人操作）一律不动</w:t>
      </w:r>
      <w:r>
        <w:rPr>
          <w:sz w:val="20"/>
        </w:rPr>
        <w:t>（其内引述之讹形保留）。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一、已改（本轮落实）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 → 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处数（主持／学员／全集）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你想性情 → 意乐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两读＝意乐（意向性）／性行，取检索首读·最简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无曲印 → 五取蕴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4／4／4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苦谛「略说五取蕴是苦」；核对表两读名色／蕴，取「蕴」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粽叶 → 重业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3／3／3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garuka-kamma（《第146讲·受报时效》）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惯形业 → 惯行业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āciṇṇa-kamma（讹形「惯形叶」在正文作「惯形业」）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蜘蛛叶 → 支助业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upatthambhaka kamma（支持业，《第147讲·业的作用》）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鬼花叶 → 毁坏业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upaghātaka kamma（同上）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青筋 → 清净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见清净（《突破生命的束缚5》「剑（见）会被净化」）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度以青金 → 度疑清净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七清净（《突破生命的束缚5》「度亦清净」）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夜行书 → 业相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kamma-nimitta（临死业相，《第152课》）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心理遗失 → 心理余势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2／2／2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《第157讲》「第二种心理余势…随眠」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物种的相聚性 → 物种的相续性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《哈佛演讲》「物种相续流／物种相聚流」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师之的心 → 思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思心所／思食（《24缘释义第14讲·食缘》）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上那 → 禅那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《突破生命的束缚5》「就禅那心」；同句「上法」按真义（业处）保留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行行缘时识缘 → 行缘识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十二缘起（《第66讲》）；查重说明注记内引述保留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露宿洗衣（间）→ 入出息念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1／1／1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ānāpānasati（《入出息念介绍》）；照录纪律注记内引述保留</w:t>
            </w:r>
          </w:p>
        </w:tc>
      </w:tr>
    </w:tbl>
    <w:p>
      <w:r>
        <w:rPr>
          <w:b/>
          <w:sz w:val="21"/>
        </w:rPr>
        <w:t>小计</w:t>
      </w:r>
      <w:r>
        <w:rPr>
          <w:sz w:val="21"/>
        </w:rPr>
        <w:t xml:space="preserve">：主持人版 4 册共 </w:t>
      </w:r>
      <w:r>
        <w:rPr>
          <w:b/>
          <w:sz w:val="21"/>
        </w:rPr>
        <w:t>21 处</w:t>
      </w:r>
      <w:r>
        <w:rPr>
          <w:sz w:val="21"/>
        </w:rPr>
        <w:t xml:space="preserve">、学员版 4 册共 </w:t>
      </w:r>
      <w:r>
        <w:rPr>
          <w:b/>
          <w:sz w:val="21"/>
        </w:rPr>
        <w:t>21 处</w:t>
      </w:r>
      <w:r>
        <w:rPr>
          <w:sz w:val="21"/>
        </w:rPr>
        <w:t xml:space="preserve">、原文全集 </w:t>
      </w:r>
      <w:r>
        <w:rPr>
          <w:b/>
          <w:sz w:val="21"/>
        </w:rPr>
        <w:t>21 处</w:t>
      </w:r>
      <w:r>
        <w:rPr>
          <w:sz w:val="21"/>
        </w:rPr>
        <w:t xml:space="preserve"> → </w:t>
      </w:r>
      <w:r>
        <w:rPr>
          <w:b/>
          <w:sz w:val="21"/>
        </w:rPr>
        <w:t>合计 63 处</w:t>
      </w:r>
      <w:r>
        <w:rPr>
          <w:sz w:val="21"/>
        </w:rPr>
        <w:t xml:space="preserve">（定字 </w:t>
      </w:r>
      <w:r>
        <w:rPr>
          <w:b/>
          <w:sz w:val="21"/>
        </w:rPr>
        <w:t>16 条</w:t>
      </w:r>
      <w:r>
        <w:rPr>
          <w:sz w:val="21"/>
        </w:rPr>
        <w:t>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二、仍待回听 / 未获证据（未改，保留原样）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现状（定位）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称型</w:t>
            </w:r>
            <w:r>
              <w:rPr>
                <w:sz w:val="19"/>
              </w:rPr>
              <w:t>（疑→嗔心／嗔行）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 L314／学员 L281／《全集》L1097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>（知识库无对应原句）→ 保留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冰箱</w:t>
            </w:r>
            <w:r>
              <w:rPr>
                <w:sz w:val="19"/>
              </w:rPr>
              <w:t>（疑→图／图表）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第3周主持 L429／学员 L391／《全集》L2306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 xml:space="preserve"> → 保留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#18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古言／古阳</w:t>
            </w:r>
            <w:r>
              <w:rPr>
                <w:sz w:val="19"/>
              </w:rPr>
              <w:t>（疑→古文／古源）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 L312·L314·L316／学员 L279·L281·L283／《全集》L1095·L1097·L1099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未获证据</w:t>
            </w:r>
            <w:r>
              <w:rPr>
                <w:sz w:val="19"/>
              </w:rPr>
              <w:t xml:space="preserve"> → 保留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有风大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第1周／《全集》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检索判定「有风大＝风大/风界」为</w:t>
            </w:r>
            <w:r>
              <w:rPr>
                <w:b/>
                <w:sz w:val="19"/>
              </w:rPr>
              <w:t>真义</w:t>
            </w:r>
            <w:r>
              <w:rPr>
                <w:sz w:val="19"/>
              </w:rPr>
              <w:t xml:space="preserve">（非「有分」），文本无讹形可改 → </w:t>
            </w:r>
            <w:r>
              <w:rPr>
                <w:b/>
                <w:sz w:val="19"/>
              </w:rPr>
              <w:t>保留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三、本轮校验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正文清零</w:t>
      </w:r>
      <w:r>
        <w:rPr>
          <w:sz w:val="21"/>
        </w:rPr>
        <w:t>：本轮 16 条目标讹形（你想性情／无曲印／粽叶／惯形业／蜘蛛叶／鬼花叶／青筋／度以青金／夜行书／心理遗失／物种的相聚性／师之的心／上那／行行缘时识缘／露宿洗衣〔间〕）在三处</w:t>
      </w:r>
      <w:r>
        <w:rPr>
          <w:b/>
          <w:sz w:val="21"/>
        </w:rPr>
        <w:t>正文</w:t>
      </w:r>
      <w:r>
        <w:rPr>
          <w:sz w:val="21"/>
        </w:rPr>
        <w:t>中</w:t>
      </w:r>
      <w:r>
        <w:rPr>
          <w:b/>
          <w:sz w:val="21"/>
        </w:rPr>
        <w:t>残留 0 处</w:t>
      </w:r>
      <w:r>
        <w:rPr>
          <w:sz w:val="21"/>
        </w:rPr>
        <w:t>（Python 回读复核）。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双版本逐字一致</w:t>
      </w:r>
      <w:r>
        <w:rPr>
          <w:sz w:val="21"/>
        </w:rPr>
        <w:t>：受影响句在主持人版与学员版改后</w:t>
      </w:r>
      <w:r>
        <w:rPr>
          <w:b/>
          <w:sz w:val="21"/>
        </w:rPr>
        <w:t>逐字相同</w:t>
      </w:r>
      <w:r>
        <w:rPr>
          <w:sz w:val="21"/>
        </w:rPr>
        <w:t>，且均见于《原文全集》。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注记未动（保留讹形者）</w:t>
      </w:r>
      <w:r>
        <w:rPr>
          <w:sz w:val="21"/>
        </w:rPr>
        <w:t>：#15「行行缘时识缘」第3周 查重说明（主持 L300／学员 L264／《全集》L2179）；#2「无曲印」第3周 照录纪律注记（主持 L396／学员 L359／《全集》L2274）；#16「露宿洗衣间」照录纪律注记（《全集》L2360）。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时间码、结构标题、`graph TD`、括注注记</w:t>
      </w:r>
      <w:r>
        <w:rPr>
          <w:b/>
          <w:sz w:val="21"/>
        </w:rPr>
        <w:t>未受影响</w:t>
      </w:r>
      <w:r>
        <w:rPr>
          <w:sz w:val="21"/>
        </w:rPr>
        <w:t>；共读原文</w:t>
      </w:r>
      <w:r>
        <w:rPr>
          <w:b/>
          <w:sz w:val="21"/>
        </w:rPr>
        <w:t>行数不变</w:t>
      </w:r>
      <w:r>
        <w:rPr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