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第4周：悭吝之伪装与总摄对治（主持人版）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三。南无大嘎瓦多阿多三三。以及那位世尊阿拉汗政治抉择。啊，各位尊者，各位法师，各位贤友，晚上吉祥。</w:t>
      </w:r>
    </w:p>
    <w:p>
      <w:pPr>
        <w:ind w:left="170"/>
        <w:pBdr>
          <w:left w:val="single" w:sz="18" w:space="4" w:color="1F3864"/>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F3864"/>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F3864"/>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F3864"/>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F3864"/>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F3864"/>
        </w:pBdr>
        <w:shd w:val="clear" w:fill="F2F5FA"/>
      </w:pPr>
      <w:r>
        <w:rPr>
          <w:b w:val="0"/>
        </w:rPr>
        <w:t>[00:04:23.020] 儒家呢，他强调仁和义，它是要统一的啊。所以真正的仁爱呢，必有原则上的这个义啊。他不是没有原则的这个滥交和讨好啊。啊，这个在论语。洋货里面啊这个。这个孔夫子说，乡愿得之，贼也啊。啊，这个在这里面呢，就是孔夫子呢，他痛斥这种。一种啊，有一种一乡人啊，都称许为的这个老好人啊。</w:t>
      </w:r>
    </w:p>
    <w:p>
      <w:pPr>
        <w:ind w:left="170"/>
        <w:pBdr>
          <w:left w:val="single" w:sz="18" w:space="4" w:color="1F3864"/>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F3864"/>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F3864"/>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F3864"/>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F3864"/>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F3864"/>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F3864"/>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F3864"/>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F3864"/>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F3864"/>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F3864"/>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著书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F3864"/>
        </w:pBdr>
        <w:shd w:val="clear" w:fill="F2F5FA"/>
      </w:pPr>
      <w:r>
        <w:rPr>
          <w:b w:val="0"/>
        </w:rPr>
        <w:t>[00:21:35.140] 好，那么反复呢啊，有四个角度了啊。反复的核心呢需要以证件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F3864"/>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F3864"/>
        </w:pBdr>
        <w:shd w:val="clear" w:fill="F2F5FA"/>
      </w:pPr>
      <w:r>
        <w:rPr>
          <w:b w:val="0"/>
        </w:rPr>
        <w:t>[00:22:35.920] 那不当的社交呢，就是把谄媚伪装成慈悲啊啊，那这个比如说结在迷惑冰消的著书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F3864"/>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F3864"/>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F3864"/>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F3864"/>
        </w:pBdr>
        <w:shd w:val="clear" w:fill="F2F5FA"/>
      </w:pPr>
      <w:r>
        <w:rPr>
          <w:b w:val="0"/>
        </w:rPr>
        <w:t>[00:25:07.740] 还有要懂得拒绝了啊，就得不当的邀约啊啊，要学习善巧坚定的拒绝啊。</w:t>
      </w:r>
    </w:p>
    <w:p>
      <w:pPr>
        <w:ind w:left="170"/>
        <w:pBdr>
          <w:left w:val="single" w:sz="18" w:space="4" w:color="1F3864"/>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F3864"/>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F3864"/>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F3864"/>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萨迦嘛，哈撒迦，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F3864"/>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F3864"/>
        </w:pBdr>
        <w:shd w:val="clear" w:fill="F2F5FA"/>
      </w:pPr>
      <w:r>
        <w:rPr>
          <w:b w:val="0"/>
        </w:rPr>
        <w:t>[00:29:30.260] 啊，以后大家有修缘起的可以看一看，这种故意挑拨离间，还装着自己很真实的他，这种果报是很麻烦的。</w:t>
      </w:r>
    </w:p>
    <w:p>
      <w:pPr>
        <w:ind w:left="170"/>
        <w:pBdr>
          <w:left w:val="single" w:sz="18" w:space="4" w:color="1F3864"/>
        </w:pBdr>
        <w:shd w:val="clear" w:fill="F2F5FA"/>
      </w:pPr>
      <w:r>
        <w:rPr>
          <w:b w:val="0"/>
        </w:rPr>
        <w:t>[00:29:39.500] 啊？那离间语呢，啊，就是四种语恶行之一嘛，</w:t>
      </w:r>
    </w:p>
    <w:p>
      <w:pPr>
        <w:ind w:left="170"/>
        <w:pBdr>
          <w:left w:val="single" w:sz="18" w:space="4" w:color="1F3864"/>
        </w:pBdr>
        <w:shd w:val="clear" w:fill="F2F5FA"/>
      </w:pPr>
      <w:r>
        <w:rPr>
          <w:b w:val="0"/>
        </w:rPr>
        <w:t>[00:29:49.900] 啊，那尤其呢，当他刻意的。或者巧妙地伪装成真实语的时候啊，他这个有很重的业果。那。这个。这个离间语呢，它叫皮苏纳瓦加。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P数那瓦加呢？就是他因为就是或者这么来说，就是所谓的P索拿瓦加呢，也就是他掏空。或者摧毁他人间情感的一种言语。</w:t>
      </w:r>
    </w:p>
    <w:p>
      <w:pPr>
        <w:ind w:left="170"/>
        <w:pBdr>
          <w:left w:val="single" w:sz="18" w:space="4" w:color="1F3864"/>
        </w:pBdr>
        <w:shd w:val="clear" w:fill="F2F5FA"/>
      </w:pPr>
      <w:r>
        <w:rPr>
          <w:b w:val="0"/>
        </w:rPr>
        <w:t>[00:31:20.880] 对，所以这个巴利语呢，它是很有意思，它是各种词源，从源头上来去组合成一个词哈，就皮索那瓦加呢就是。掏空啊就是损念掏空啊，摧毁就是制造甘露难啊啊赶露难呢就是掏空摧毁彼岸啊，就是人间这种有爱的情感啊的那种瓦加那种语言好。</w:t>
      </w:r>
    </w:p>
    <w:p>
      <w:pPr>
        <w:ind w:left="170"/>
        <w:pBdr>
          <w:left w:val="single" w:sz="18" w:space="4" w:color="1F3864"/>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F3864"/>
        </w:pBdr>
        <w:shd w:val="clear" w:fill="F2F5FA"/>
      </w:pPr>
      <w:r>
        <w:rPr>
          <w:b w:val="0"/>
        </w:rPr>
        <w:t>[00:32:28.720] 著书里面讲，就像沉木沉水更快，就是木头越重啊，它沉到水里面的速度就越快。啊，所以这个我们戒定慧的这个能力越强啊，他如果去误用这种欺骗啊，他的后果越严重，大家都有体会就是。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F3864"/>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F3864"/>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F3864"/>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F3864"/>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F3864"/>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F3864"/>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F3864"/>
        </w:pBdr>
        <w:shd w:val="clear" w:fill="F2F5FA"/>
      </w:pPr>
      <w:r>
        <w:rPr>
          <w:b w:val="0"/>
        </w:rPr>
        <w:t>[00:41:55.270] 所以表面上呢，在这是在阐述这个陈述事实啊，而底层的驱动力呢是伴随着。嗔心，这称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呢？如果我不说，会不会缺乏慈悲心呢？啊？那。从阿里达摩角度上来讲呢，我们有很硬核的指标嘛，啊就是动机呀啊。就是。动你的动机是不是无贪无嗔的啊？那律藏的著书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F3864"/>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F3864"/>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F3864"/>
        </w:pBdr>
        <w:shd w:val="clear" w:fill="F2F5FA"/>
      </w:pPr>
      <w:r>
        <w:rPr>
          <w:b w:val="0"/>
        </w:rPr>
        <w:t>[00:45:51.980] 所以我们在中国传统也讲啊，就是要。祸从口出啊对吧啊，祸从口出啊，就是需要啊慎护口业了啊。</w:t>
      </w:r>
    </w:p>
    <w:p>
      <w:pPr>
        <w:ind w:left="170"/>
        <w:pBdr>
          <w:left w:val="single" w:sz="18" w:space="4" w:color="1F3864"/>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F3864"/>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F3864"/>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F3864"/>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F3864"/>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F3864"/>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F3864"/>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啊，大家请喝下，我们一起来礼敬客户。南无三。南无拉巴嘎瓦多、阿拉多3马3。南无大萨多阿那多3藐3。你今乃为世尊，他当正治抉择。啊，各位啊，各位尊者，各位法师，各位贤友，晚上吉祥。</w:t>
      </w:r>
    </w:p>
    <w:p>
      <w:pPr>
        <w:ind w:left="170"/>
        <w:pBdr>
          <w:left w:val="single" w:sz="18" w:space="4" w:color="1F3864"/>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哪玩家呢？它称为叫非理解，你就是啊啊是加的一个否定词啊。阿比苏那瓦家。阿比苏男玩家，他本来呢是对离间语这一类的言语的止戒，就是说不说。然而呢。当这种说非离间语或者不说离间语啊，</w:t>
      </w:r>
    </w:p>
    <w:p>
      <w:pPr>
        <w:ind w:left="170"/>
        <w:pBdr>
          <w:left w:val="single" w:sz="18" w:space="4" w:color="1F3864"/>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F3864"/>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F3864"/>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F3864"/>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F3864"/>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F3864"/>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F3864"/>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F3864"/>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白呀大啊，或者是一闪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F3864"/>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伊撒，或者是恶意和嫉妒他，乐于见到他堕落而选择了。</w:t>
      </w:r>
    </w:p>
    <w:p>
      <w:pPr>
        <w:ind w:left="170"/>
        <w:pBdr>
          <w:left w:val="single" w:sz="18" w:space="4" w:color="1F3864"/>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F3864"/>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F3864"/>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F3864"/>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别阿巴达和伊撒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F3864"/>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F3864"/>
        </w:pBdr>
        <w:shd w:val="clear" w:fill="F2F5FA"/>
      </w:pPr>
      <w:r>
        <w:rPr>
          <w:b w:val="0"/>
        </w:rPr>
        <w:t>[00:16:54.700] 所以他用概念法，就像我们说这个此界啊啊界相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F3864"/>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F3864"/>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F3864"/>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F3864"/>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F3864"/>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F3864"/>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F3864"/>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F3864"/>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著书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F3864"/>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F3864"/>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F3864"/>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F3864"/>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F3864"/>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F3864"/>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F3864"/>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F3864"/>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比尔反大还是嫉妒还是贪啊？</w:t>
      </w:r>
    </w:p>
    <w:p>
      <w:pPr>
        <w:ind w:left="170"/>
        <w:pBdr>
          <w:left w:val="single" w:sz="18" w:space="4" w:color="1F3864"/>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F3864"/>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F3864"/>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F3864"/>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F3864"/>
        </w:pBdr>
        <w:shd w:val="clear" w:fill="F2F5FA"/>
      </w:pPr>
      <w:r>
        <w:rPr>
          <w:b w:val="0"/>
        </w:rPr>
        <w:t>[00:40:55.640] 这是第十八个啊十七个欺骗。啊，那18个切片呢？是指说谄媚呢，能以爱语的伪装来欺骗啊。这样的说法也是合理的。啊，爱语呢叫比亚瓦加啊，叫比亚瓦加。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F3864"/>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图卡马图卡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F3864"/>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F3864"/>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F3864"/>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F3864"/>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F3864"/>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F3864"/>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F3864"/>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F3864"/>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F3864"/>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F3864"/>
        </w:pBdr>
        <w:shd w:val="clear" w:fill="F2F5FA"/>
      </w:pPr>
      <w:r>
        <w:rPr>
          <w:b w:val="0"/>
        </w:rPr>
        <w:t>[00:50:43.760] 而谄媚呢？在这个。律藏的译著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F3864"/>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F3864"/>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F3864"/>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F3864"/>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F3864"/>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F3864"/>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F3864"/>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F3864"/>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F3864"/>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F3864"/>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F3864"/>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F3864"/>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F3864"/>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F3864"/>
        </w:pBdr>
        <w:shd w:val="clear" w:fill="F2F5FA"/>
      </w:pPr>
      <w:r>
        <w:rPr>
          <w:b w:val="0"/>
        </w:rPr>
        <w:t>[01:10:07.900] 那么观察我们的动机啊，这个言语是不是利他，还是为了交易，还是为了自我保护啊？</w:t>
      </w:r>
    </w:p>
    <w:p>
      <w:pPr>
        <w:ind w:left="170"/>
        <w:pBdr>
          <w:left w:val="single" w:sz="18" w:space="4" w:color="1F3864"/>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F3864"/>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F3864"/>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好。大家请合掌，我们一起来礼敬佛陀。南无三。南无多，阿拉多，三八三。南无那、巴嘎瓦多、阿拉多三。以今乃位世尊阿汉正自觉者。啊，各位尊者，各位法师，各位贤友，晚上吉祥。</w:t>
      </w:r>
    </w:p>
    <w:p>
      <w:pPr>
        <w:ind w:left="170"/>
        <w:pBdr>
          <w:left w:val="single" w:sz="18" w:space="4" w:color="1F3864"/>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F3864"/>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利达巴利达啊，这个利达巴利达。那它是指啊，言语慎重哈，就是恰当啊。它是指适度正语有克制的言语。</w:t>
      </w:r>
    </w:p>
    <w:p>
      <w:pPr>
        <w:ind w:left="170"/>
        <w:pBdr>
          <w:left w:val="single" w:sz="18" w:space="4" w:color="1F3864"/>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F3864"/>
        </w:pBdr>
        <w:shd w:val="clear" w:fill="F2F5FA"/>
      </w:pPr>
      <w:r>
        <w:rPr>
          <w:b w:val="0"/>
        </w:rPr>
        <w:t>[00:03:53.080] 那无道喜习惯呢。叫。这个阿萨摩达纳啊。嗯。阿萨摩的纳啊西了的。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萨摩达纳哦，友善是萨摩达纳啊，萨摩达那那就是缺乏友善，他就没有友善的美德。</w:t>
      </w:r>
    </w:p>
    <w:p>
      <w:pPr>
        <w:ind w:left="170"/>
        <w:pBdr>
          <w:left w:val="single" w:sz="18" w:space="4" w:color="1F3864"/>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F3864"/>
        </w:pBdr>
        <w:shd w:val="clear" w:fill="F2F5FA"/>
      </w:pPr>
      <w:r>
        <w:rPr>
          <w:b w:val="0"/>
        </w:rPr>
        <w:t>[00:06:46.210] 沉默寡言呢啊，他是或者我们讲圣默然啊，它是一种圣语啊，这种圣语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F3864"/>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F3864"/>
        </w:pBdr>
        <w:shd w:val="clear" w:fill="F2F5FA"/>
      </w:pPr>
      <w:r>
        <w:rPr>
          <w:b w:val="0"/>
        </w:rPr>
        <w:t>[00:08:13.720] 所以佛陀呢教导我们就是。适当的言语啊，它是必然包含真实啊、有益啊、慈悲柔软啊、时机恰当啊，所以因此不仅需要真实，还需要善巧亲切。所以一个持慎语或者是说圣语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F3864"/>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F3864"/>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F3864"/>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F3864"/>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F3864"/>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F3864"/>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F3864"/>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F3864"/>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F3864"/>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F3864"/>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F3864"/>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F3864"/>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F3864"/>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F3864"/>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F3864"/>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F3864"/>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F3864"/>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圣语啊啊，这个就跟慎而无礼则葸呢，这非常贴切了啊。</w:t>
      </w:r>
    </w:p>
    <w:p>
      <w:pPr>
        <w:ind w:left="170"/>
        <w:pBdr>
          <w:left w:val="single" w:sz="18" w:space="4" w:color="1F3864"/>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F3864"/>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F3864"/>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F3864"/>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F3864"/>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F3864"/>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F3864"/>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F3864"/>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F3864"/>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F3864"/>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F3864"/>
        </w:pBdr>
        <w:shd w:val="clear" w:fill="F2F5FA"/>
      </w:pPr>
      <w:r>
        <w:rPr>
          <w:b w:val="0"/>
        </w:rPr>
        <w:t>[00:47:57.625] 虚伪呢，在巴利语叫玛雅啊，然后狡诈或者这种欺诳呢，就称为叫萨提亚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玛雅，</w:t>
      </w:r>
    </w:p>
    <w:p>
      <w:pPr>
        <w:ind w:left="170"/>
        <w:pBdr>
          <w:left w:val="single" w:sz="18" w:space="4" w:color="1F3864"/>
        </w:pBdr>
        <w:shd w:val="clear" w:fill="F2F5FA"/>
      </w:pPr>
      <w:r>
        <w:rPr>
          <w:b w:val="0"/>
        </w:rPr>
        <w:t>[00:48:52.150] 玛雅呢我们后面会再讲啊，就是虚伪谄曲呢叫萨提亚，有的翻译成狡诈啊。那虚伪呢，它是指在德行啊或者修行场合的这种虚假表现，而狡诈呢，是为了获取战略好处而故意欺骗啊当。这些以友善的幌子出现而内心是玛雅萨提亚的时候呢，啊，那么外在的人不了解的人呢，他就会觉得这个人品德高尚值得信赖啊。而实际上呢，已经被他的势力就那个人的势力所操纵了啊。</w:t>
      </w:r>
    </w:p>
    <w:p>
      <w:pPr>
        <w:ind w:left="170"/>
        <w:pBdr>
          <w:left w:val="single" w:sz="18" w:space="4" w:color="1F3864"/>
        </w:pBdr>
        <w:shd w:val="clear" w:fill="F2F5FA"/>
      </w:pPr>
      <w:r>
        <w:rPr>
          <w:b w:val="0"/>
        </w:rPr>
        <w:t>[00:49:36.140] 所以我们要知道这个言辞友善，前面讲到呢，萨摩达纳啊是指建立和谐和信任的基础，那包括这种热情啊啊态度啊，好啊，我们讲六和敬里面的六合啊。那玛雅呢，就是隐瞒已经存在的过失啊，也就是做错事以后伪装起来显得跟我没有关系。他不想认错，不想认错，甚至他还显得他很无辜。啊，就要虚伪。那萨提亚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F3864"/>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玛雅萨提亚啊。玛雅的虚伪，萨提亚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F3864"/>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F3864"/>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F3864"/>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F3864"/>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F3864"/>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F3864"/>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F3864"/>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F3864"/>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F3864"/>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F3864"/>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F3864"/>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F3864"/>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F3864"/>
        </w:pBdr>
        <w:shd w:val="clear" w:fill="F2F5FA"/>
      </w:pPr>
      <w:r>
        <w:rPr>
          <w:b w:val="0"/>
        </w:rPr>
        <w:t>[01:15:20.700] 啊，今天多了点时间哈，这个我们来回向功德。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好，大家请合掌，我们一起来聆听佛陀。南无。南无拉多，阿多三三。南无那巴嘎瓦多，阿拉哈多三三。以及那位世尊阿拉汉正是学者。啊，各位尊者，各位法师，各位贤友，晚上吉祥。呃，我们今天学习。</w:t>
      </w:r>
    </w:p>
    <w:p>
      <w:pPr>
        <w:ind w:left="170"/>
        <w:pBdr>
          <w:left w:val="single" w:sz="18" w:space="4" w:color="1F3864"/>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古拉鲁达亚的这个是护持家族或者照顾这个在家人啊。哎呀。那如果变成悭吝呢啊？就是米恰里亚啊，米恰里亚就古拉马里亚。那这是一种对俗家的执取，也就是说行为上看起来是对亲友啊啊这个信众的慈心和悲悯啊。啊，</w:t>
      </w:r>
    </w:p>
    <w:p>
      <w:pPr>
        <w:ind w:left="170"/>
        <w:pBdr>
          <w:left w:val="single" w:sz="18" w:space="4" w:color="1F3864"/>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F3864"/>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F3864"/>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F3864"/>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F3864"/>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F3864"/>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F3864"/>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F3864"/>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F3864"/>
        </w:pBdr>
        <w:shd w:val="clear" w:fill="F2F5FA"/>
      </w:pPr>
      <w:r>
        <w:rPr>
          <w:b w:val="0"/>
        </w:rPr>
        <w:t>[00:08:13.690] 那么它这个这个特相呢，这个悭吝呢，我们巴利叫米切里亚，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撒开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F3864"/>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F3864"/>
        </w:pBdr>
        <w:shd w:val="clear" w:fill="F2F5FA"/>
      </w:pPr>
      <w:r>
        <w:rPr>
          <w:b w:val="0"/>
        </w:rPr>
        <w:t>[00:10:10.720] 那这个这里的悭吝呢，是指对眷属的悭吝，就是对我们的啊，</w:t>
      </w:r>
    </w:p>
    <w:p>
      <w:pPr>
        <w:ind w:left="170"/>
        <w:pBdr>
          <w:left w:val="single" w:sz="18" w:space="4" w:color="1F3864"/>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F3864"/>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F3864"/>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F3864"/>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F3864"/>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F3864"/>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F3864"/>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F3864"/>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F3864"/>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F3864"/>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F3864"/>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F3864"/>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F3864"/>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F3864"/>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F3864"/>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F3864"/>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F3864"/>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F3864"/>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F3864"/>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F3864"/>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最后的结果呢，就一段时间完以后呢，你就会越分崩离析，你身边的就没有人愿意跟你在一起。</w:t>
      </w:r>
    </w:p>
    <w:p>
      <w:pPr>
        <w:ind w:left="170"/>
        <w:pBdr>
          <w:left w:val="single" w:sz="18" w:space="4" w:color="1F3864"/>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F3864"/>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F3864"/>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F3864"/>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F3864"/>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F3864"/>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F3864"/>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F3864"/>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F3864"/>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F3864"/>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F3864"/>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F3864"/>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F3864"/>
        </w:pBdr>
        <w:shd w:val="clear" w:fill="F2F5FA"/>
      </w:pPr>
      <w:r>
        <w:rPr>
          <w:b w:val="0"/>
        </w:rPr>
        <w:t>[00:31:16.850] 俗家悭呢，就是说这是我们的东西，外人不不懂也不要来掺和。</w:t>
      </w:r>
    </w:p>
    <w:p>
      <w:pPr>
        <w:ind w:left="170"/>
        <w:pBdr>
          <w:left w:val="single" w:sz="18" w:space="4" w:color="1F3864"/>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F3864"/>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F3864"/>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F3864"/>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F3864"/>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F3864"/>
        </w:pBdr>
        <w:shd w:val="clear" w:fill="F2F5FA"/>
      </w:pPr>
      <w:r>
        <w:rPr>
          <w:b w:val="0"/>
        </w:rPr>
        <w:t>[00:34:31.000] 好，他把信中视为这个我的资源或者成功标志，那这个悭吝呢，</w:t>
      </w:r>
    </w:p>
    <w:p>
      <w:pPr>
        <w:ind w:left="170"/>
        <w:pBdr>
          <w:left w:val="single" w:sz="18" w:space="4" w:color="1F3864"/>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F3864"/>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F3864"/>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F3864"/>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F3864"/>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F3864"/>
        </w:pBdr>
        <w:shd w:val="clear" w:fill="F2F5FA"/>
      </w:pPr>
      <w:r>
        <w:rPr>
          <w:b w:val="0"/>
        </w:rPr>
        <w:t>[00:37:32.960] 啊等等，这个情况就是很多哈，大家可以自己去体会。好，那么对禅修会有什么样的影响呢？</w:t>
      </w:r>
    </w:p>
    <w:p>
      <w:pPr>
        <w:ind w:left="170"/>
        <w:pBdr>
          <w:left w:val="single" w:sz="18" w:space="4" w:color="1F3864"/>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F3864"/>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F3864"/>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F3864"/>
        </w:pBdr>
        <w:shd w:val="clear" w:fill="F2F5FA"/>
      </w:pPr>
      <w:r>
        <w:rPr>
          <w:b w:val="0"/>
        </w:rPr>
        <w:t>[00:39:20.655] 它就跟这个就是相关啊，所以它就会障碍我们的这种心的这种坦荡正直啊。</w:t>
      </w:r>
    </w:p>
    <w:p>
      <w:pPr>
        <w:ind w:left="170"/>
        <w:pBdr>
          <w:left w:val="single" w:sz="18" w:space="4" w:color="1F3864"/>
        </w:pBdr>
        <w:shd w:val="clear" w:fill="F2F5FA"/>
      </w:pPr>
      <w:r>
        <w:rPr>
          <w:b w:val="0"/>
        </w:rPr>
        <w:t>[00:39:29.800] 啊，那么修慈心修悲心的时候就更不容易啊。对他，因为他就有分别嘛，好。</w:t>
      </w:r>
    </w:p>
    <w:p>
      <w:pPr>
        <w:ind w:left="170"/>
        <w:pBdr>
          <w:left w:val="single" w:sz="18" w:space="4" w:color="1F3864"/>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F3864"/>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F3864"/>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F3864"/>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F3864"/>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F3864"/>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F3864"/>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F3864"/>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F3864"/>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F3864"/>
        </w:pBdr>
        <w:shd w:val="clear" w:fill="F2F5FA"/>
      </w:pPr>
      <w:r>
        <w:rPr>
          <w:b w:val="0"/>
        </w:rPr>
        <w:t>[00:44:43.090] 所以在那么那么在实践的时候，除了四摄法呢，</w:t>
      </w:r>
    </w:p>
    <w:p>
      <w:pPr>
        <w:ind w:left="170"/>
        <w:pBdr>
          <w:left w:val="single" w:sz="18" w:space="4" w:color="1F3864"/>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F3864"/>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F3864"/>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F3864"/>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F3864"/>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阿瓦萨它是住所啊，住所呢就包括我们僧团住的寺院啊啊，精舍啊，啊，大家住你家里的家啊对吧。</w:t>
      </w:r>
    </w:p>
    <w:p>
      <w:pPr>
        <w:ind w:left="170"/>
        <w:pBdr>
          <w:left w:val="single" w:sz="18" w:space="4" w:color="1F3864"/>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F3864"/>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F3864"/>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F3864"/>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F3864"/>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F3864"/>
        </w:pBdr>
        <w:shd w:val="clear" w:fill="F2F5FA"/>
      </w:pPr>
      <w:r>
        <w:rPr>
          <w:b w:val="0"/>
        </w:rPr>
        <w:t>[00:50:55.580] 啊，我们长期运营期间呢，虽然虽然不是你的这个宿舍对吧，这个床铺就会很明显的感觉对吧，</w:t>
      </w:r>
    </w:p>
    <w:p>
      <w:pPr>
        <w:ind w:left="170"/>
        <w:pBdr>
          <w:left w:val="single" w:sz="18" w:space="4" w:color="1F3864"/>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F3864"/>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F3864"/>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F3864"/>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F3864"/>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F3864"/>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F3864"/>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F3864"/>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F3864"/>
        </w:pBdr>
        <w:shd w:val="clear" w:fill="F2F5FA"/>
      </w:pPr>
      <w:r>
        <w:rPr>
          <w:b w:val="0"/>
        </w:rPr>
        <w:t>[00:56:33.530] 对吧，包括禅修座位呀，谷底啊啊房间啊，就事实上的垄断啊，或者差别分配啊，他会把这个行为合理化。</w:t>
      </w:r>
    </w:p>
    <w:p>
      <w:pPr>
        <w:ind w:left="170"/>
        <w:pBdr>
          <w:left w:val="single" w:sz="18" w:space="4" w:color="1F3864"/>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F3864"/>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F3864"/>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F3864"/>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F3864"/>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撒撒撒。好，从明天开始呢，我们。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从「自然情感」到「排他性认同」的固化过程</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中国传统文化的类似观点「亲亲」与「泛爱」</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 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ind w:left="170"/>
        <w:pBdr>
          <w:left w:val="single" w:sz="18" w:space="4" w:color="1F3864"/>
        </w:pBdr>
        <w:shd w:val="clear" w:fill="F2F5FA"/>
      </w:pPr>
      <w:r>
        <w:rPr>
          <w:b w:val="0"/>
        </w:rPr>
        <w:t># 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F3864"/>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F3864"/>
        </w:pBdr>
        <w:shd w:val="clear" w:fill="F2F5FA"/>
      </w:pPr>
      <w:r>
        <w:rPr>
          <w:b w:val="0"/>
        </w:rPr>
        <w:t>[00:14:42.560] 那佛教里面这个善呢，我们叫 kusala（古萨拉）啊。kusala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F3864"/>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F3864"/>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F3864"/>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F3864"/>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F3864"/>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F3864"/>
        </w:pBdr>
        <w:shd w:val="clear" w:fill="F2F5FA"/>
      </w:pPr>
      <w:r>
        <w:rPr>
          <w:b w:val="0"/>
        </w:rPr>
        <w:t>[00:19:26.210] 那用这个来形容这个 ku 呢，就是它两边都可以切烦恼对吧？</w:t>
      </w:r>
    </w:p>
    <w:p>
      <w:pPr>
        <w:ind w:left="170"/>
        <w:pBdr>
          <w:left w:val="single" w:sz="18" w:space="4" w:color="1F3864"/>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F3864"/>
        </w:pBdr>
        <w:shd w:val="clear" w:fill="F2F5FA"/>
      </w:pPr>
      <w:r>
        <w:rPr>
          <w:b w:val="0"/>
        </w:rPr>
        <w:t>[00:19:55.935] 那这个解释呢是在《法集论》的义注里面解释的，我们叫殊胜义注哈，但是有它的来源呢。</w:t>
      </w:r>
    </w:p>
    <w:p>
      <w:pPr>
        <w:ind w:left="170"/>
        <w:pBdr>
          <w:left w:val="single" w:sz="18" w:space="4" w:color="1F3864"/>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F3864"/>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F3864"/>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F3864"/>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F3864"/>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F3864"/>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F3864"/>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F3864"/>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F3864"/>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F3864"/>
        </w:pBdr>
        <w:shd w:val="clear" w:fill="F2F5FA"/>
      </w:pPr>
      <w:r>
        <w:rPr>
          <w:b w:val="0"/>
        </w:rPr>
        <w:t>[00:48:39.080] 啊，他跟我们背后的动机啊，清明啊智慧啊有很多的关系，</w:t>
      </w:r>
    </w:p>
    <w:p>
      <w:pPr>
        <w:ind w:left="170"/>
        <w:pBdr>
          <w:left w:val="single" w:sz="18" w:space="4" w:color="1F3864"/>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F3864"/>
        </w:pBdr>
        <w:shd w:val="clear" w:fill="F2F5FA"/>
      </w:pPr>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F3864"/>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F3864"/>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F3864"/>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F3864"/>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F3864"/>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F3864"/>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F3864"/>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F3864"/>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F3864"/>
        </w:pBdr>
        <w:shd w:val="clear" w:fill="F2F5FA"/>
      </w:pPr>
      <w:r>
        <w:rPr>
          <w:b w:val="0"/>
        </w:rPr>
        <w:t>[00:55:46.940] 好，那么所谓的善不善根呢？啊，这个我们都很熟了，大家都讲贪嗔痴啊，我们知道对吧。</w:t>
      </w:r>
    </w:p>
    <w:p>
      <w:pPr>
        <w:ind w:left="170"/>
        <w:pBdr>
          <w:left w:val="single" w:sz="18" w:space="4" w:color="1F3864"/>
        </w:pBdr>
        <w:shd w:val="clear" w:fill="F2F5FA"/>
      </w:pPr>
      <w:r>
        <w:rPr>
          <w:b w:val="0"/>
        </w:rPr>
        <w:t>[00:55:55.120] 所以一切不善法的根基呢，在于三个根本烦恼，</w:t>
      </w:r>
    </w:p>
    <w:p>
      <w:pPr>
        <w:ind w:left="170"/>
        <w:pBdr>
          <w:left w:val="single" w:sz="18" w:space="4" w:color="1F3864"/>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F3864"/>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F3864"/>
        </w:pBdr>
        <w:shd w:val="clear" w:fill="F2F5FA"/>
      </w:pPr>
      <w:r>
        <w:rPr>
          <w:b w:val="0"/>
        </w:rPr>
        <w:t>[00:57:15.180] 第三个是无明呢。啊，那无明呢，被称为不解四圣谛啊，无常苦无我和业力法则啊。</w:t>
      </w:r>
    </w:p>
    <w:p>
      <w:pPr>
        <w:ind w:left="170"/>
        <w:pBdr>
          <w:left w:val="single" w:sz="18" w:space="4" w:color="1F3864"/>
        </w:pBdr>
        <w:shd w:val="clear" w:fill="F2F5FA"/>
      </w:pPr>
      <w:r>
        <w:rPr>
          <w:b w:val="0"/>
        </w:rPr>
        <w:t>[00:57:25.585] 在著书里面讲什么是无明呢，说你所看到的人事物从来没有被正确地见过。啊，纯粹对于这个，这个因缘聚合体呢，而生起常论我见的看法。</w:t>
      </w:r>
    </w:p>
    <w:p>
      <w:pPr>
        <w:ind w:left="170"/>
        <w:pBdr>
          <w:left w:val="single" w:sz="18" w:space="4" w:color="1F3864"/>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F3864"/>
        </w:pBdr>
        <w:shd w:val="clear" w:fill="F2F5FA"/>
      </w:pPr>
      <w:r>
        <w:rPr>
          <w:b w:val="0"/>
        </w:rPr>
        <w:t>[00:57:57.960] 啊，那什么是无明呢？比如说这个，你今天跟一个人去。矛盾了啊。那当我们起矛盾呢？你起这个，</w:t>
      </w:r>
    </w:p>
    <w:p>
      <w:pPr>
        <w:ind w:left="170"/>
        <w:pBdr>
          <w:left w:val="single" w:sz="18" w:space="4" w:color="1F3864"/>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F3864"/>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F3864"/>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F3864"/>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F3864"/>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F3864"/>
        </w:pBdr>
        <w:shd w:val="clear" w:fill="F2F5FA"/>
      </w:pPr>
      <w:r>
        <w:rPr>
          <w:b w:val="0"/>
        </w:rPr>
        <w:t>[01:00:53.020] 啊，不解圣谛，不解无常无我和业力法则，</w:t>
      </w:r>
    </w:p>
    <w:p>
      <w:pPr>
        <w:ind w:left="170"/>
        <w:pBdr>
          <w:left w:val="single" w:sz="18" w:space="4" w:color="1F3864"/>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F3864"/>
        </w:pBdr>
        <w:shd w:val="clear" w:fill="F2F5FA"/>
      </w:pPr>
      <w:r>
        <w:rPr>
          <w:b w:val="0"/>
        </w:rPr>
        <w:t>[01:01:08.760] 我们以四圣谛的角度看问题。啊，四圣谛角度看问题，就是说不管跟谁在一起啊，这个这个他都不会圆满，</w:t>
      </w:r>
    </w:p>
    <w:p>
      <w:pPr>
        <w:ind w:left="170"/>
        <w:pBdr>
          <w:left w:val="single" w:sz="18" w:space="4" w:color="1F3864"/>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F3864"/>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F3864"/>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F3864"/>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F3864"/>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F3864"/>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F3864"/>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F3864"/>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F3864"/>
        </w:pBdr>
        <w:shd w:val="clear" w:fill="F2F5FA"/>
      </w:pPr>
      <w:r>
        <w:rPr>
          <w:b w:val="0"/>
        </w:rPr>
        <w:t>[01:05:30.515] 啊，那这个所有的环境，所有的人在你面前，他就是你造善业的客户啊。</w:t>
      </w:r>
    </w:p>
    <w:p>
      <w:pPr>
        <w:ind w:left="170"/>
        <w:pBdr>
          <w:left w:val="single" w:sz="18" w:space="4" w:color="1F3864"/>
        </w:pBdr>
        <w:shd w:val="clear" w:fill="F2F5FA"/>
      </w:pPr>
      <w:r>
        <w:rPr>
          <w:b w:val="0"/>
        </w:rPr>
        <w:t>[01:05:38.620] 啊，它是可以让你挣到钱的啦，挣到功德嘛对吧？</w:t>
      </w:r>
    </w:p>
    <w:p>
      <w:pPr>
        <w:ind w:left="170"/>
        <w:pBdr>
          <w:left w:val="single" w:sz="18" w:space="4" w:color="1F3864"/>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F3864"/>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类</w:t>
            </w:r>
          </w:p>
        </w:tc>
        <w:tc>
          <w:tcPr>
            <w:tcW w:type="dxa" w:w="3213"/>
            <w:shd w:val="clear" w:fill="1F3864"/>
          </w:tcPr>
          <w:p>
            <w:r>
              <w:rPr>
                <w:sz w:val="18"/>
              </w:rPr>
            </w:r>
            <w:r>
              <w:rPr>
                <w:b w:val="0"/>
                <w:color w:val="FFFFFF"/>
                <w:sz w:val="18"/>
              </w:rPr>
              <w:t>最常用的伪装台词</w:t>
            </w:r>
          </w:p>
        </w:tc>
        <w:tc>
          <w:tcPr>
            <w:tcW w:type="dxa" w:w="3213"/>
            <w:shd w:val="clear" w:fill="1F3864"/>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r>
        <w:rPr>
          <w:b w:val="0"/>
        </w:rPr>
        <w:t>&lt;!--/EXT_READ--&gt;</w:t>
      </w:r>
    </w:p>
    <w:p>
      <w:r>
        <w:rPr>
          <w:b w:val="0"/>
        </w:rPr>
        <w:t>&lt;!--W_LEAD--&gt;</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r>
        <w:rPr>
          <w:b w:val="0"/>
        </w:rPr>
        <w:t>&lt;!--/EXT_READ--&gt;</w:t>
      </w:r>
    </w:p>
    <w:p>
      <w:r>
        <w:rPr>
          <w:b w:val="0"/>
        </w:rPr>
        <w:t>&lt;!--W_LEAD--&gt;</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val="0"/>
        </w:rPr>
        <w:t>&lt;!--/W_LEAD--&gt;</w:t>
      </w:r>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r>
        <w:rPr>
          <w:b w:val="0"/>
        </w:rPr>
        <w:t>&lt;!--EXT_READ--&gt;</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《18_破妄显真-破除三十八种修道上的自欺17-古源尊者-20260407（课件）》：![拼版总图·18_破妄显真-破除三十八种修道上的自欺17-古源尊者-20260407（课件）](课件原图/拼版_2a0d4c81.png)</w:t>
      </w:r>
    </w:p>
    <w:p>
      <w:pPr>
        <w:pStyle w:val="ListBullet"/>
      </w:pPr>
      <w:r>
        <w:rPr>
          <w:b w:val="0"/>
        </w:rPr>
        <w:t>《19_破妄显真-破除三十八种修道上的自欺18-古源尊者-20260410（课件）》：![拼版总图·19_破妄显真-破除三十八种修道上的自欺18-古源尊者-20260410（课件）](课件原图/拼版_7688f04b.png)</w:t>
      </w:r>
    </w:p>
    <w:p>
      <w:pPr>
        <w:pStyle w:val="ListBullet"/>
      </w:pPr>
      <w:r>
        <w:rPr>
          <w:b w:val="0"/>
        </w:rPr>
        <w:t>《20_破妄显真-破除三十八种修道上的自欺19-古源尊者-20260414（课件）》：![拼版总图·20_破妄显真-破除三十八种修道上的自欺19-古源尊者-20260414（课件）](课件原图/拼版_10984bf1.png)</w:t>
      </w:r>
    </w:p>
    <w:p>
      <w:pPr>
        <w:pStyle w:val="ListBullet"/>
      </w:pPr>
      <w:r>
        <w:rPr>
          <w:b w:val="0"/>
        </w:rPr>
        <w:t>《22_破妄显真-破除三十八种修道上的自欺21-古源尊者-20260420（课件）》：![拼版总图·22_破妄显真-破除三十八种修道上的自欺21-古源尊者-20260420（课件）](课件原图/拼版_d60a8305.png)</w:t>
      </w:r>
    </w:p>
    <w:p>
      <w:pPr>
        <w:pStyle w:val="ListBullet"/>
      </w:pPr>
      <w:r>
        <w:rPr>
          <w:b w:val="0"/>
        </w:rPr>
        <w:t>《21_破妄显真-破除三十八种修道上的自欺20-古源尊者-20260417（课件）》：![拼版总图·21_破妄显真-破除三十八种修道上的自欺20-古源尊者-20260417（课件）](课件原图/拼版_5c5aa2a9.png)</w:t>
      </w:r>
    </w:p>
    <w:p>
      <w:r>
        <w:rPr>
          <w:b/>
        </w:rPr>
        <w:t>图形页（目视定位所得）</w:t>
      </w:r>
    </w:p>
    <w:p>
      <w:pPr>
        <w:pStyle w:val="ListBullet"/>
      </w:pPr>
      <w:r>
        <w:rPr>
          <w:b w:val="0"/>
        </w:rPr>
        <w:t>《18_破妄显真-破除三十八种修道上的自欺17-古源尊者-20260407（课件）》：整册为提纲／板书要点，逐页核验无结构化图形页（关系图/流程图/表格/思维导图/结构图）。</w:t>
      </w:r>
    </w:p>
    <w:p>
      <w:pPr>
        <w:pStyle w:val="ListBullet"/>
      </w:pPr>
      <w:r>
        <w:rPr>
          <w:b w:val="0"/>
        </w:rPr>
        <w:t>《19_破妄显真-破除三十八种修道上的自欺18-古源尊者-20260410（课件）》：整册为提纲／板书要点，逐页核验无结构化图形页（关系图/流程图/表格/思维导图/结构图）。</w:t>
      </w:r>
    </w:p>
    <w:p>
      <w:pPr>
        <w:pStyle w:val="ListBullet"/>
      </w:pPr>
      <w:r>
        <w:rPr>
          <w:b w:val="0"/>
        </w:rPr>
        <w:t>《20_破妄显真-破除三十八种修道上的自欺19-古源尊者-20260414（课件）》第15页（心所分类表）：![课件原图·20_破妄显真-破除三十八种修道上的自欺19-古源尊者-20260414（课件）·第15页](课件原图/课件原图_10984bf1_p15.png)</w:t>
      </w:r>
    </w:p>
    <w:p>
      <w:pPr>
        <w:pStyle w:val="ListBullet"/>
      </w:pPr>
      <w:r>
        <w:rPr>
          <w:b w:val="0"/>
        </w:rPr>
        <w:t>《22_破妄显真-破除三十八种修道上的自欺21-古源尊者-20260420（课件）》：整册为提纲／板书要点，逐页核验无结构化图形页（关系图/流程图/表格/思维导图/结构图）。</w:t>
      </w:r>
    </w:p>
    <w:p>
      <w:pPr>
        <w:pStyle w:val="ListBullet"/>
      </w:pPr>
      <w:r>
        <w:rPr>
          <w:b w:val="0"/>
        </w:rPr>
        <w:t>《21_破妄显真-破除三十八种修道上的自欺20-古源尊者-20260417（课件）》：整册为提纲／板书要点，逐页核验无结构化图形页（关系图/流程图/表格/思维导图/结构图）。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