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第2周：第三至六组身分观照（主持人版）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〔同音误字对照（转写原字 → 正字，供朗读理解，正文照录不改）〕</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那今天我们练习下一组啊，心肝膜，脾肺。嗯。再次给大家说明啊，就是。</w:t>
      </w:r>
    </w:p>
    <w:p>
      <w:pPr>
        <w:ind w:left="170"/>
        <w:pBdr>
          <w:left w:val="single" w:sz="18" w:space="4" w:color="1F3864"/>
        </w:pBdr>
        <w:shd w:val="clear" w:fill="F2F5FA"/>
      </w:pPr>
      <w:r>
        <w:rPr>
          <w:b w:val="0"/>
        </w:rPr>
        <w:t>[00:00:15.660] 三十二生分呢。好。是可以证的两种禅那啊，</w:t>
      </w:r>
    </w:p>
    <w:p>
      <w:pPr>
        <w:ind w:left="170"/>
        <w:pBdr>
          <w:left w:val="single" w:sz="18" w:space="4" w:color="1F3864"/>
        </w:pBdr>
        <w:shd w:val="clear" w:fill="F2F5FA"/>
      </w:pPr>
      <w:r>
        <w:rPr>
          <w:b w:val="0"/>
        </w:rPr>
        <w:t>[00:00:23.010] 一种呢就是你直接对这个身分修那个身分，取那个身分为概念。他可以真的出场。那。也可以对着那个生风，取它的可厌作用啊。就是它不可喜，不可爱。啊，这种可验作业呢，可以整得出痰。那生之念呢？修不净是修这个生分的可验？那这个可验的把握呢啊，可能有些同学呢，他是。把握不到。</w:t>
      </w:r>
    </w:p>
    <w:p>
      <w:pPr>
        <w:ind w:left="170"/>
        <w:pBdr>
          <w:left w:val="single" w:sz="18" w:space="4" w:color="1F3864"/>
        </w:pBdr>
        <w:shd w:val="clear" w:fill="F2F5FA"/>
      </w:pPr>
      <w:r>
        <w:rPr>
          <w:b w:val="0"/>
        </w:rPr>
        <w:t>[00:00:59.670] 有一种人呢，就觉得说这是我身体的一部分啊，现在我在用啊，这个也没什么可言啊，不好我也得接受啊，那就是不是正确的态度。那当然，理他是身体的一部分一部分。那我们现在呢，是要透由对他的不可喜，要去获得定力。然后，然后这个要获得对自己身体的这个因为不敬，而要对这个对身体的执着的放下。</w:t>
      </w:r>
    </w:p>
    <w:p>
      <w:pPr>
        <w:ind w:left="170"/>
        <w:pBdr>
          <w:left w:val="single" w:sz="18" w:space="4" w:color="1F3864"/>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考验。那可验呢？</w:t>
      </w:r>
    </w:p>
    <w:p>
      <w:pPr>
        <w:ind w:left="170"/>
        <w:pBdr>
          <w:left w:val="single" w:sz="18" w:space="4" w:color="1F3864"/>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份的可验呢，原则上呢，你就会有清凉感。就是因为它无贪嘛，哦，他起来了肯定是无贪的。但是他又不是厌恶。可厌不是等于厌恶。</w:t>
      </w:r>
    </w:p>
    <w:p>
      <w:pPr>
        <w:ind w:left="170"/>
        <w:pBdr>
          <w:left w:val="single" w:sz="18" w:space="4" w:color="1F3864"/>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生分的它的不可喜性。不可喜的性质。所以，当你能取到这个身份的不可取性质的时候呢，你的心是清凉的。啊对，那这个是给大家再做一个提醒，大家可以自己去尝试啊去感受。好，那今天呢，我们就下一个。</w:t>
      </w:r>
    </w:p>
    <w:p>
      <w:pPr>
        <w:ind w:left="170"/>
        <w:pBdr>
          <w:left w:val="single" w:sz="18" w:space="4" w:color="1F3864"/>
        </w:pBdr>
        <w:shd w:val="clear" w:fill="F2F5FA"/>
      </w:pPr>
      <w:r>
        <w:rPr>
          <w:b w:val="0"/>
        </w:rPr>
        <w:t>[00:04:00.560] 生风啊，心肝膜，鼻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F3864"/>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F3864"/>
        </w:pBdr>
        <w:shd w:val="clear" w:fill="F2F5FA"/>
      </w:pPr>
      <w:r>
        <w:rPr>
          <w:b w:val="0"/>
        </w:rPr>
        <w:t>[00:05:54.910] 乃至圣者呢？他的血液很清晰，很清澈，没有浑浊啊。对。</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啊，心所欲处，就是用我们的心。</w:t>
      </w:r>
    </w:p>
    <w:p>
      <w:pPr>
        <w:ind w:left="170"/>
        <w:pBdr>
          <w:left w:val="single" w:sz="18" w:space="4" w:color="1F3864"/>
        </w:pBdr>
        <w:shd w:val="clear" w:fill="F2F5FA"/>
      </w:pPr>
      <w:r>
        <w:rPr>
          <w:b w:val="0"/>
        </w:rPr>
        <w:t>[00:06:53.240] 心理活动的这个物质基础是心脏里面，心室里面的血液。啊，那这些这个新手艺宿舍呢，是夜生的啊。那。心锁艺术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F3864"/>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溢出啊，然后，</w:t>
      </w:r>
    </w:p>
    <w:p>
      <w:pPr>
        <w:ind w:left="170"/>
        <w:pBdr>
          <w:left w:val="single" w:sz="18" w:space="4" w:color="1F3864"/>
        </w:pBdr>
        <w:shd w:val="clear" w:fill="F2F5FA"/>
      </w:pPr>
      <w:r>
        <w:rPr>
          <w:b w:val="0"/>
        </w:rPr>
        <w:t>[00:09:28.690] 任何的心理活动呢，都会产生物质，我们叫心生色法。如果一个人称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F3864"/>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F3864"/>
        </w:pBdr>
        <w:shd w:val="clear" w:fill="F2F5FA"/>
      </w:pPr>
      <w:r>
        <w:rPr>
          <w:b w:val="0"/>
        </w:rPr>
        <w:t>[00:11:04.760] 接下来呢，是佛陀安排的，是肝啊，肝脏。</w:t>
      </w:r>
    </w:p>
    <w:p>
      <w:pPr>
        <w:ind w:left="170"/>
        <w:pBdr>
          <w:left w:val="single" w:sz="18" w:space="4" w:color="1F3864"/>
        </w:pBdr>
        <w:shd w:val="clear" w:fill="F2F5FA"/>
      </w:pPr>
      <w:r>
        <w:rPr>
          <w:b w:val="0"/>
        </w:rPr>
        <w:t>[00:11:08.920] 肝脏呢，这个它是这个红色的哈，有点赤红色的。啊，淡，是的，但不是很浓艳的那种啊。</w:t>
      </w:r>
    </w:p>
    <w:p>
      <w:pPr>
        <w:ind w:left="170"/>
        <w:pBdr>
          <w:left w:val="single" w:sz="18" w:space="4" w:color="1F3864"/>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F3864"/>
        </w:pBdr>
        <w:shd w:val="clear" w:fill="F2F5FA"/>
      </w:pPr>
      <w:r>
        <w:rPr>
          <w:b w:val="0"/>
        </w:rPr>
        <w:t>[00:11:47.870] 所以这个肝脏呢，它是有两页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F3864"/>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F3864"/>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F3864"/>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F3864"/>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F3864"/>
        </w:pBdr>
        <w:shd w:val="clear" w:fill="F2F5FA"/>
      </w:pPr>
      <w:r>
        <w:rPr>
          <w:b w:val="0"/>
        </w:rPr>
        <w:t>[00:15:11.060] 啊，那再下一个是肺。啊，肺呢，也是我们身体很大的一块儿啊。</w:t>
      </w:r>
    </w:p>
    <w:p>
      <w:pPr>
        <w:ind w:left="170"/>
        <w:pBdr>
          <w:left w:val="single" w:sz="18" w:space="4" w:color="1F3864"/>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F3864"/>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F3864"/>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份的可验。要直接在心这个地方。知道这里有心脏。我们能看到就能看到，不能看到就知道这个形状，大概的形状。颜色。啊，它的位置。它跟周边的边界。啊它里面有血液流动。血液是腥臭的。如果我们贪心重，血液是粘稠的。如果我们称清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研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嗯。这个前方跟食道。啊连接的地方。皮呢？那些。红褐色的。负责运化。有可言性。下一个是肺。胸腔的。可以。左右各有两页。是赤色的，带有一点点粉和褐色。里面有很多气泡。储藏着很多糖。所以是可言。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F3864"/>
        </w:pBdr>
        <w:shd w:val="clear" w:fill="F2F5FA"/>
      </w:pPr>
      <w:r>
        <w:rPr>
          <w:b w:val="0"/>
        </w:rPr>
        <w:t>[00:27:10.280] 核心呢？取到的时候，我们的心。是无汤的，是清凉的。观察不要太快，不要太慢。不清楚的就过。比较有感觉呢，就可以多停一会儿。如果。那个可验。非常明显。啊，光很亮。那个生风。的形状消失了。也没关系。你知道这是这个部位的可验？嗯。你想把这个部位的。形状颜色取回来也可以，不取回来也可以。就是是在那个部位上。直到。那个身份是可验的。甚至你可以存在上面选择出场。</w:t>
      </w:r>
    </w:p>
    <w:p>
      <w:pPr>
        <w:ind w:left="170"/>
        <w:pBdr>
          <w:left w:val="single" w:sz="18" w:space="4" w:color="1F3864"/>
        </w:pBdr>
        <w:shd w:val="clear" w:fill="F2F5FA"/>
      </w:pPr>
      <w:r>
        <w:rPr>
          <w:b w:val="0"/>
        </w:rPr>
        <w:t>[00:28:37.060] 你也可以把前面学过的三组结合起来。头发。品好。指甲。牙齿。皮肤。肌肉。军舰。骨头。骨髓。是。亲。干。冇。平。废。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时间码区间</w:t>
            </w:r>
          </w:p>
        </w:tc>
        <w:tc>
          <w:tcPr>
            <w:tcW w:type="dxa" w:w="3213"/>
            <w:shd w:val="clear" w:fill="1F3864"/>
          </w:tcPr>
          <w:p>
            <w:r>
              <w:rPr>
                <w:sz w:val="18"/>
              </w:rPr>
            </w:r>
            <w:r>
              <w:rPr>
                <w:b w:val="0"/>
                <w:color w:val="FFFFFF"/>
                <w:sz w:val="18"/>
              </w:rPr>
              <w:t>内容提要</w:t>
            </w:r>
          </w:p>
        </w:tc>
        <w:tc>
          <w:tcPr>
            <w:tcW w:type="dxa" w:w="3213"/>
            <w:shd w:val="clear" w:fill="1F3864"/>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时间码</w:t>
            </w:r>
          </w:p>
        </w:tc>
        <w:tc>
          <w:tcPr>
            <w:tcW w:type="dxa" w:w="3213"/>
            <w:shd w:val="clear" w:fill="1F3864"/>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w:t>
      </w:r>
    </w:p>
    <w:p>
      <w:pPr>
        <w:ind w:left="170"/>
        <w:pBdr>
          <w:left w:val="single" w:sz="18" w:space="4" w:color="1F3864"/>
        </w:pBdr>
        <w:shd w:val="clear" w:fill="F2F5FA"/>
      </w:pPr>
      <w:r>
        <w:rPr>
          <w:b w:val="0"/>
        </w:rPr>
        <w:t>#   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肠间膜</w:t>
      </w:r>
    </w:p>
    <w:p>
      <w:pPr>
        <w:ind w:left="170"/>
        <w:pBdr>
          <w:left w:val="single" w:sz="18" w:space="4" w:color="1F3864"/>
        </w:pBdr>
        <w:shd w:val="clear" w:fill="F2F5FA"/>
      </w:pPr>
      <w:r>
        <w:rPr>
          <w:b w:val="0"/>
        </w:rPr>
        <w:t>#   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胃中物</w:t>
      </w:r>
    </w:p>
    <w:p>
      <w:pPr>
        <w:ind w:left="170"/>
        <w:pBdr>
          <w:left w:val="single" w:sz="18" w:space="4" w:color="1F3864"/>
        </w:pBdr>
        <w:shd w:val="clear" w:fill="F2F5FA"/>
      </w:pPr>
      <w:r>
        <w:rPr>
          <w:b w:val="0"/>
        </w:rPr>
        <w:t>#   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粪</w:t>
      </w:r>
    </w:p>
    <w:p>
      <w:pPr>
        <w:ind w:left="170"/>
        <w:pBdr>
          <w:left w:val="single" w:sz="18" w:space="4" w:color="1F3864"/>
        </w:pBdr>
        <w:shd w:val="clear" w:fill="F2F5FA"/>
      </w:pPr>
      <w:r>
        <w:rPr>
          <w:b w:val="0"/>
        </w:rPr>
        <w:t>#   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脑</w:t>
      </w:r>
    </w:p>
    <w:p>
      <w:pPr>
        <w:ind w:left="170"/>
        <w:pBdr>
          <w:left w:val="single" w:sz="18" w:space="4" w:color="1F3864"/>
        </w:pBdr>
        <w:shd w:val="clear" w:fill="F2F5FA"/>
      </w:pPr>
      <w:r>
        <w:rPr>
          <w:b w:val="0"/>
        </w:rPr>
        <w:t>#   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胆汁</w:t>
      </w:r>
    </w:p>
    <w:p>
      <w:pPr>
        <w:ind w:left="170"/>
        <w:pBdr>
          <w:left w:val="single" w:sz="18" w:space="4" w:color="1F3864"/>
        </w:pBdr>
        <w:shd w:val="clear" w:fill="F2F5FA"/>
      </w:pPr>
      <w:r>
        <w:rPr>
          <w:b w:val="0"/>
        </w:rPr>
        <w:t>#   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痰</w:t>
      </w:r>
    </w:p>
    <w:p>
      <w:pPr>
        <w:ind w:left="170"/>
        <w:pBdr>
          <w:left w:val="single" w:sz="18" w:space="4" w:color="1F3864"/>
        </w:pBdr>
        <w:shd w:val="clear" w:fill="F2F5FA"/>
      </w:pPr>
      <w:r>
        <w:rPr>
          <w:b w:val="0"/>
        </w:rPr>
        <w:t>#   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脓</w:t>
      </w:r>
    </w:p>
    <w:p>
      <w:pPr>
        <w:ind w:left="170"/>
        <w:pBdr>
          <w:left w:val="single" w:sz="18" w:space="4" w:color="1F3864"/>
        </w:pBdr>
        <w:shd w:val="clear" w:fill="F2F5FA"/>
      </w:pPr>
      <w:r>
        <w:rPr>
          <w:b w:val="0"/>
        </w:rPr>
        <w:t>#   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血</w:t>
      </w:r>
    </w:p>
    <w:p>
      <w:pPr>
        <w:ind w:left="170"/>
        <w:pBdr>
          <w:left w:val="single" w:sz="18" w:space="4" w:color="1F3864"/>
        </w:pBdr>
        <w:shd w:val="clear" w:fill="F2F5FA"/>
      </w:pPr>
      <w:r>
        <w:rPr>
          <w:b w:val="0"/>
        </w:rPr>
        <w:t>#   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汗</w:t>
      </w:r>
    </w:p>
    <w:p>
      <w:pPr>
        <w:ind w:left="170"/>
        <w:pBdr>
          <w:left w:val="single" w:sz="18" w:space="4" w:color="1F3864"/>
        </w:pBdr>
        <w:shd w:val="clear" w:fill="F2F5FA"/>
      </w:pPr>
      <w:r>
        <w:rPr>
          <w:b w:val="0"/>
        </w:rPr>
        <w:t>#   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脂肪</w:t>
      </w:r>
    </w:p>
    <w:p>
      <w:pPr>
        <w:ind w:left="170"/>
        <w:pBdr>
          <w:left w:val="single" w:sz="18" w:space="4" w:color="1F3864"/>
        </w:pBdr>
        <w:shd w:val="clear" w:fill="F2F5FA"/>
      </w:pPr>
      <w:r>
        <w:rPr>
          <w:b w:val="0"/>
        </w:rPr>
        <w:t>#   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泪</w:t>
      </w:r>
    </w:p>
    <w:p>
      <w:pPr>
        <w:ind w:left="170"/>
        <w:pBdr>
          <w:left w:val="single" w:sz="18" w:space="4" w:color="1F3864"/>
        </w:pBdr>
        <w:shd w:val="clear" w:fill="F2F5FA"/>
      </w:pPr>
      <w:r>
        <w:rPr>
          <w:b w:val="0"/>
        </w:rPr>
        <w:t>#   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油膏</w:t>
      </w:r>
    </w:p>
    <w:p>
      <w:pPr>
        <w:ind w:left="170"/>
        <w:pBdr>
          <w:left w:val="single" w:sz="18" w:space="4" w:color="1F3864"/>
        </w:pBdr>
        <w:shd w:val="clear" w:fill="F2F5FA"/>
      </w:pPr>
      <w:r>
        <w:rPr>
          <w:b w:val="0"/>
        </w:rPr>
        <w:t>#   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唾液</w:t>
      </w:r>
    </w:p>
    <w:p>
      <w:pPr>
        <w:ind w:left="170"/>
        <w:pBdr>
          <w:left w:val="single" w:sz="18" w:space="4" w:color="1F3864"/>
        </w:pBdr>
        <w:shd w:val="clear" w:fill="F2F5FA"/>
      </w:pPr>
      <w:r>
        <w:rPr>
          <w:b w:val="0"/>
        </w:rPr>
        <w:t>#   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鼻涕</w:t>
      </w:r>
    </w:p>
    <w:p>
      <w:pPr>
        <w:ind w:left="170"/>
        <w:pBdr>
          <w:left w:val="single" w:sz="18" w:space="4" w:color="1F3864"/>
        </w:pBdr>
        <w:shd w:val="clear" w:fill="F2F5FA"/>
      </w:pPr>
      <w:r>
        <w:rPr>
          <w:b w:val="0"/>
        </w:rPr>
        <w:t>#   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关节滑液</w:t>
      </w:r>
    </w:p>
    <w:p>
      <w:pPr>
        <w:ind w:left="170"/>
        <w:pBdr>
          <w:left w:val="single" w:sz="18" w:space="4" w:color="1F3864"/>
        </w:pBdr>
        <w:shd w:val="clear" w:fill="F2F5FA"/>
      </w:pPr>
      <w:r>
        <w:rPr>
          <w:b w:val="0"/>
        </w:rPr>
        <w:t>#   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尿</w:t>
      </w:r>
    </w:p>
    <w:p>
      <w:pPr>
        <w:ind w:left="170"/>
        <w:pBdr>
          <w:left w:val="single" w:sz="18" w:space="4" w:color="1F3864"/>
        </w:pBdr>
        <w:shd w:val="clear" w:fill="F2F5FA"/>
      </w:pPr>
      <w:r>
        <w:rPr>
          <w:b w:val="0"/>
        </w:rPr>
        <w:t>#   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p>
      <w:pPr>
        <w:ind w:left="170"/>
        <w:pBdr>
          <w:left w:val="single" w:sz="18" w:space="4" w:color="1F3864"/>
        </w:pBdr>
        <w:shd w:val="clear" w:fill="F2F5FA"/>
      </w:pPr>
      <w:r>
        <w:rPr>
          <w:b w:val="0"/>
        </w:rPr>
        <w:t>| |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发 kesā | 2) 毛 lomā | 3) 爪 nakhā | 4) 齿 dantā | 5) 皮 taco |</w:t>
      </w:r>
    </w:p>
    <w:p>
      <w:pPr>
        <w:ind w:left="170"/>
        <w:pBdr>
          <w:left w:val="single" w:sz="18" w:space="4" w:color="1F3864"/>
        </w:pBdr>
        <w:shd w:val="clear" w:fill="F2F5FA"/>
      </w:pPr>
      <w:r>
        <w:rPr>
          <w:b w:val="0"/>
        </w:rPr>
        <w:t>| 6) 肉 maṃsaṃ | 7) 筋 nahāru | 8) 骨 aṭṭhi | 9) 髓 aṭṭhimiñjaṃ | 10) 肾 vakkaṃ |</w:t>
      </w:r>
    </w:p>
    <w:p>
      <w:pPr>
        <w:ind w:left="170"/>
        <w:pBdr>
          <w:left w:val="single" w:sz="18" w:space="4" w:color="1F3864"/>
        </w:pBdr>
        <w:shd w:val="clear" w:fill="F2F5FA"/>
      </w:pPr>
      <w:r>
        <w:rPr>
          <w:b w:val="0"/>
        </w:rPr>
        <w:t>| 11) 心 hadayaṃ | 12) 肝 yakanaṃ | 13) 肋膜 kilomakaṃ | 14) 脾 pihakaṃ | 15) 肺 papphāsaṃ |</w:t>
      </w:r>
    </w:p>
    <w:p>
      <w:pPr>
        <w:ind w:left="170"/>
        <w:pBdr>
          <w:left w:val="single" w:sz="18" w:space="4" w:color="1F3864"/>
        </w:pBdr>
        <w:shd w:val="clear" w:fill="F2F5FA"/>
      </w:pPr>
      <w:r>
        <w:rPr>
          <w:b w:val="0"/>
        </w:rPr>
        <w:t>| 16) 肠 antaṃ | 17) 肠间膜 antaguṇaṃ | 18) 胃中物 udariyaṃ | 19) 粪 karīsaṃ | 20) 脑 matthaluṅgaṃ |</w:t>
      </w:r>
    </w:p>
    <w:p>
      <w:pPr>
        <w:ind w:left="170"/>
        <w:pBdr>
          <w:left w:val="single" w:sz="18" w:space="4" w:color="1F3864"/>
        </w:pBdr>
        <w:shd w:val="clear" w:fill="F2F5FA"/>
      </w:pPr>
      <w:r>
        <w:rPr>
          <w:b w:val="0"/>
        </w:rPr>
        <w:t>| 21) 胆汁 pittaṃ | 22) 痰 semhaṃ | 23) 脓 pubbo | 24) 血 lohitaṃ | 25) 汗 sedo | 26) 脂肪 medo |</w:t>
      </w:r>
    </w:p>
    <w:p>
      <w:pPr>
        <w:ind w:left="170"/>
        <w:pBdr>
          <w:left w:val="single" w:sz="18" w:space="4" w:color="1F3864"/>
        </w:pBdr>
        <w:shd w:val="clear" w:fill="F2F5FA"/>
      </w:pPr>
      <w:r>
        <w:rPr>
          <w:b w:val="0"/>
        </w:rPr>
        <w:t>| 27) 泪 assu | 28) 油 vasā | 29) 唾液 kheḷo | 30) 涕 siṅghāṇikā | 31) 关节滑液 lasikā | 32) 尿 muttaṃ |</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〔同音误字对照（转写原字 → 正字，供朗读理解，正文照录不改）〕</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F3864"/>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F3864"/>
        </w:pBdr>
        <w:shd w:val="clear" w:fill="F2F5FA"/>
      </w:pPr>
      <w:r>
        <w:rPr>
          <w:b w:val="0"/>
        </w:rPr>
        <w:t>[00:06:46.530] 就这段降结肠呢，哎，一直这个不能够顺畅的排便。</w:t>
      </w:r>
    </w:p>
    <w:p>
      <w:pPr>
        <w:ind w:left="170"/>
        <w:pBdr>
          <w:left w:val="single" w:sz="18" w:space="4" w:color="1F3864"/>
        </w:pBdr>
        <w:shd w:val="clear" w:fill="F2F5FA"/>
      </w:pPr>
      <w:r>
        <w:rPr>
          <w:b w:val="0"/>
        </w:rPr>
        <w:t>[00:06:52.220] 啊，尤其喜欢吃这种，这个辣油性很高，不好消化的。嗯，这个就会有这样的问题。好，</w:t>
      </w:r>
    </w:p>
    <w:p>
      <w:pPr>
        <w:ind w:left="170"/>
        <w:pBdr>
          <w:left w:val="single" w:sz="18" w:space="4" w:color="1F3864"/>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F3864"/>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F3864"/>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F3864"/>
        </w:pBdr>
        <w:shd w:val="clear" w:fill="F2F5FA"/>
      </w:pPr>
      <w:r>
        <w:rPr>
          <w:b w:val="0"/>
        </w:rPr>
        <w:t>[00:09:07.180] 啊，然后是缝有直肠啊，这个降结肠下面的这个缝。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F3864"/>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F3864"/>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F3864"/>
        </w:pBdr>
        <w:shd w:val="clear" w:fill="F2F5FA"/>
      </w:pPr>
      <w:r>
        <w:rPr>
          <w:b w:val="0"/>
        </w:rPr>
        <w:t>[00:11:55.040] 呃，这个。呃，他也是可验啊。那下一个呢，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F3864"/>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F3864"/>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F3864"/>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F3864"/>
        </w:pBdr>
        <w:shd w:val="clear" w:fill="F2F5FA"/>
      </w:pPr>
      <w:r>
        <w:rPr>
          <w:b w:val="0"/>
        </w:rPr>
        <w:t>[00:15:03.500] 那最后一组呢，就是眼泪。啊，然后有的称为叫膏脂，有的称为叫油脂、油膏，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，同音讹字较多（如「三色生分」＝三十二身分、「科研／可烟」＝可验、「肠粘膜」＝肠间膜、「微生物」＝胃中物、「缝」＝粪、「唐」＝痰、「生直肠」＝升结肠等），照录</w:t>
      </w:r>
      <w:r>
        <w:rPr>
          <w:b/>
        </w:rPr>
        <w:t>保留讹字原样</w:t>
      </w:r>
      <w:r>
        <w:rPr>
          <w:b w:val="0"/>
        </w:rPr>
        <w:t>，主持人照读时可直接跳过明显不通的句子；③转写中「狐臭啊哈，就是很一很香」一句语义可疑（疑为「很臭」或反语），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身分</w:t>
            </w:r>
          </w:p>
        </w:tc>
        <w:tc>
          <w:tcPr>
            <w:tcW w:type="dxa" w:w="1377"/>
            <w:shd w:val="clear" w:fill="1F3864"/>
          </w:tcPr>
          <w:p>
            <w:r>
              <w:rPr>
                <w:sz w:val="18"/>
              </w:rPr>
            </w:r>
            <w:r>
              <w:rPr>
                <w:b w:val="0"/>
                <w:color w:val="FFFFFF"/>
                <w:sz w:val="18"/>
              </w:rPr>
              <w:t>颜色</w:t>
            </w:r>
          </w:p>
        </w:tc>
        <w:tc>
          <w:tcPr>
            <w:tcW w:type="dxa" w:w="1377"/>
            <w:shd w:val="clear" w:fill="1F3864"/>
          </w:tcPr>
          <w:p>
            <w:r>
              <w:rPr>
                <w:sz w:val="18"/>
              </w:rPr>
            </w:r>
            <w:r>
              <w:rPr>
                <w:b w:val="0"/>
                <w:color w:val="FFFFFF"/>
                <w:sz w:val="18"/>
              </w:rPr>
              <w:t>形状</w:t>
            </w:r>
          </w:p>
        </w:tc>
        <w:tc>
          <w:tcPr>
            <w:tcW w:type="dxa" w:w="1377"/>
            <w:shd w:val="clear" w:fill="1F3864"/>
          </w:tcPr>
          <w:p>
            <w:r>
              <w:rPr>
                <w:sz w:val="18"/>
              </w:rPr>
            </w:r>
            <w:r>
              <w:rPr>
                <w:b w:val="0"/>
                <w:color w:val="FFFFFF"/>
                <w:sz w:val="18"/>
              </w:rPr>
              <w:t>方位</w:t>
            </w:r>
          </w:p>
        </w:tc>
        <w:tc>
          <w:tcPr>
            <w:tcW w:type="dxa" w:w="1377"/>
            <w:shd w:val="clear" w:fill="1F3864"/>
          </w:tcPr>
          <w:p>
            <w:r>
              <w:rPr>
                <w:sz w:val="18"/>
              </w:rPr>
            </w:r>
            <w:r>
              <w:rPr>
                <w:b w:val="0"/>
                <w:color w:val="FFFFFF"/>
                <w:sz w:val="18"/>
              </w:rPr>
              <w:t>处所</w:t>
            </w:r>
          </w:p>
        </w:tc>
        <w:tc>
          <w:tcPr>
            <w:tcW w:type="dxa" w:w="1377"/>
            <w:shd w:val="clear" w:fill="1F3864"/>
          </w:tcPr>
          <w:p>
            <w:r>
              <w:rPr>
                <w:sz w:val="18"/>
              </w:rPr>
            </w:r>
            <w:r>
              <w:rPr>
                <w:b w:val="0"/>
                <w:color w:val="FFFFFF"/>
                <w:sz w:val="18"/>
              </w:rPr>
              <w:t>界限</w:t>
            </w:r>
          </w:p>
        </w:tc>
        <w:tc>
          <w:tcPr>
            <w:tcW w:type="dxa" w:w="1377"/>
            <w:shd w:val="clear" w:fill="1F3864"/>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日</w:t>
            </w:r>
          </w:p>
        </w:tc>
        <w:tc>
          <w:tcPr>
            <w:tcW w:type="dxa" w:w="3213"/>
            <w:shd w:val="clear" w:fill="1F3864"/>
          </w:tcPr>
          <w:p>
            <w:r>
              <w:rPr>
                <w:sz w:val="18"/>
              </w:rPr>
            </w:r>
            <w:r>
              <w:rPr>
                <w:b w:val="0"/>
                <w:color w:val="FFFFFF"/>
                <w:sz w:val="18"/>
              </w:rPr>
              <w:t>只过一样</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情境</w:t>
            </w:r>
          </w:p>
        </w:tc>
        <w:tc>
          <w:tcPr>
            <w:tcW w:type="dxa" w:w="4819"/>
            <w:shd w:val="clear" w:fill="1F3864"/>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（注：以上为材料②逐字摘录，"可验"＝可厌、"生分"＝身分，照录不改；板书写正字即可。）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r>
        <w:rPr>
          <w:b w:val="0"/>
        </w:rPr>
        <w:t>&lt;!--/EXT_READ--&gt;</w:t>
      </w:r>
    </w:p>
    <w:p>
      <w:r>
        <w:rPr>
          <w:b w:val="0"/>
        </w:rPr>
        <w:t>&lt;!--W_LEAD--&gt;</w:t>
      </w:r>
    </w:p>
    <w:p>
      <w:r>
        <w:rPr>
          <w:b w:val="0"/>
        </w:rPr>
        <w:t>本周我们进入三十二身分的第三组——心、肝、膜、脾、肺。请大家先记住一句话："可厌"不是"讨厌自己"，而是看清它"不可喜"；看清了，心是清凉的。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r>
        <w:rPr>
          <w:b w:val="0"/>
        </w:rPr>
        <w:t>&lt;!--EXT_READ--&gt;</w:t>
      </w:r>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《20_三十二身分3-古源尊者-20250124（课件）》</w:t>
      </w:r>
      <w:r>
        <w:rPr>
          <w:b w:val="0"/>
        </w:rPr>
        <w:t>（源 PDF 共渲染 8 页）：</w:t>
      </w:r>
    </w:p>
    <w:p>
      <w:r>
        <w:rPr>
          <w:b w:val="0"/>
        </w:rPr>
        <w:t>![课件原图·20_三十二身分3-古源尊者-20250124（课件）·第1页](课件原图/课件原图_22831605_p01.png)</w:t>
      </w:r>
    </w:p>
    <w:p>
      <w:r>
        <w:rPr>
          <w:b w:val="0"/>
        </w:rPr>
        <w:t>![课件原图·20_三十二身分3-古源尊者-20250124（课件）·第2页](课件原图/课件原图_22831605_p02.png)</w:t>
      </w:r>
    </w:p>
    <w:p>
      <w:r>
        <w:rPr>
          <w:b w:val="0"/>
        </w:rPr>
        <w:t>![课件原图·20_三十二身分3-古源尊者-20250124（课件）·第3页](课件原图/课件原图_22831605_p03.png)</w:t>
      </w:r>
    </w:p>
    <w:p>
      <w:r>
        <w:rPr>
          <w:b w:val="0"/>
        </w:rPr>
        <w:t>![课件原图·20_三十二身分3-古源尊者-20250124（课件）·第4页](课件原图/课件原图_22831605_p04.png)</w:t>
      </w:r>
    </w:p>
    <w:p>
      <w:r>
        <w:rPr>
          <w:b w:val="0"/>
        </w:rPr>
        <w:t>![课件原图·20_三十二身分3-古源尊者-20250124（课件）·第5页](课件原图/课件原图_22831605_p05.png)</w:t>
      </w:r>
    </w:p>
    <w:p>
      <w:r>
        <w:rPr>
          <w:b w:val="0"/>
        </w:rPr>
        <w:t>![课件原图·20_三十二身分3-古源尊者-20250124（课件）·第6页](课件原图/课件原图_22831605_p06.png)</w:t>
      </w:r>
    </w:p>
    <w:p>
      <w:r>
        <w:rPr>
          <w:b w:val="0"/>
        </w:rPr>
        <w:t>![课件原图·20_三十二身分3-古源尊者-20250124（课件）·第7页](课件原图/课件原图_22831605_p07.png)</w:t>
      </w:r>
    </w:p>
    <w:p>
      <w:r>
        <w:rPr>
          <w:b w:val="0"/>
        </w:rPr>
        <w:t>![课件原图·20_三十二身分3-古源尊者-20250124（课件）·第8页](课件原图/课件原图_22831605_p08.png)</w:t>
      </w:r>
    </w:p>
    <w:p>
      <w:r>
        <w:rPr>
          <w:b/>
        </w:rPr>
        <w:t>《21_三十二身分4-古源尊者-20250125（课件）》</w:t>
      </w:r>
      <w:r>
        <w:rPr>
          <w:b w:val="0"/>
        </w:rPr>
        <w:t>（源 PDF 共渲染 10 页）：</w:t>
      </w:r>
    </w:p>
    <w:p>
      <w:r>
        <w:rPr>
          <w:b w:val="0"/>
        </w:rPr>
        <w:t>![课件原图·21_三十二身分4-古源尊者-20250125（课件）·第1页](课件原图/课件原图_22831605_p01.png)</w:t>
      </w:r>
    </w:p>
    <w:p>
      <w:r>
        <w:rPr>
          <w:b w:val="0"/>
        </w:rPr>
        <w:t>![课件原图·21_三十二身分4-古源尊者-20250125（课件）·第2页](课件原图/课件原图_22831605_p02.png)</w:t>
      </w:r>
    </w:p>
    <w:p>
      <w:r>
        <w:rPr>
          <w:b w:val="0"/>
        </w:rPr>
        <w:t>![课件原图·21_三十二身分4-古源尊者-20250125（课件）·第3页](课件原图/课件原图_22831605_p03.png)</w:t>
      </w:r>
    </w:p>
    <w:p>
      <w:r>
        <w:rPr>
          <w:b w:val="0"/>
        </w:rPr>
        <w:t>![课件原图·21_三十二身分4-古源尊者-20250125（课件）·第4页](课件原图/课件原图_22831605_p04.png)</w:t>
      </w:r>
    </w:p>
    <w:p>
      <w:r>
        <w:rPr>
          <w:b w:val="0"/>
        </w:rPr>
        <w:t>![课件原图·21_三十二身分4-古源尊者-20250125（课件）·第5页](课件原图/课件原图_22831605_p05.png)</w:t>
      </w:r>
    </w:p>
    <w:p>
      <w:r>
        <w:rPr>
          <w:b w:val="0"/>
        </w:rPr>
        <w:t>![课件原图·21_三十二身分4-古源尊者-20250125（课件）·第6页](课件原图/课件原图_22831605_p06.png)</w:t>
      </w:r>
    </w:p>
    <w:p>
      <w:r>
        <w:rPr>
          <w:b w:val="0"/>
        </w:rPr>
        <w:t>![课件原图·21_三十二身分4-古源尊者-20250125（课件）·第7页](课件原图/课件原图_22831605_p07.png)</w:t>
      </w:r>
    </w:p>
    <w:p>
      <w:r>
        <w:rPr>
          <w:b w:val="0"/>
        </w:rPr>
        <w:t>![课件原图·21_三十二身分4-古源尊者-20250125（课件）·第8页](课件原图/课件原图_22831605_p08.png)</w:t>
      </w:r>
    </w:p>
    <w:p>
      <w:r>
        <w:rPr>
          <w:b w:val="0"/>
        </w:rPr>
        <w:t>![课件原图·21_三十二身分4-古源尊者-20250125（课件）·第9页](课件原图/课件原图_22831605_p09.png)</w:t>
      </w:r>
    </w:p>
    <w:p>
      <w:r>
        <w:rPr>
          <w:b w:val="0"/>
        </w:rPr>
        <w:t>![课件原图·21_三十二身分4-古源尊者-20250125（课件）·第10页](课件原图/课件原图_22831605_p10.png)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