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第4周：慧学（二）与修学生涯规划（学员版）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原文词</w:t>
            </w:r>
          </w:p>
        </w:tc>
        <w:tc>
          <w:tcPr>
            <w:tcW w:type="dxa" w:w="3213"/>
            <w:shd w:val="clear" w:fill="1E4620"/>
          </w:tcPr>
          <w:p>
            <w:r>
              <w:rPr>
                <w:sz w:val="18"/>
              </w:rPr>
            </w:r>
            <w:r>
              <w:rPr>
                <w:b w:val="0"/>
                <w:color w:val="FFFFFF"/>
                <w:sz w:val="18"/>
              </w:rPr>
              <w:t>正字/白话</w:t>
            </w:r>
          </w:p>
        </w:tc>
        <w:tc>
          <w:tcPr>
            <w:tcW w:type="dxa" w:w="3213"/>
            <w:shd w:val="clear" w:fill="1E4620"/>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E4620"/>
          <w:sz w:val="26"/>
        </w:rPr>
        <w:t>🧘 静心开场（10 min）</w:t>
      </w:r>
    </w:p>
    <w:p>
      <w:pPr>
        <w:ind w:left="170"/>
        <w:pBdr>
          <w:left w:val="single" w:sz="18" w:space="4" w:color="1E4620"/>
        </w:pBdr>
        <w:shd w:val="clear" w:fill="F2F5FA"/>
      </w:pPr>
      <w:r>
        <w:rPr>
          <w:b/>
        </w:rPr>
        <w:t>主持人引导语（照读即可）</w:t>
      </w:r>
    </w:p>
    <w:p>
      <w:pPr>
        <w:ind w:left="170"/>
        <w:pBdr>
          <w:left w:val="single" w:sz="18" w:space="4" w:color="1E4620"/>
        </w:pBdr>
        <w:shd w:val="clear" w:fill="F2F5FA"/>
      </w:pPr>
      <w:r>
        <w:rPr>
          <w:b w:val="0"/>
        </w:rPr>
        <w:t>各位法友，请把身体坐正，脊柱自然挺直，双手轻轻放在膝盖上。眼睛可以闭上，也可以半睁着，看着前方地面。</w:t>
      </w:r>
    </w:p>
    <w:p>
      <w:pPr>
        <w:ind w:left="170"/>
        <w:pBdr>
          <w:left w:val="single" w:sz="18" w:space="4" w:color="1E4620"/>
        </w:pBdr>
        <w:shd w:val="clear" w:fill="F2F5FA"/>
      </w:pPr>
      <w:r>
        <w:rPr>
          <w:b w:val="0"/>
        </w:rPr>
        <w:t>我们先做三次深呼吸。慢慢地吸气……慢慢地呼气……再一次，吸气……呼气……第三次，吸气……呼气。感觉一下，身体是不是松了一点。</w:t>
      </w:r>
    </w:p>
    <w:p>
      <w:pPr>
        <w:ind w:left="170"/>
        <w:pBdr>
          <w:left w:val="single" w:sz="18" w:space="4" w:color="1E4620"/>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E4620"/>
        </w:pBdr>
        <w:shd w:val="clear" w:fill="F2F5FA"/>
      </w:pPr>
      <w:r>
        <w:rPr>
          <w:b w:val="0"/>
        </w:rPr>
        <w:t>（敲磬一下进入静默，60 秒后轻敲一下，进入共读。）</w:t>
      </w:r>
    </w:p>
    <w:p>
      <w:pPr>
        <w:ind w:left="170"/>
        <w:pBdr>
          <w:left w:val="single" w:sz="18" w:space="4" w:color="1E4620"/>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r>
        <w:rPr>
          <w:b/>
        </w:rPr>
        <w:t>一、七清净的次第：从戒清净到智见清净（依据录音转写整理，已校对明显同音错字）</w:t>
      </w:r>
    </w:p>
    <w:p>
      <w:pPr>
        <w:ind w:left="170"/>
        <w:pBdr>
          <w:left w:val="single" w:sz="18" w:space="4" w:color="1E4620"/>
        </w:pBdr>
        <w:shd w:val="clear" w:fill="F2F5FA"/>
      </w:pPr>
      <w:r>
        <w:rPr>
          <w:b w:val="0"/>
        </w:rPr>
        <w:t>[00:34:31.150] 好那这个就是说。啊，这个我们在日常生活中啊，也要去对镜观察。你认得所有的色运品、受运品、想运品、行运品、食运品、缘起品的这些诸法的它的特性，然后再用到生活上来。好，那么这个这个思维制之后呢，啊就是开始修官呢，那我从七清进的角度上来讲。</w:t>
      </w:r>
    </w:p>
    <w:p>
      <w:pPr>
        <w:ind w:left="170"/>
        <w:pBdr>
          <w:left w:val="single" w:sz="18" w:space="4" w:color="1E4620"/>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官制啊。</w:t>
      </w:r>
    </w:p>
    <w:p>
      <w:pPr>
        <w:ind w:left="170"/>
        <w:pBdr>
          <w:left w:val="single" w:sz="18" w:space="4" w:color="1E4620"/>
        </w:pBdr>
        <w:shd w:val="clear" w:fill="F2F5FA"/>
      </w:pPr>
      <w:r>
        <w:rPr>
          <w:b w:val="0"/>
        </w:rPr>
        <w:t>[00:35:30.540] 这我们讲阿毗达摩呢，是把观智的真正的观智呢，分成四维智，生灭智坏灭智啊，护位智，过患智，厌离智啊，欲解脱制，审查智行者智和随顺智，</w:t>
      </w:r>
    </w:p>
    <w:p>
      <w:r>
        <w:rPr>
          <w:b/>
        </w:rPr>
        <w:t>二、观智从何开始·十种观智（依据录音转写整理，已校对明显同音错字）</w:t>
      </w:r>
    </w:p>
    <w:p>
      <w:pPr>
        <w:ind w:left="170"/>
        <w:pBdr>
          <w:left w:val="single" w:sz="18" w:space="4" w:color="1E4620"/>
        </w:pBdr>
        <w:shd w:val="clear" w:fill="F2F5FA"/>
      </w:pPr>
      <w:r>
        <w:rPr>
          <w:b w:val="0"/>
        </w:rPr>
        <w:t>[00:32:00.260] 这菩提灭道的案例，它是这样的。好，当我们已经成就度已成清净呢，我们就真正的开始进入修观的阶段啊，就前面都还不是修官啊，它是预备制，有的称为叫预备制，有的称为叫法住制。那真正修官呢，是从度已清净以后才开始修的哦。</w:t>
      </w:r>
    </w:p>
    <w:p>
      <w:pPr>
        <w:ind w:left="170"/>
        <w:pBdr>
          <w:left w:val="single" w:sz="18" w:space="4" w:color="1E4620"/>
        </w:pBdr>
        <w:shd w:val="clear" w:fill="F2F5FA"/>
      </w:pPr>
      <w:r>
        <w:rPr>
          <w:b w:val="0"/>
        </w:rPr>
        <w:t>[00:32:23.460] 啊，那么观制呢，在这个这个这个啊佛陀的教导里面呢，总共有十种观制啊。十种观制呢，就从思维智开始啊。</w:t>
      </w:r>
    </w:p>
    <w:p>
      <w:r>
        <w:rPr>
          <w:b/>
        </w:rPr>
        <w:t>三、道非道智见清净·十种观杂染（依据录音转写整理，已校对明显同音错字）</w:t>
      </w:r>
    </w:p>
    <w:p>
      <w:pPr>
        <w:ind w:left="170"/>
        <w:pBdr>
          <w:left w:val="single" w:sz="18" w:space="4" w:color="1E4620"/>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E4620"/>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E4620"/>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制啊。</w:t>
      </w:r>
    </w:p>
    <w:p>
      <w:pPr>
        <w:ind w:left="170"/>
        <w:pBdr>
          <w:left w:val="single" w:sz="18" w:space="4" w:color="1E4620"/>
        </w:pBdr>
        <w:shd w:val="clear" w:fill="F2F5FA"/>
      </w:pPr>
      <w:r>
        <w:rPr>
          <w:b w:val="0"/>
        </w:rPr>
        <w:t>[00:55:34.220] 就桑卡鲁巴拉亚，那这个是叫行舍智。我们讲说行舍智呢，是菩萨道行者跟解道行行者的分水岭啊。</w:t>
      </w:r>
    </w:p>
    <w:p>
      <w:pPr>
        <w:ind w:left="170"/>
        <w:pBdr>
          <w:left w:val="single" w:sz="18" w:space="4" w:color="1E4620"/>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E4620"/>
        </w:pBdr>
        <w:shd w:val="clear" w:fill="F2F5FA"/>
      </w:pPr>
      <w:r>
        <w:rPr>
          <w:b w:val="0"/>
        </w:rPr>
        <w:t>[00:57:17.825] 好，那么最后是自见清净。自见清净就是正果了。好，那正果呢，就是初果、二果三果四果啊。</w:t>
      </w:r>
    </w:p>
    <w:p>
      <w:pPr>
        <w:ind w:left="170"/>
        <w:pBdr>
          <w:left w:val="single" w:sz="18" w:space="4" w:color="1E4620"/>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E4620"/>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E4620"/>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E4620"/>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E4620"/>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E4620"/>
        </w:pBdr>
        <w:shd w:val="clear" w:fill="F2F5FA"/>
      </w:pPr>
      <w:r>
        <w:rPr>
          <w:b w:val="0"/>
        </w:rPr>
        <w:t>[00:35:58.830] 那什么是思维制呢？啊思维制呢，就是把前面我们看到的认识到的那些明法色法以及明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具思为观法。</w:t>
      </w:r>
    </w:p>
    <w:p>
      <w:pPr>
        <w:ind w:left="170"/>
        <w:pBdr>
          <w:left w:val="single" w:sz="18" w:space="4" w:color="1E4620"/>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E4620"/>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E4620"/>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E4620"/>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官制呢，就会对我们未来道置的升起呢，会有很大的帮助。</w:t>
      </w:r>
    </w:p>
    <w:p>
      <w:r>
        <w:rPr>
          <w:b/>
        </w:rPr>
        <w:t>八、坏灭随观与行舍智（依据录音转写整理，已校对明显同音错字）</w:t>
      </w:r>
    </w:p>
    <w:p>
      <w:pPr>
        <w:ind w:left="170"/>
        <w:pBdr>
          <w:left w:val="single" w:sz="18" w:space="4" w:color="1E4620"/>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E4620"/>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E4620"/>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E4620"/>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E4620"/>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明法设法的无常，不，我突然间没有所缘掉了啊，进入一种状态啊。那这个呢，这个就可能是这个道心身体了。</w:t>
      </w:r>
    </w:p>
    <w:p>
      <w:pPr>
        <w:ind w:left="170"/>
        <w:pBdr>
          <w:left w:val="single" w:sz="18" w:space="4" w:color="1E4620"/>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E4620"/>
        </w:pBdr>
        <w:shd w:val="clear" w:fill="F2F5FA"/>
      </w:pPr>
      <w:r>
        <w:rPr>
          <w:b/>
        </w:rPr>
        <w:t>说明</w:t>
      </w:r>
      <w:r>
        <w:rPr>
          <w:b w:val="0"/>
        </w:rPr>
        <w:t>：上引为本录音中直接涉及「七清净次第」「观智从思惟智开始」「十种观杂染」「行舍智」「智见清净·四道断烦恼」的原文，逐字照录，未作改写；录音 [00:00:00]–[00:29:17]、[01:02:40]–[01:04:05] 区间知识库未返回逐字转写，</w:t>
      </w:r>
      <w:r>
        <w:rPr>
          <w:b/>
        </w:rPr>
        <w:t>如实注明缺口</w:t>
      </w:r>
      <w:r>
        <w:rPr>
          <w:b w:val="0"/>
        </w:rPr>
        <w:t>。[generated,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r>
        <w:rPr>
          <w:b/>
        </w:rPr>
        <w:t>一、七清净框架（〔照录 3〕问答·问 1-5）</w:t>
      </w:r>
    </w:p>
    <w:p>
      <w:pPr>
        <w:ind w:left="170"/>
        <w:pBdr>
          <w:left w:val="single" w:sz="18" w:space="4" w:color="1E4620"/>
        </w:pBdr>
        <w:shd w:val="clear" w:fill="F2F5FA"/>
      </w:pPr>
      <w:r>
        <w:rPr>
          <w:b w:val="0"/>
        </w:rPr>
        <w:t>问 1-5：七清净与十六观智是哪些？</w:t>
      </w:r>
    </w:p>
    <w:p>
      <w:pPr>
        <w:ind w:left="170"/>
        <w:pBdr>
          <w:left w:val="single" w:sz="18" w:space="4" w:color="1E4620"/>
        </w:pBdr>
        <w:shd w:val="clear" w:fill="F2F5FA"/>
      </w:pPr>
      <w:r>
        <w:rPr>
          <w:b w:val="0"/>
        </w:rPr>
        <w:t>答 1-5：七清净是：</w:t>
      </w:r>
    </w:p>
    <w:p>
      <w:pPr>
        <w:ind w:left="170"/>
        <w:pBdr>
          <w:left w:val="single" w:sz="18" w:space="4" w:color="1E4620"/>
        </w:pBdr>
        <w:shd w:val="clear" w:fill="F2F5FA"/>
      </w:pPr>
      <w:r>
        <w:rPr>
          <w:b w:val="0"/>
        </w:rPr>
        <w:t>1) 戒清净(Sãla-visuddhi)</w:t>
      </w:r>
    </w:p>
    <w:p>
      <w:pPr>
        <w:ind w:left="170"/>
        <w:pBdr>
          <w:left w:val="single" w:sz="18" w:space="4" w:color="1E4620"/>
        </w:pBdr>
        <w:shd w:val="clear" w:fill="F2F5FA"/>
      </w:pPr>
      <w:r>
        <w:rPr>
          <w:b w:val="0"/>
        </w:rPr>
        <w:t>2) 心清净(Citta-visuddhi)</w:t>
      </w:r>
    </w:p>
    <w:p>
      <w:pPr>
        <w:ind w:left="170"/>
        <w:pBdr>
          <w:left w:val="single" w:sz="18" w:space="4" w:color="1E4620"/>
        </w:pBdr>
        <w:shd w:val="clear" w:fill="F2F5FA"/>
      </w:pPr>
      <w:r>
        <w:rPr>
          <w:b w:val="0"/>
        </w:rPr>
        <w:t>3) 见清净(Diññhi-visuddhi)</w:t>
      </w:r>
    </w:p>
    <w:p>
      <w:pPr>
        <w:ind w:left="170"/>
        <w:pBdr>
          <w:left w:val="single" w:sz="18" w:space="4" w:color="1E4620"/>
        </w:pBdr>
        <w:shd w:val="clear" w:fill="F2F5FA"/>
      </w:pPr>
      <w:r>
        <w:rPr>
          <w:b w:val="0"/>
        </w:rPr>
        <w:t>4) 度疑清净(Kaïkhàvitaraõa-visuddhi)</w:t>
      </w:r>
    </w:p>
    <w:p>
      <w:pPr>
        <w:ind w:left="170"/>
        <w:pBdr>
          <w:left w:val="single" w:sz="18" w:space="4" w:color="1E4620"/>
        </w:pBdr>
        <w:shd w:val="clear" w:fill="F2F5FA"/>
      </w:pPr>
      <w:r>
        <w:rPr>
          <w:b w:val="0"/>
        </w:rPr>
        <w:t>5) 道非道智见清净(Maggàmagga¤àõadassanavisuddhi)</w:t>
      </w:r>
    </w:p>
    <w:p>
      <w:pPr>
        <w:ind w:left="170"/>
        <w:pBdr>
          <w:left w:val="single" w:sz="18" w:space="4" w:color="1E4620"/>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E4620"/>
        </w:pBdr>
        <w:shd w:val="clear" w:fill="F2F5FA"/>
      </w:pPr>
      <w:r>
        <w:rPr>
          <w:b w:val="0"/>
        </w:rPr>
        <w:t>十六观智是：</w:t>
      </w:r>
    </w:p>
    <w:p>
      <w:pPr>
        <w:ind w:left="170"/>
        <w:pBdr>
          <w:left w:val="single" w:sz="18" w:space="4" w:color="1E4620"/>
        </w:pBdr>
        <w:shd w:val="clear" w:fill="F2F5FA"/>
      </w:pPr>
      <w:r>
        <w:rPr>
          <w:b w:val="0"/>
        </w:rPr>
        <w:t>1) 名色限定智(Nàmaråpapariccheda-¤àõa)</w:t>
      </w:r>
    </w:p>
    <w:p>
      <w:pPr>
        <w:ind w:left="170"/>
        <w:pBdr>
          <w:left w:val="single" w:sz="18" w:space="4" w:color="1E4620"/>
        </w:pBdr>
        <w:shd w:val="clear" w:fill="F2F5FA"/>
      </w:pPr>
      <w:r>
        <w:rPr>
          <w:b w:val="0"/>
        </w:rPr>
        <w:t>2) 缘摄受智(Paccayapariggaha-¤àõa)</w:t>
      </w:r>
    </w:p>
    <w:p>
      <w:pPr>
        <w:ind w:left="170"/>
        <w:pBdr>
          <w:left w:val="single" w:sz="18" w:space="4" w:color="1E4620"/>
        </w:pBdr>
        <w:shd w:val="clear" w:fill="F2F5FA"/>
      </w:pPr>
      <w:r>
        <w:rPr>
          <w:b w:val="0"/>
        </w:rPr>
        <w:t>3) 思惟智(Sammasana-¤àõa)</w:t>
      </w:r>
    </w:p>
    <w:p>
      <w:pPr>
        <w:ind w:left="170"/>
        <w:pBdr>
          <w:left w:val="single" w:sz="18" w:space="4" w:color="1E4620"/>
        </w:pBdr>
        <w:shd w:val="clear" w:fill="F2F5FA"/>
      </w:pPr>
      <w:r>
        <w:rPr>
          <w:b w:val="0"/>
        </w:rPr>
        <w:t>4) 生灭智(Udayabbaya-¤àõa)</w:t>
      </w:r>
    </w:p>
    <w:p>
      <w:pPr>
        <w:ind w:left="170"/>
        <w:pBdr>
          <w:left w:val="single" w:sz="18" w:space="4" w:color="1E4620"/>
        </w:pBdr>
        <w:shd w:val="clear" w:fill="F2F5FA"/>
      </w:pPr>
      <w:r>
        <w:rPr>
          <w:b w:val="0"/>
        </w:rPr>
        <w:t>5) 坏灭智(Bhaïga-¤àõa)</w:t>
      </w:r>
    </w:p>
    <w:p>
      <w:pPr>
        <w:ind w:left="170"/>
        <w:pBdr>
          <w:left w:val="single" w:sz="18" w:space="4" w:color="1E4620"/>
        </w:pBdr>
        <w:shd w:val="clear" w:fill="F2F5FA"/>
      </w:pPr>
      <w:r>
        <w:rPr>
          <w:b w:val="0"/>
        </w:rPr>
        <w:t>6) 怖畏智(Bhaya-¤àõa)</w:t>
      </w:r>
    </w:p>
    <w:p>
      <w:pPr>
        <w:ind w:left="170"/>
        <w:pBdr>
          <w:left w:val="single" w:sz="18" w:space="4" w:color="1E4620"/>
        </w:pBdr>
        <w:shd w:val="clear" w:fill="F2F5FA"/>
      </w:pPr>
      <w:r>
        <w:rPr>
          <w:b w:val="0"/>
        </w:rPr>
        <w:t>7) 过患智(âdãnava-¤àõa)</w:t>
      </w:r>
    </w:p>
    <w:p>
      <w:pPr>
        <w:ind w:left="170"/>
        <w:pBdr>
          <w:left w:val="single" w:sz="18" w:space="4" w:color="1E4620"/>
        </w:pBdr>
        <w:shd w:val="clear" w:fill="F2F5FA"/>
      </w:pPr>
      <w:r>
        <w:rPr>
          <w:b w:val="0"/>
        </w:rPr>
        <w:t>8) 厌离智(Nibbidà-¤àõa)</w:t>
      </w:r>
    </w:p>
    <w:p>
      <w:pPr>
        <w:ind w:left="170"/>
        <w:pBdr>
          <w:left w:val="single" w:sz="18" w:space="4" w:color="1E4620"/>
        </w:pBdr>
        <w:shd w:val="clear" w:fill="F2F5FA"/>
      </w:pPr>
      <w:r>
        <w:rPr>
          <w:b w:val="0"/>
        </w:rPr>
        <w:t>9) 欲解脱智(Mu¤citukamyatà-¤àõa)</w:t>
      </w:r>
    </w:p>
    <w:p>
      <w:pPr>
        <w:ind w:left="170"/>
        <w:pBdr>
          <w:left w:val="single" w:sz="18" w:space="4" w:color="1E4620"/>
        </w:pBdr>
        <w:shd w:val="clear" w:fill="F2F5FA"/>
      </w:pPr>
      <w:r>
        <w:rPr>
          <w:b w:val="0"/>
        </w:rPr>
        <w:t>10) 审察智(Pañisaïkhà-¤àõa)</w:t>
      </w:r>
    </w:p>
    <w:p>
      <w:pPr>
        <w:ind w:left="170"/>
        <w:pBdr>
          <w:left w:val="single" w:sz="18" w:space="4" w:color="1E4620"/>
        </w:pBdr>
        <w:shd w:val="clear" w:fill="F2F5FA"/>
      </w:pPr>
      <w:r>
        <w:rPr>
          <w:b w:val="0"/>
        </w:rPr>
        <w:t>11) 行舍智(Saïkhàrupekkhà-¤àõa)</w:t>
      </w:r>
    </w:p>
    <w:p>
      <w:pPr>
        <w:ind w:left="170"/>
        <w:pBdr>
          <w:left w:val="single" w:sz="18" w:space="4" w:color="1E4620"/>
        </w:pBdr>
        <w:shd w:val="clear" w:fill="F2F5FA"/>
      </w:pPr>
      <w:r>
        <w:rPr>
          <w:b w:val="0"/>
        </w:rPr>
        <w:t>12) 随顺智(Anuloma-¤àõa)</w:t>
      </w:r>
    </w:p>
    <w:p>
      <w:pPr>
        <w:ind w:left="170"/>
        <w:pBdr>
          <w:left w:val="single" w:sz="18" w:space="4" w:color="1E4620"/>
        </w:pBdr>
        <w:shd w:val="clear" w:fill="F2F5FA"/>
      </w:pPr>
      <w:r>
        <w:rPr>
          <w:b w:val="0"/>
        </w:rPr>
        <w:t>13) 种姓智(Gotrabhu-¤àõa)</w:t>
      </w:r>
    </w:p>
    <w:p>
      <w:pPr>
        <w:ind w:left="170"/>
        <w:pBdr>
          <w:left w:val="single" w:sz="18" w:space="4" w:color="1E4620"/>
        </w:pBdr>
        <w:shd w:val="clear" w:fill="F2F5FA"/>
      </w:pPr>
      <w:r>
        <w:rPr>
          <w:b w:val="0"/>
        </w:rPr>
        <w:t>14) 道智(Magga-¤àõa)</w:t>
      </w:r>
    </w:p>
    <w:p>
      <w:pPr>
        <w:ind w:left="170"/>
        <w:pBdr>
          <w:left w:val="single" w:sz="18" w:space="4" w:color="1E4620"/>
        </w:pBdr>
        <w:shd w:val="clear" w:fill="F2F5FA"/>
      </w:pPr>
      <w:r>
        <w:rPr>
          <w:b w:val="0"/>
        </w:rPr>
        <w:t>15) 果智(Phala-¤àõa)</w:t>
      </w:r>
    </w:p>
    <w:p>
      <w:pPr>
        <w:ind w:left="170"/>
        <w:pBdr>
          <w:left w:val="single" w:sz="18" w:space="4" w:color="1E4620"/>
        </w:pBdr>
        <w:shd w:val="clear" w:fill="F2F5FA"/>
      </w:pPr>
      <w:r>
        <w:rPr>
          <w:b w:val="0"/>
        </w:rPr>
        <w:t>16) 省察智(Paccavekkhaõa-¤àõa)</w:t>
      </w:r>
    </w:p>
    <w:p>
      <w:pPr>
        <w:ind w:left="170"/>
        <w:pBdr>
          <w:left w:val="single" w:sz="18" w:space="4" w:color="1E4620"/>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E4620"/>
        </w:pBdr>
        <w:shd w:val="clear" w:fill="F2F5FA"/>
      </w:pPr>
      <w:r>
        <w:rPr>
          <w:b w:val="0"/>
        </w:rPr>
        <w:t>1) 知遍知(¤àta-pari¤¤à)：即名色限定智和缘摄受智。</w:t>
      </w:r>
    </w:p>
    <w:p>
      <w:pPr>
        <w:ind w:left="170"/>
        <w:pBdr>
          <w:left w:val="single" w:sz="18" w:space="4" w:color="1E4620"/>
        </w:pBdr>
        <w:shd w:val="clear" w:fill="F2F5FA"/>
      </w:pPr>
      <w:r>
        <w:rPr>
          <w:b w:val="0"/>
        </w:rPr>
        <w:t>2) 审察遍知(tãraõa-pari¤¤à)：即思惟智和生灭智。</w:t>
      </w:r>
    </w:p>
    <w:p>
      <w:pPr>
        <w:ind w:left="170"/>
        <w:pBdr>
          <w:left w:val="single" w:sz="18" w:space="4" w:color="1E4620"/>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E4620"/>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E4620"/>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E4620"/>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E4620"/>
        </w:pBdr>
        <w:shd w:val="clear" w:fill="F2F5FA"/>
      </w:pPr>
      <w:r>
        <w:rPr>
          <w:b w:val="0"/>
        </w:rPr>
        <w:t>答 2-3：根据上座部佛教传统，有七清净(visuddhi)。前面五种是：</w:t>
      </w:r>
    </w:p>
    <w:p>
      <w:pPr>
        <w:ind w:left="170"/>
        <w:pBdr>
          <w:left w:val="single" w:sz="18" w:space="4" w:color="1E4620"/>
        </w:pBdr>
        <w:shd w:val="clear" w:fill="F2F5FA"/>
      </w:pPr>
      <w:r>
        <w:rPr>
          <w:b w:val="0"/>
        </w:rPr>
        <w:t>1) 戒清净(Sãla-visuddhi)。有四种戒(sãla)：125</w:t>
      </w:r>
    </w:p>
    <w:p>
      <w:pPr>
        <w:ind w:left="170"/>
        <w:pBdr>
          <w:left w:val="single" w:sz="18" w:space="4" w:color="1E4620"/>
        </w:pBdr>
        <w:shd w:val="clear" w:fill="F2F5FA"/>
      </w:pPr>
      <w:r>
        <w:rPr>
          <w:b w:val="0"/>
        </w:rPr>
        <w:t>(1) 巴帝摩卡防护戒(pàtimokkhasaüvara-sãla)</w:t>
      </w:r>
    </w:p>
    <w:p>
      <w:pPr>
        <w:ind w:left="170"/>
        <w:pBdr>
          <w:left w:val="single" w:sz="18" w:space="4" w:color="1E4620"/>
        </w:pBdr>
        <w:shd w:val="clear" w:fill="F2F5FA"/>
      </w:pPr>
      <w:r>
        <w:rPr>
          <w:b w:val="0"/>
        </w:rPr>
        <w:t>(2) 根防护戒(indriyasaüvara-sãla)</w:t>
      </w:r>
    </w:p>
    <w:p>
      <w:pPr>
        <w:ind w:left="170"/>
        <w:pBdr>
          <w:left w:val="single" w:sz="18" w:space="4" w:color="1E4620"/>
        </w:pBdr>
        <w:shd w:val="clear" w:fill="F2F5FA"/>
      </w:pPr>
      <w:r>
        <w:rPr>
          <w:b w:val="0"/>
        </w:rPr>
        <w:t>(3) 活命遍净戒(àjãvapàrisuddhi-sãla)</w:t>
      </w:r>
    </w:p>
    <w:p>
      <w:pPr>
        <w:ind w:left="170"/>
        <w:pBdr>
          <w:left w:val="single" w:sz="18" w:space="4" w:color="1E4620"/>
        </w:pBdr>
        <w:shd w:val="clear" w:fill="F2F5FA"/>
      </w:pPr>
      <w:r>
        <w:rPr>
          <w:b w:val="0"/>
        </w:rPr>
        <w:t>(4) 资具依止戒(paccayasannissita-sãla)</w:t>
      </w:r>
    </w:p>
    <w:p>
      <w:pPr>
        <w:ind w:left="170"/>
        <w:pBdr>
          <w:left w:val="single" w:sz="18" w:space="4" w:color="1E4620"/>
        </w:pBdr>
        <w:shd w:val="clear" w:fill="F2F5FA"/>
      </w:pPr>
      <w:r>
        <w:rPr>
          <w:b w:val="0"/>
        </w:rPr>
        <w:t>2) 心清净 (Citta-visuddhi)，包括近行定 (upacàrasamàdhi)与八定(samàpatti)——安止定(appanàsamàdhi)。</w:t>
      </w:r>
    </w:p>
    <w:p>
      <w:pPr>
        <w:ind w:left="170"/>
        <w:pBdr>
          <w:left w:val="single" w:sz="18" w:space="4" w:color="1E4620"/>
        </w:pBdr>
        <w:shd w:val="clear" w:fill="F2F5FA"/>
      </w:pPr>
      <w:r>
        <w:rPr>
          <w:b w:val="0"/>
        </w:rPr>
        <w:t>3) 见清净(Diññhi-visuddhi)，即名色限定智(Nàmaråpapariccheda¤àõa)。126</w:t>
      </w:r>
    </w:p>
    <w:p>
      <w:pPr>
        <w:ind w:left="170"/>
        <w:pBdr>
          <w:left w:val="single" w:sz="18" w:space="4" w:color="1E4620"/>
        </w:pBdr>
        <w:shd w:val="clear" w:fill="F2F5FA"/>
      </w:pPr>
      <w:r>
        <w:rPr>
          <w:b w:val="0"/>
        </w:rPr>
        <w:t>4) 度疑清净(Kaïkhàvitaraõa-visuddhi)，即缘摄受智(Paccayapariggaha¤àõa)，换言之，即亲见缘起(pañiccasamuppàda)。</w:t>
      </w:r>
    </w:p>
    <w:p>
      <w:pPr>
        <w:ind w:left="170"/>
        <w:pBdr>
          <w:left w:val="single" w:sz="18" w:space="4" w:color="1E4620"/>
        </w:pBdr>
        <w:shd w:val="clear" w:fill="F2F5FA"/>
      </w:pPr>
      <w:r>
        <w:rPr>
          <w:b w:val="0"/>
        </w:rPr>
        <w:t>5) 道非道智见清净(Maggàmagga¤àõadassanavisuddhi)，包括思惟智(Sammasana¤àõa)与生灭智(Udayabbaya¤àõa)，这是修观的开端。</w:t>
      </w:r>
    </w:p>
    <w:p>
      <w:pPr>
        <w:ind w:left="170"/>
        <w:pBdr>
          <w:left w:val="single" w:sz="18" w:space="4" w:color="1E4620"/>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E4620"/>
        </w:pBdr>
        <w:shd w:val="clear" w:fill="F2F5FA"/>
      </w:pPr>
      <w:r>
        <w:rPr>
          <w:b w:val="0"/>
        </w:rPr>
        <w:t>只有真正的观禅才能引生道智和果智。</w:t>
      </w:r>
    </w:p>
    <w:p>
      <w:pPr>
        <w:ind w:left="170"/>
        <w:pBdr>
          <w:left w:val="single" w:sz="18" w:space="4" w:color="1E4620"/>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E4620"/>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E4620"/>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E4620"/>
        </w:pBdr>
        <w:shd w:val="clear" w:fill="F2F5FA"/>
      </w:pPr>
      <w:r>
        <w:rPr>
          <w:b w:val="0"/>
        </w:rPr>
        <w:t>正见包括两种：观正见(vipassanā-sammādiṭṭhi)和道正见(magga-sammadiṭṭhi)。正见与正思惟合称为智慧的训练（pañā, 慧学）。</w:t>
      </w:r>
    </w:p>
    <w:p>
      <w:pPr>
        <w:ind w:left="170"/>
        <w:pBdr>
          <w:left w:val="single" w:sz="18" w:space="4" w:color="1E4620"/>
        </w:pBdr>
        <w:shd w:val="clear" w:fill="F2F5FA"/>
      </w:pPr>
      <w:r>
        <w:rPr>
          <w:b w:val="0"/>
        </w:rPr>
        <w:t>正语、正业与正命令称为戒行的训练(sīla, 戒学)。</w:t>
      </w:r>
    </w:p>
    <w:p>
      <w:pPr>
        <w:ind w:left="170"/>
        <w:pBdr>
          <w:left w:val="single" w:sz="18" w:space="4" w:color="1E4620"/>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E4620"/>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E4620"/>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E4620"/>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E4620"/>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E4620"/>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r>
        <w:rPr>
          <w:b/>
        </w:rPr>
        <w:t>一、七清净十六观智与四种行道（逐字照录）</w:t>
      </w:r>
    </w:p>
    <w:p>
      <w:pPr>
        <w:ind w:left="170"/>
        <w:pBdr>
          <w:left w:val="single" w:sz="18" w:space="4" w:color="1E4620"/>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E4620"/>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E4620"/>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E4620"/>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E4620"/>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E4620"/>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E4620"/>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r>
        <w:rPr>
          <w:b/>
        </w:rPr>
        <w:t>一、现见涅槃（灭谛）（依据录音转写整理，已校对明显同音错字）</w:t>
      </w:r>
    </w:p>
    <w:p>
      <w:pPr>
        <w:ind w:left="170"/>
        <w:pBdr>
          <w:left w:val="single" w:sz="18" w:space="4" w:color="1E4620"/>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E4620"/>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E4620"/>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E4620"/>
        </w:pBdr>
        <w:shd w:val="clear" w:fill="F2F5FA"/>
      </w:pPr>
      <w:r>
        <w:rPr>
          <w:b w:val="0"/>
        </w:rPr>
        <w:t>[00:57:09.015] 要修观智。啊啊，那真正的道谛呢，在呃，四圣谛的角度上来讲呢，就是虚无观制啊。……那名色分别字加上原色受制呢，合起来在经典里面叫做法住制。</w:t>
      </w:r>
    </w:p>
    <w:p>
      <w:pPr>
        <w:ind w:left="170"/>
        <w:pBdr>
          <w:left w:val="single" w:sz="18" w:space="4" w:color="1E4620"/>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E4620"/>
        </w:pBdr>
        <w:shd w:val="clear" w:fill="F2F5FA"/>
      </w:pPr>
      <w:r>
        <w:rPr>
          <w:b w:val="0"/>
        </w:rPr>
        <w:t>[00:59:02.955] 十一种，十一种，究竟名色法，你观他的无常苦，我三相，你就能够次第的升起啊，是为智。生灭随观智，坏灭随观智啊，然后行者智，然后随顺智，种性智，道智，果智啊，这些就会升起来了。</w:t>
      </w:r>
    </w:p>
    <w:p>
      <w:pPr>
        <w:ind w:left="170"/>
        <w:pBdr>
          <w:left w:val="single" w:sz="18" w:space="4" w:color="1E4620"/>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E4620"/>
          <w:sz w:val="26"/>
        </w:rPr>
        <w:t>🗺 七清净×十六观智·对照速览表（可投屏）</w:t>
      </w:r>
    </w:p>
    <w:p>
      <w:pPr>
        <w:ind w:left="170"/>
        <w:pBdr>
          <w:left w:val="single" w:sz="18" w:space="4" w:color="1E4620"/>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七清净（路的七段）</w:t>
            </w:r>
          </w:p>
        </w:tc>
        <w:tc>
          <w:tcPr>
            <w:tcW w:type="dxa" w:w="2409"/>
            <w:shd w:val="clear" w:fill="1E4620"/>
          </w:tcPr>
          <w:p>
            <w:r>
              <w:rPr>
                <w:sz w:val="18"/>
              </w:rPr>
            </w:r>
            <w:r>
              <w:rPr>
                <w:b w:val="0"/>
                <w:color w:val="FFFFFF"/>
                <w:sz w:val="18"/>
              </w:rPr>
              <w:t>所属三学</w:t>
            </w:r>
          </w:p>
        </w:tc>
        <w:tc>
          <w:tcPr>
            <w:tcW w:type="dxa" w:w="2409"/>
            <w:shd w:val="clear" w:fill="1E4620"/>
          </w:tcPr>
          <w:p>
            <w:r>
              <w:rPr>
                <w:sz w:val="18"/>
              </w:rPr>
            </w:r>
            <w:r>
              <w:rPr>
                <w:b w:val="0"/>
                <w:color w:val="FFFFFF"/>
                <w:sz w:val="18"/>
              </w:rPr>
              <w:t>对应观智</w:t>
            </w:r>
          </w:p>
        </w:tc>
        <w:tc>
          <w:tcPr>
            <w:tcW w:type="dxa" w:w="2409"/>
            <w:shd w:val="clear" w:fill="1E4620"/>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E4620"/>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引导问题一（由浅入深·第1层）：七清净和十六观智，是「两张表」还是「一条路」？</w:t>
      </w:r>
    </w:p>
    <w:p>
      <w:pPr>
        <w:ind w:left="170"/>
        <w:pBdr>
          <w:left w:val="single" w:sz="18" w:space="4" w:color="1E4620"/>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E4620"/>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E4620"/>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E4620"/>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E4620"/>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E4620"/>
        </w:pBdr>
        <w:shd w:val="clear" w:fill="F2F5FA"/>
      </w:pPr>
      <w:r>
        <w:rPr>
          <w:b w:val="0"/>
        </w:rPr>
        <w:t>落点：</w:t>
      </w:r>
      <w:r>
        <w:rPr>
          <w:b/>
        </w:rPr>
        <w:t>道与非道的抉择，就在这一念；不贪著、不认果，安安稳稳往前走。</w:t>
      </w:r>
    </w:p>
    <w:p>
      <w:pPr>
        <w:ind w:left="170"/>
        <w:pBdr>
          <w:left w:val="single" w:sz="18" w:space="4" w:color="1E4620"/>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【现象】七清净、十六观智这样排下来，对你是一份「路线图」，还是一把「量自己的尺子」？</w:t>
      </w:r>
    </w:p>
    <w:p>
      <w:pPr>
        <w:ind w:left="170"/>
        <w:pBdr>
          <w:left w:val="single" w:sz="18" w:space="4" w:color="1E4620"/>
        </w:pBdr>
        <w:shd w:val="clear" w:fill="F2F5FA"/>
      </w:pPr>
      <w:r>
        <w:rPr>
          <w:b w:val="0"/>
        </w:rPr>
        <w:t>- 【影响】把它当尺子，容易量出什么情绪？</w:t>
      </w:r>
    </w:p>
    <w:p>
      <w:pPr>
        <w:ind w:left="170"/>
        <w:pBdr>
          <w:left w:val="single" w:sz="18" w:space="4" w:color="1E4620"/>
        </w:pBdr>
        <w:shd w:val="clear" w:fill="F2F5FA"/>
      </w:pPr>
      <w:r>
        <w:rPr>
          <w:b w:val="0"/>
        </w:rPr>
        <w:t>- 【应对】这周你愿意怎么用它——只看下一步，还是先对整个次第心里有数？</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主持人引导词（照读即可）——「无常随观·一呼吸一观智」</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E4620"/>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E4620"/>
          <w:sz w:val="26"/>
        </w:rPr>
        <w:t>📖 共读原文2（20 min）</w:t>
      </w:r>
    </w:p>
    <w:p>
      <w:r>
        <w:rPr>
          <w:b/>
          <w:color w:val="1E4620"/>
          <w:sz w:val="23"/>
        </w:rPr>
        <w:t>材料① ★核心《如来禅修学体系介绍11-古源尊者-20240627》（音声）</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r>
        <w:rPr>
          <w:b/>
        </w:rPr>
        <w:t>照录（逐字·一、四预流支／法随法行）：</w:t>
      </w:r>
    </w:p>
    <w:p>
      <w:pPr>
        <w:ind w:left="170"/>
        <w:pBdr>
          <w:left w:val="single" w:sz="18" w:space="4" w:color="1E4620"/>
        </w:pBdr>
        <w:shd w:val="clear" w:fill="F2F5FA"/>
      </w:pPr>
      <w:r>
        <w:rPr>
          <w:b w:val="0"/>
        </w:rPr>
        <w:t>[00:00:51.140] 啊，昨天呢，我们讲到了四种预流脂好。啊，要解脱的四种基本素质啊，亲近善事，听闻正法。如理作意，和法随法，行啊。啊。</w:t>
      </w:r>
    </w:p>
    <w:p>
      <w:pPr>
        <w:ind w:left="170"/>
        <w:pBdr>
          <w:left w:val="single" w:sz="18" w:space="4" w:color="1E4620"/>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E4620"/>
        </w:pBdr>
        <w:shd w:val="clear" w:fill="F2F5FA"/>
      </w:pPr>
      <w:r>
        <w:rPr>
          <w:b w:val="0"/>
        </w:rPr>
        <w:t>[00:20:51.950] 如何听闻正法。首先呢，我们来了解一下，就是文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E4620"/>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E4620"/>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E4620"/>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E4620"/>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E4620"/>
        </w:pBdr>
        <w:shd w:val="clear" w:fill="F2F5FA"/>
      </w:pPr>
      <w:r>
        <w:rPr>
          <w:b w:val="0"/>
        </w:rPr>
        <w:t>[00:05:35.900] 那么，像这样一持盛典，维护传统、保持传统的老师呢？是阐明诸师的主张，而非自己的主意。正因如此，</w:t>
      </w:r>
    </w:p>
    <w:p>
      <w:pPr>
        <w:ind w:left="170"/>
        <w:pBdr>
          <w:left w:val="single" w:sz="18" w:space="4" w:color="1E4620"/>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E4620"/>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E4620"/>
        </w:pBdr>
        <w:shd w:val="clear" w:fill="F2F5FA"/>
      </w:pPr>
      <w:r>
        <w:rPr>
          <w:b w:val="0"/>
        </w:rPr>
        <w:t>[00:07:28.860] 但正的其他果位的啊圣者虽然有呢，但通常他不会透露自己的证量。</w:t>
      </w:r>
    </w:p>
    <w:p>
      <w:pPr>
        <w:ind w:left="170"/>
        <w:pBdr>
          <w:left w:val="single" w:sz="18" w:space="4" w:color="1E4620"/>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E4620"/>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E4620"/>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E4620"/>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E4620"/>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E4620"/>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E4620"/>
        </w:pBdr>
        <w:shd w:val="clear" w:fill="F2F5FA"/>
      </w:pPr>
      <w:r>
        <w:rPr>
          <w:b w:val="0"/>
        </w:rPr>
        <w:t>[00:25:17.720] 第三个呢，是政治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E4620"/>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E4620"/>
        </w:pBdr>
        <w:shd w:val="clear" w:fill="F2F5FA"/>
      </w:pPr>
      <w:r>
        <w:rPr>
          <w:b w:val="0"/>
        </w:rPr>
        <w:t>[00:35:59.720] 那么对慧啊啊戒定慧三学啊，慧呢就是观智十六种观智好。那我们现在有很多的这个禅修者，修完定力以后呢，他们培养观制好，这个观制呢啊这个得培养，甚至呢，正道行社制啊，甚至呢，在他走到了最后啊，那这个都是可以被印证的好，那我们要有这样的信心啊，这个时代啊，佛陀正法。</w:t>
      </w:r>
    </w:p>
    <w:p>
      <w:r>
        <w:rPr>
          <w:b/>
          <w:color w:val="1E4620"/>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照录（逐字·开篇与三学七天见·戒学广义）：</w:t>
      </w:r>
    </w:p>
    <w:p>
      <w:pPr>
        <w:ind w:left="170"/>
        <w:pBdr>
          <w:left w:val="single" w:sz="18" w:space="4" w:color="1E4620"/>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E4620"/>
        </w:pBdr>
        <w:shd w:val="clear" w:fill="F2F5FA"/>
      </w:pPr>
      <w:r>
        <w:rPr>
          <w:b w:val="0"/>
        </w:rPr>
        <w:t>[00:01:17.120] 在前面的课程里面呢，我们给大家介绍过啊，这样的一个啊修行的设计啊就是。</w:t>
      </w:r>
    </w:p>
    <w:p>
      <w:pPr>
        <w:ind w:left="170"/>
        <w:pBdr>
          <w:left w:val="single" w:sz="18" w:space="4" w:color="1E4620"/>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E4620"/>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E4620"/>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E4620"/>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E4620"/>
        </w:pBdr>
        <w:shd w:val="clear" w:fill="F2F5FA"/>
      </w:pPr>
      <w:r>
        <w:rPr>
          <w:b w:val="0"/>
        </w:rPr>
        <w:t>[00:07:05.555] 大的角度上来讲呢，就是活命就活命变性，就是你不能邪淫而亡。它已经属于食品警务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E4620"/>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E4620"/>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正果啊。</w:t>
      </w:r>
    </w:p>
    <w:p>
      <w:pPr>
        <w:ind w:left="170"/>
        <w:pBdr>
          <w:left w:val="single" w:sz="18" w:space="4" w:color="1E4620"/>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E4620"/>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E4620"/>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E4620"/>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自见清净。</w:t>
      </w:r>
    </w:p>
    <w:p>
      <w:pPr>
        <w:ind w:left="170"/>
        <w:pBdr>
          <w:left w:val="single" w:sz="18" w:space="4" w:color="1E4620"/>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E4620"/>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E4620"/>
        </w:pBdr>
        <w:shd w:val="clear" w:fill="F2F5FA"/>
      </w:pPr>
      <w:r>
        <w:rPr>
          <w:b w:val="0"/>
        </w:rPr>
        <w:t>[01:01:57.190] （圣弟子四类）一类人叫李之。敏之者啊，或者我们这里翻译成叫敏锐之者、详说之者、可引导者和文句为最者。</w:t>
      </w:r>
    </w:p>
    <w:p>
      <w:pPr>
        <w:ind w:left="170"/>
        <w:pBdr>
          <w:left w:val="single" w:sz="18" w:space="4" w:color="1E4620"/>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E4620"/>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E4620"/>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E4620"/>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E4620"/>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r>
        <w:rPr>
          <w:b/>
        </w:rPr>
        <w:t>照录（逐字·编者序·依戒定慧三学次第编十文）：</w:t>
      </w:r>
    </w:p>
    <w:p>
      <w:pPr>
        <w:ind w:left="170"/>
        <w:pBdr>
          <w:left w:val="single" w:sz="18" w:space="4" w:color="1E4620"/>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E4620"/>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E4620"/>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E4620"/>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E4620"/>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E4620"/>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E4620"/>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E4620"/>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E4620"/>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E4620"/>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E4620"/>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E4620"/>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E4620"/>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r>
        <w:rPr>
          <w:b/>
        </w:rPr>
        <w:t>照录（逐字·修行规划·问30：日常生活中修持）：</w:t>
      </w:r>
    </w:p>
    <w:p>
      <w:pPr>
        <w:ind w:left="170"/>
        <w:pBdr>
          <w:left w:val="single" w:sz="18" w:space="4" w:color="1E4620"/>
        </w:pBdr>
        <w:shd w:val="clear" w:fill="F2F5FA"/>
      </w:pPr>
      <w:r>
        <w:rPr>
          <w:b w:val="0"/>
        </w:rPr>
        <w:t>问 30：禅修营中所教的法门是否只能摒除外缘，一心修之？可否于日常生活中修持？若可能，应如何做才能保持不退呢？</w:t>
      </w:r>
    </w:p>
    <w:p>
      <w:pPr>
        <w:ind w:left="170"/>
        <w:pBdr>
          <w:left w:val="single" w:sz="18" w:space="4" w:color="1E4620"/>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E4620"/>
        </w:pBdr>
        <w:shd w:val="clear" w:fill="F2F5FA"/>
      </w:pPr>
      <w:r>
        <w:rPr>
          <w:b w:val="0"/>
        </w:rPr>
        <w:t>问 38：如何成为一个好的禅修者？</w:t>
      </w:r>
    </w:p>
    <w:p>
      <w:pPr>
        <w:ind w:left="170"/>
        <w:pBdr>
          <w:left w:val="single" w:sz="18" w:space="4" w:color="1E4620"/>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E4620"/>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E4620"/>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E4620"/>
        </w:pBdr>
        <w:shd w:val="clear" w:fill="F2F5FA"/>
      </w:pPr>
      <w:r>
        <w:rPr>
          <w:b w:val="0"/>
        </w:rPr>
        <w:t>问 1：前来禅修营之前，在身心方面需做些什么准备？</w:t>
      </w:r>
    </w:p>
    <w:p>
      <w:pPr>
        <w:ind w:left="170"/>
        <w:pBdr>
          <w:left w:val="single" w:sz="18" w:space="4" w:color="1E4620"/>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E4620"/>
        </w:pBdr>
        <w:shd w:val="clear" w:fill="F2F5FA"/>
      </w:pPr>
      <w:r>
        <w:rPr>
          <w:b w:val="0"/>
        </w:rPr>
        <w:t>问 35：如果静坐三、五年或更长的时间什么禅相（成绩）都没有，要如何是好？</w:t>
      </w:r>
    </w:p>
    <w:p>
      <w:pPr>
        <w:ind w:left="170"/>
        <w:pBdr>
          <w:left w:val="single" w:sz="18" w:space="4" w:color="1E4620"/>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E4620"/>
        </w:pBdr>
        <w:shd w:val="clear" w:fill="F2F5FA"/>
      </w:pPr>
      <w:r>
        <w:rPr>
          <w:b w:val="0"/>
        </w:rPr>
        <w:t>问 34：请问禅师，修完止禅与观禅的修行者应该再修习其他法门或重复练习止禅与观禅？……请禅师慈悲开示。</w:t>
      </w:r>
    </w:p>
    <w:p>
      <w:pPr>
        <w:ind w:left="170"/>
        <w:pBdr>
          <w:left w:val="single" w:sz="18" w:space="4" w:color="1E4620"/>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E4620"/>
        </w:pBdr>
        <w:shd w:val="clear" w:fill="F2F5FA"/>
      </w:pPr>
      <w:r>
        <w:rPr>
          <w:b w:val="0"/>
        </w:rPr>
        <w:t>问 36：如果自己感到自己的贪爱、瞋恚与痴迷都消灭了，那他是否可以宣称自己是阿拉汉？或者如何自行验证？</w:t>
      </w:r>
    </w:p>
    <w:p>
      <w:pPr>
        <w:ind w:left="170"/>
        <w:pBdr>
          <w:left w:val="single" w:sz="18" w:space="4" w:color="1E4620"/>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E4620"/>
        </w:pBdr>
        <w:shd w:val="clear" w:fill="F2F5FA"/>
      </w:pPr>
      <w:r>
        <w:rPr>
          <w:b w:val="0"/>
        </w:rPr>
        <w:t>问 96：禅师说从外表无法了知已证果的圣者，那么我们如何选择好的指导老师？</w:t>
      </w:r>
    </w:p>
    <w:p>
      <w:pPr>
        <w:ind w:left="170"/>
        <w:pBdr>
          <w:left w:val="single" w:sz="18" w:space="4" w:color="1E4620"/>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E4620"/>
        </w:pBdr>
        <w:shd w:val="clear" w:fill="F2F5FA"/>
      </w:pPr>
      <w:r>
        <w:rPr>
          <w:b w:val="0"/>
        </w:rPr>
        <w:t>问 99：如果只依照禅师的著作及《清净道论》里的禅修指导来独自修行是否能够证悟涅槃？</w:t>
      </w:r>
    </w:p>
    <w:p>
      <w:pPr>
        <w:ind w:left="170"/>
        <w:pBdr>
          <w:left w:val="single" w:sz="18" w:space="4" w:color="1E4620"/>
        </w:pBdr>
        <w:shd w:val="clear" w:fill="F2F5FA"/>
      </w:pPr>
      <w:r>
        <w:rPr>
          <w:b w:val="0"/>
        </w:rPr>
        <w:t>答 99：可以。</w:t>
      </w:r>
    </w:p>
    <w:p>
      <w:pPr>
        <w:ind w:left="170"/>
        <w:pBdr>
          <w:left w:val="single" w:sz="18" w:space="4" w:color="1E4620"/>
        </w:pBdr>
        <w:shd w:val="clear" w:fill="F2F5FA"/>
      </w:pPr>
      <w:r>
        <w:rPr>
          <w:b w:val="0"/>
        </w:rPr>
        <w:t>问 100：……以后我们只根据禅师所着的书修学，不用再去小参了，可以吗？</w:t>
      </w:r>
    </w:p>
    <w:p>
      <w:pPr>
        <w:ind w:left="170"/>
        <w:pBdr>
          <w:left w:val="single" w:sz="18" w:space="4" w:color="1E4620"/>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E4620"/>
        </w:pBdr>
        <w:shd w:val="clear" w:fill="F2F5FA"/>
      </w:pPr>
      <w:r>
        <w:rPr>
          <w:b w:val="0"/>
        </w:rPr>
        <w:t>问 101：什么是合格禅师的资格？</w:t>
      </w:r>
    </w:p>
    <w:p>
      <w:pPr>
        <w:ind w:left="170"/>
        <w:pBdr>
          <w:left w:val="single" w:sz="18" w:space="4" w:color="1E4620"/>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E4620"/>
        </w:pBdr>
        <w:shd w:val="clear" w:fill="F2F5FA"/>
      </w:pPr>
      <w:r>
        <w:rPr>
          <w:b w:val="0"/>
        </w:rPr>
        <w:t>问 105：能够来参加这次的禅修营是否就证明禅修者在累世中已经种下了禅修的巴拉密？</w:t>
      </w:r>
    </w:p>
    <w:p>
      <w:pPr>
        <w:ind w:left="170"/>
        <w:pBdr>
          <w:left w:val="single" w:sz="18" w:space="4" w:color="1E4620"/>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E4620"/>
        </w:pBdr>
        <w:shd w:val="clear" w:fill="F2F5FA"/>
      </w:pPr>
      <w:r>
        <w:rPr>
          <w:b w:val="0"/>
        </w:rPr>
        <w:t>问 107：……他之前所累积的巴拉密是否会退失？他应修到什么程度才不会忘失在每一生每一世中继续修行？</w:t>
      </w:r>
    </w:p>
    <w:p>
      <w:pPr>
        <w:ind w:left="170"/>
        <w:pBdr>
          <w:left w:val="single" w:sz="18" w:space="4" w:color="1E4620"/>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E4620"/>
        </w:pBdr>
        <w:shd w:val="clear" w:fill="F2F5FA"/>
      </w:pPr>
      <w:r>
        <w:rPr>
          <w:b w:val="0"/>
        </w:rPr>
        <w:t>问 108：……到底我们现在要怎样才能培育这证悟的巴拉密？</w:t>
      </w:r>
    </w:p>
    <w:p>
      <w:pPr>
        <w:ind w:left="170"/>
        <w:pBdr>
          <w:left w:val="single" w:sz="18" w:space="4" w:color="1E4620"/>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E4620"/>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E4620"/>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E4620"/>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E4620"/>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E4620"/>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E4620"/>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E4620"/>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E4620"/>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【现象】「教理、禅修、服务、证悟」这四样，你现在最偏哪一头？</w:t>
      </w:r>
    </w:p>
    <w:p>
      <w:pPr>
        <w:ind w:left="170"/>
        <w:pBdr>
          <w:left w:val="single" w:sz="18" w:space="4" w:color="1E4620"/>
        </w:pBdr>
        <w:shd w:val="clear" w:fill="F2F5FA"/>
      </w:pPr>
      <w:r>
        <w:rPr>
          <w:b w:val="0"/>
        </w:rPr>
        <w:t>- 【影响】只偏一头，时间久了会缺什么？</w:t>
      </w:r>
    </w:p>
    <w:p>
      <w:pPr>
        <w:ind w:left="170"/>
        <w:pBdr>
          <w:left w:val="single" w:sz="18" w:space="4" w:color="1E4620"/>
        </w:pBdr>
        <w:shd w:val="clear" w:fill="F2F5FA"/>
      </w:pPr>
      <w:r>
        <w:rPr>
          <w:b w:val="0"/>
        </w:rPr>
        <w:t>- 【应对】这周你愿意怎么给自己排一个「不压垮」的小计划——每天最小可行的一步是什么？</w:t>
      </w:r>
    </w:p>
    <w:p>
      <w:r>
        <w:rPr>
          <w:b/>
          <w:color w:val="1E4620"/>
          <w:sz w:val="26"/>
        </w:rPr>
        <w:t>📚 扩展内容包（时间富余时使用）</w:t>
      </w:r>
    </w:p>
    <w:p>
      <w:r>
        <w:rPr>
          <w:b/>
          <w:color w:val="1E4620"/>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E4620"/>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E4620"/>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E4620"/>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收尾二</w:t>
      </w:r>
    </w:p>
    <w:p>
      <w:r>
        <w:rPr>
          <w:b/>
          <w:color w:val="1E4620"/>
          <w:sz w:val="23"/>
        </w:rPr>
        <w:t>一、八周总回顾（照读，约 5 min）</w:t>
      </w:r>
    </w:p>
    <w:p>
      <w:pPr>
        <w:ind w:left="170"/>
        <w:pBdr>
          <w:left w:val="single" w:sz="18" w:space="4" w:color="1E4620"/>
        </w:pBdr>
        <w:shd w:val="clear" w:fill="F2F5FA"/>
      </w:pPr>
      <w:r>
        <w:rPr>
          <w:b w:val="0"/>
        </w:rPr>
        <w:t>主持人总结（照读即可）：</w:t>
      </w:r>
    </w:p>
    <w:p>
      <w:pPr>
        <w:ind w:left="170"/>
        <w:pBdr>
          <w:left w:val="single" w:sz="18" w:space="4" w:color="1E4620"/>
        </w:pBdr>
        <w:shd w:val="clear" w:fill="F2F5FA"/>
      </w:pPr>
      <w:r>
        <w:rPr>
          <w:b w:val="0"/>
        </w:rPr>
        <w:t>「各位法友，八周的这一程，我们一起走过一条完整的路——</w:t>
      </w:r>
    </w:p>
    <w:p>
      <w:pPr>
        <w:ind w:left="170"/>
        <w:pBdr>
          <w:left w:val="single" w:sz="18" w:space="4" w:color="1E4620"/>
        </w:pBdr>
        <w:shd w:val="clear" w:fill="F2F5FA"/>
      </w:pPr>
      <w:r>
        <w:rPr>
          <w:b/>
        </w:rPr>
        <w:t>第1周</w:t>
      </w:r>
      <w:r>
        <w:rPr>
          <w:b w:val="0"/>
        </w:rPr>
        <w:t>：三学总说，我们拿到一张地图：戒是地基、定是梁柱、慧是屋顶，由戒生定、由定发慧。</w:t>
      </w:r>
    </w:p>
    <w:p>
      <w:pPr>
        <w:ind w:left="170"/>
        <w:pBdr>
          <w:left w:val="single" w:sz="18" w:space="4" w:color="1E4620"/>
        </w:pBdr>
        <w:shd w:val="clear" w:fill="F2F5FA"/>
      </w:pPr>
      <w:r>
        <w:rPr>
          <w:b/>
        </w:rPr>
        <w:t>第2–3周</w:t>
      </w:r>
      <w:r>
        <w:rPr>
          <w:b w:val="0"/>
        </w:rPr>
        <w:t>：戒学两讲，我们看清戒的四个层次、四遍净戒，以及戒在实修中怎样成为定的地基。</w:t>
      </w:r>
    </w:p>
    <w:p>
      <w:pPr>
        <w:ind w:left="170"/>
        <w:pBdr>
          <w:left w:val="single" w:sz="18" w:space="4" w:color="1E4620"/>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E4620"/>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E4620"/>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E4620"/>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E4620"/>
          <w:sz w:val="23"/>
        </w:rPr>
        <w:t>二、下阶段修行规划引导（照读，约 5 min）</w:t>
      </w:r>
    </w:p>
    <w:p>
      <w:pPr>
        <w:ind w:left="170"/>
        <w:pBdr>
          <w:left w:val="single" w:sz="18" w:space="4" w:color="1E4620"/>
        </w:pBdr>
        <w:shd w:val="clear" w:fill="F2F5FA"/>
      </w:pPr>
      <w:r>
        <w:rPr>
          <w:b w:val="0"/>
        </w:rPr>
        <w:t>主持人引导（照读即可，语气温和、鼓励）：</w:t>
      </w:r>
    </w:p>
    <w:p>
      <w:pPr>
        <w:ind w:left="170"/>
        <w:pBdr>
          <w:left w:val="single" w:sz="18" w:space="4" w:color="1E4620"/>
        </w:pBdr>
        <w:shd w:val="clear" w:fill="F2F5FA"/>
      </w:pPr>
      <w:r>
        <w:rPr>
          <w:b w:val="0"/>
        </w:rPr>
        <w:t>「八周学完，最自然的下一步，是问自己一句：</w:t>
      </w:r>
      <w:r>
        <w:rPr>
          <w:b/>
        </w:rPr>
        <w:t>接下来我要怎么走？</w:t>
      </w:r>
    </w:p>
    <w:p>
      <w:pPr>
        <w:ind w:left="170"/>
        <w:pBdr>
          <w:left w:val="single" w:sz="18" w:space="4" w:color="1E4620"/>
        </w:pBdr>
        <w:shd w:val="clear" w:fill="F2F5FA"/>
      </w:pPr>
      <w:r>
        <w:rPr>
          <w:b w:val="0"/>
        </w:rPr>
        <w:t>请放心，</w:t>
      </w:r>
      <w:r>
        <w:rPr>
          <w:b/>
        </w:rPr>
        <w:t>规划不是为了给自己加压，而是为了在漫长的路上，不迷路、不退转。</w:t>
      </w:r>
    </w:p>
    <w:p>
      <w:pPr>
        <w:ind w:left="170"/>
        <w:pBdr>
          <w:left w:val="single" w:sz="18" w:space="4" w:color="1E4620"/>
        </w:pBdr>
        <w:shd w:val="clear" w:fill="F2F5FA"/>
      </w:pPr>
      <w:r>
        <w:rPr>
          <w:b w:val="0"/>
        </w:rPr>
        <w:t>我请大家给我们自己定一个『够得着、走得下去』的最小版本：</w:t>
      </w:r>
    </w:p>
    <w:p>
      <w:pPr>
        <w:ind w:left="170"/>
        <w:pBdr>
          <w:left w:val="single" w:sz="18" w:space="4" w:color="1E4620"/>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E4620"/>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E4620"/>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E4620"/>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E4620"/>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E4620"/>
          <w:sz w:val="23"/>
        </w:rPr>
        <w:t>三、本周作业（预告）</w:t>
      </w:r>
    </w:p>
    <w:p>
      <w:pPr>
        <w:ind w:left="170"/>
        <w:pBdr>
          <w:left w:val="single" w:sz="18" w:space="4" w:color="1E4620"/>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E4620"/>
          <w:sz w:val="23"/>
        </w:rPr>
        <w:t>四、回向（照读四句）</w:t>
      </w:r>
    </w:p>
    <w:p>
      <w:pPr>
        <w:ind w:left="170"/>
        <w:pBdr>
          <w:left w:val="single" w:sz="18" w:space="4" w:color="1E4620"/>
        </w:pBdr>
        <w:shd w:val="clear" w:fill="F2F5FA"/>
      </w:pPr>
      <w:r>
        <w:rPr>
          <w:b w:val="0"/>
        </w:rPr>
        <w:t>「愿以此功德，导向烦恼的灭尽；愿以此功德，成为涅槃的助缘。</w:t>
      </w:r>
    </w:p>
    <w:p>
      <w:pPr>
        <w:ind w:left="170"/>
        <w:pBdr>
          <w:left w:val="single" w:sz="18" w:space="4" w:color="1E4620"/>
        </w:pBdr>
        <w:shd w:val="clear" w:fill="F2F5FA"/>
      </w:pPr>
      <w:r>
        <w:rPr>
          <w:b w:val="0"/>
        </w:rPr>
        <w:t>愿以此功德，回向诸有情；愿彼等一切，同得功德分。</w:t>
      </w:r>
    </w:p>
    <w:p>
      <w:pPr>
        <w:ind w:left="170"/>
        <w:pBdr>
          <w:left w:val="single" w:sz="18" w:space="4" w:color="1E4620"/>
        </w:pBdr>
        <w:shd w:val="clear" w:fill="F2F5FA"/>
      </w:pPr>
      <w:r>
        <w:rPr>
          <w:b w:val="0"/>
        </w:rPr>
        <w:t>萨度！萨度！萨度！」</w:t>
      </w:r>
    </w:p>
    <w:p>
      <w:r>
        <w:rPr>
          <w:b/>
          <w:color w:val="1E4620"/>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格</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E4620"/>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E4620"/>
        </w:pBdr>
        <w:shd w:val="clear" w:fill="F2F5FA"/>
      </w:pPr>
      <w:r>
        <w:rPr>
          <w:b w:val="0"/>
        </w:rPr>
        <w:t>打开方式：ima知识库搜索各材料标题。</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