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第3周：入出息念基础方法——取相点与安般十六步框架（主持人版）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你不是老师，是"共学同行者"。你不需要懂入出息念，只需要按流程走。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可跳过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读书会01：禅修入门与基础 · 第3周</w:t>
      </w:r>
      <w:r>
        <w:rPr>
          <w:sz w:val="20"/>
        </w:rPr>
        <w:t xml:space="preserve"> 主持人：你不需要提前懂入出息念，按本手册推进即可。 本周主题：入出息念基础方法——取相点与安般十六步框架。一句话：呼吸从哪里找起（触点/取相点），整条路怎么走（安般十六步框架）。</w:t>
      </w:r>
      <w:r>
        <w:rPr>
          <w:b/>
          <w:sz w:val="20"/>
        </w:rPr>
        <w:t>全部原文均为文字版（PDF课件/录音转写整理），可直接共读。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呼吸一直在，为什么还要专门学怎么觉知它？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每天找到自己的触点位置坐5分钟，只做一件事：知道气息在进出。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分钟）：用一句话说说：今天到现在，你有没有“注意到过一次自己的呼吸”？是在哪里？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禅修入门与基础》读书会的第三周。前两周我们认识了什么是禅修、学会了怎么坐；从这一周开始，我们正式进入方法，而方法的第一站就是呼吸。呼吸跟了我们一辈子，但我们从来没有专门学过怎么觉知它。今天我们不追求马上"会修"，只是先认识这张地图：呼吸从哪里找起，整条路怎么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原文材料①：入出息念是什么——定义、殊胜功德与修习前提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：如来禅修学体系08·入出息念浅析1·简介（古源尊者，2025-01-10）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：soundrecording_d0dd1c0cd17209afe241ece24bf6b7b4_fb6f7d81a007ca73ed6358ad0a49ccd67439961422831605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：ima知识库搜索「入出息念浅析1 简介」即可打开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约3040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一、入出息念的定义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〔00:02:22〕古代呢，是翻译成"安那般那念"，简称"安般"。这"安般"是这么来的。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二、入出息念的殊胜功德（上）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〔00:08:43〕那么主题呢——修入出息念呢，它有什么样的功德？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入出息念的殊胜功德（下）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三、修习前提（正见为前提、善心专注、避免控制抓取）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〔00:24:38〕然而呢，以不善心专注呢，也能达到某种程度的定力。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原文材料②：相·入息·出息三法与触点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：如来禅修学体系13·入出息念浅析6·修习2（古源尊者，2025-01-15，课件）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：pdf_d0dd1c0cd17209afe241ece24bf6b7b4_2154c84e27ac208a0faf394b5b92008e7439961422831605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：ima知识库搜索「入出息念浅析6 修习2」即可打开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完整原文见《原文全集》第3周部分·材料②</w:t>
      </w:r>
      <w:r>
        <w:rPr>
          <w:sz w:val="20"/>
        </w:rPr>
        <w:t>，以下为章节完整文字（照录自本周素材文件，未删改）：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（体系13·修习2「相·入息·出息 三法」）：</w:t>
      </w:r>
    </w:p>
    <w:p>
      <w:r>
        <w:rPr>
          <w:sz w:val="21"/>
        </w:rPr>
        <w:t>![相·入息·出息 三法（体系13课件）](素材图_三法与触点_体系13.png)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一、相、入息、出息——一心把握三法（照录）</w:t>
      </w:r>
    </w:p>
    <w:p>
      <w:r>
        <w:rPr>
          <w:sz w:val="21"/>
        </w:rPr>
        <w:t>课件章节目录：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什么是相　2. 一心知二法　3. 一心知三法　4. 把握与平衡三法</w:t>
      </w:r>
    </w:p>
    <w:p>
      <w:r>
        <w:rPr>
          <w:sz w:val="21"/>
        </w:rPr>
        <w:t>沙利子尊者在《无碍解道》(PsM.1.3.159)中教导：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"相、入息、出息，非一心所缘，不知三法者，修习无所得；相、入息、出息，非一心所缘，知此三法者，修习有所得。"</w:t>
      </w:r>
    </w:p>
    <w:p>
      <w:r>
        <w:rPr>
          <w:sz w:val="21"/>
        </w:rPr>
        <w:t>《清净道论》（VsM.8.231）所说的：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 '相、入息、出息，非一心所缘，不知三法者，修习无所得； 相、入息、出息，非一心所缘，知此三法者，修习有所得。'"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二、"什么是相"的去处与触点工具性的说明（照录）</w:t>
      </w:r>
    </w:p>
    <w:p>
      <w:r>
        <w:rPr>
          <w:sz w:val="21"/>
        </w:rP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r>
        <w:rPr>
          <w:b/>
          <w:sz w:val="21"/>
        </w:rPr>
        <w:t>关于触点/触觉与"三不原则"的说明（本课件检索结果）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经三次定向检索，本课件（修习2）中未提取到"触点触觉只是工具、不取触觉为所缘"及"三不原则（不控制、不抓取、不跟着息走）"的专门文字页。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相关教导请参见：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本文件·资源C（简介录音）"修习前提"部分：对入出息"没有期待、也没有想控制、就是没有要求"，不以压迫强迫的方式抓住所缘；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第4周素材·资源B（20240628录音）"不取触觉为目标"段落：我们不取触觉作为目标，要取触点上方的气息作为目标；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第4周素材·资源C（修习1录音）"随息"部分之锯木头比喻：心放在触点上，目标是经过触点的呼吸（锯齿），不是木头（皮肤触觉）本身。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原文材料③：入出息念业处十六事——安般十六步框架总表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：如来禅修学体系16·入出息念业处十六事（古源尊者，2025-01-18，课件）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：pdf_d0dd1c0cd17209afe241ece24bf6b7b4_c56dc5df8831632b4e5e52e4f4ceb4fc7439961422831605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：ima知识库搜索「入出息念业处十六事」即可打开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一、入出息念业处十六事（框架总表，照录）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（体系16「入出息念业处十六事」总表）：</w:t>
      </w:r>
    </w:p>
    <w:p>
      <w:r>
        <w:rPr>
          <w:sz w:val="21"/>
        </w:rPr>
        <w:t>![入出息念业处十六事·总表（体系16课件）](素材图_十六事总表_体系16.png)</w:t>
      </w:r>
    </w:p>
    <w:p>
      <w:r>
        <w:rPr>
          <w:sz w:val="21"/>
        </w:rPr>
        <w:t>课件标题：「一、止禅入出息念」「三、入出息念业处十六事」。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念处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课件原文表述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对应禅那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出息短即了知出息短；入息短亦了知入息短。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</w:tbl>
    <w:p>
      <w:r>
        <w:rPr>
          <w:sz w:val="21"/>
        </w:rP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r>
        <w:rPr>
          <w:b/>
          <w:sz w:val="21"/>
        </w:rPr>
        <w:t>二、第一组四法简释（第1–4事：入出息→长短息→全息→微息）</w:t>
      </w:r>
    </w:p>
    <w:p>
      <w:r>
        <w:rPr>
          <w:sz w:val="21"/>
        </w:rPr>
        <w:t>课件圣典章节目录（照录）：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(九) 安般念 … 267 释安般念的圣典文句 … 268 安般念的十六事 … 273 第一四法的修习 … 278 (1) 数 … 279　(2) 随逐 … 280　(3) 触 … 280　(4) 安住 … 282 (5) 观察 (6) 还灭 (7) 遍净 … 286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🧭 </w:t>
      </w:r>
      <w:r>
        <w:rPr>
          <w:b/>
          <w:sz w:val="20"/>
        </w:rPr>
        <w:t>十六步的逐段练习我们用三周时间慢慢展开</w:t>
      </w:r>
      <w:r>
        <w:rPr>
          <w:sz w:val="20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三、第二组四法阐释：觉知喜、乐、心行及平静心行的入出息方法（照录）</w:t>
      </w:r>
    </w:p>
    <w:p>
      <w:r>
        <w:rPr>
          <w:b/>
          <w:sz w:val="21"/>
        </w:rPr>
        <w:t>觉知喜的入出息方法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 修观时，修行者通过对相应名法的观照，能够逐渐了解喜的感觉的本质。这种观照是修观的重要方法之一。通过观照喜的感觉，修行者能够更好地了解喜的感觉的本质，为后续的观智打下坚实的基础。 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觉知乐的入出息方法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 修观时，修行者通过对相应名法的观照，能够逐渐了解乐的感觉的本质。这种观照是修观的重要方法之一。通过观照乐的感觉，修行者能够更好地了解乐的感觉的本质，为后续的观智打下坚实的基础。 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觉知心行的入出息方法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 修观时，修行者通过对相应名法的观照，能够逐渐了解心行的感觉的本质。这种观照是修观的重要方法之一。通过观照心行的感觉，修行者能够更好地了解心行的感觉的本质，为后续的观智打下坚实的基础。 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觉知平静心行的入出息方法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 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 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四、第三组四法解读：觉知心、喜悦心、专注心、解脱心的入出息操作（照录）</w:t>
      </w:r>
    </w:p>
    <w:p>
      <w:r>
        <w:rPr>
          <w:b/>
          <w:sz w:val="21"/>
        </w:rPr>
        <w:t>觉知心的入出息操作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 修观时，修行者通过对相关名法的三相观照，能够逐渐了解心的感觉的本质。这种观照是修观的重要方法之一。通过观察心的感觉，修行者能够更好地了解心的感觉的本质，为后续的观智打下坚实的基础。 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r>
        <w:rPr>
          <w:b/>
          <w:sz w:val="21"/>
        </w:rPr>
        <w:t>觉知喜悦心的入出息操作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 修观时，修行者通过对相关名法的三相观照，能够逐渐了解喜悦心的感觉的本质。这种观照是修观的重要方法之一。 心随观的修行内涵完善：通过对喜悦心的感觉的观照，修行者能够逐渐完善心随观的修行内涵。这种完善是修行者实现解脱的重要基础。</w:t>
      </w:r>
    </w:p>
    <w:p>
      <w:r>
        <w:rPr>
          <w:b/>
          <w:sz w:val="21"/>
        </w:rPr>
        <w:t>觉知专注心的入出息操作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 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 心随观的修行内涵完善：通过对专注心的感觉的观照，修行者能够逐渐完善心随观的修行内涵。这种完善是修行者实现解脱的重要基础。</w:t>
      </w:r>
    </w:p>
    <w:p>
      <w:r>
        <w:rPr>
          <w:b/>
          <w:sz w:val="21"/>
        </w:rPr>
        <w:t>觉知解脱心的入出息操作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 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 心随观的修行内涵完善：通过对解脱心的感觉的观照，修行者能够逐渐完善心随观的修行内涵。这种完善是修行者实现解脱的重要基础。</w:t>
      </w:r>
    </w:p>
    <w:p>
      <w:r>
        <w:rPr>
          <w:b/>
          <w:sz w:val="21"/>
        </w:rPr>
        <w:t>五、第四组四法说明：随观无常、离、灭、舍离的入出息要点（照录）</w:t>
      </w:r>
    </w:p>
    <w:p>
      <w:r>
        <w:rPr>
          <w:b/>
          <w:sz w:val="21"/>
        </w:rPr>
        <w:t>随观无常的入出息要点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 不同层面离与灭的内涵剖析：通过对色法、名法及因的生灭观照，修行者能够逐渐剖析不同层面离与灭的内涵。这种剖析是随观无常的重要内容之一。 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rPr>
          <w:sz w:val="21"/>
        </w:rPr>
        <w:t>【整理者注】课件中"随观离""随观灭""随观舍离"三页的文字与"随观无常"页完全相同（模板句式），仅将"无常"分别替换为"离""灭""舍离"，故不逐页重复照录。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：十六步框架里，哪一步最吸引你？为什么？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："不控制呼吸"为什么这么重要？你有没有过"想让呼吸变深、变细"的时刻？那之后发生了什么？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【现象】你有没有留意过，呼吸进出时，鼻头或人中那里最清楚的那个接触点，究竟在哪里？ - 【影响】当你试着跟随呼吸，心是很快跑开，还是能在一两个呼吸上安稳地停留一会儿？ - 【应对】这周每次安静下来，先只守一个呼吸触点，数几个呼吸就放过自己，再轻轻回到那个点上。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min）：触点定位练习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（照读即可；括号内为操作提示，不念出来）：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请大家坐好，可以微微闭上眼睛。先让身体放松下来，肩膀沉一沉，腰背自然立直。（停顿10秒） 我们先做三次深长的呼吸：吸气……呼气……每一次呼气的时候，让身体再松一点。（带领三次，约20秒） 好，现在让呼吸回到它自然的样子。它长就让它长，短就让它短，粗就让它粗，细就让它细——我们不控制它，只是准备去"知道"它。（停顿15秒） 接下来，把注意力轻轻地放到鼻头、人中附近这一小块地方。（停顿10秒） 不用使劲去找，只是"注意"那里。就像想起一位老朋友常坐的位置那样，轻轻地知道：就是这里。（停顿20秒） 感受一下，那里有一点微微的温度，有一点微微的痒——那可能就是气息经过时留下的感觉。（停顿20秒） 现在我们知道了：气息每次进出，都会经过这一点。呼气的时候经过这里，吸气的时候也经过这里。（停顿20秒） 如果一时感觉不清楚，没有关系。知道"气息正在经过这里"，这个"知道"本身就够了。（停顿30秒） 为了帮助把这个位置定住，我们来数几次呼吸：从一数到八。数字只是帮我们待在这个点上，像扶一下栏杆。入息、出息——一；入息、出息——二……（让大家自己数5–10次呼吸，停顿约1分钟） 好，数完了。现在把数字轻轻放下，只留下那个位置：气息进来，知道；气息出去，知道。（停顿30秒） 就这样安安静静地知道气息在进出。走神了，不批评，轻轻回到这个位置就好。（静坐约5分钟；期间每隔一两分钟可轻声重复一句："知道气息在进出。"） 好，最后，把心从呼吸上轻轻放开，感觉整个身体坐在这里，脚踩在地上。（停顿15秒） 慢慢地活动一下手指、肩膀，睁开眼睛。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（出自本周素材·材料③《如来禅修学体系16·入出息念业处十六事》课件，media_id：pdf_d0dd1c0cd17209afe241ece24bf6b7b4_c56dc5df8831632b4e5e52e4f4ceb4fc7439961422831605，◈扩展，未共读）：</w:t>
      </w:r>
    </w:p>
    <w:p>
      <w:r>
        <w:rPr>
          <w:b/>
          <w:sz w:val="21"/>
        </w:rPr>
        <w:t>修观对象与方法概览：从色法到名法的辨识（照录）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 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 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r>
        <w:rPr>
          <w:b/>
          <w:sz w:val="21"/>
        </w:rPr>
        <w:t>菩提分培育脉络与道果（修观部分概览，照录）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 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rPr>
          <w:sz w:val="21"/>
        </w:rPr>
        <w:t>（这两段是十六步走完之后"修观部分"的概览，今天只当远方的地图看一眼，不必展开。）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三次"回到触点"</w:t>
      </w:r>
      <w:r>
        <w:rPr>
          <w:sz w:val="21"/>
        </w:rP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礼敬佛陀</w:t>
      </w:r>
      <w:r>
        <w:rPr>
          <w:sz w:val="21"/>
        </w:rPr>
        <w:t>（出自本周素材·材料③课件封面，照录；可在静心开场或禅修练习前使用）：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百花古寺2025 百日禅修营 如来禅修学体系　古源如应讲述　2025年1月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礼敬佛陀：Namo tassa bhagavato arahato sammā-sambuddhassa (×3)——礼敬那位世尊、阿拉汉、正自觉者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若有人问"找不到触点/感觉不到气息怎么办"</w:t>
      </w:r>
      <w:r>
        <w:rPr>
          <w:sz w:val="21"/>
        </w:rP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：下一周我们正式上手——妄念与腿痛来了怎么办？主题是"数息法与杂念对治"。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每天找到自己的触点位置坐5分钟，只做一件事：知道气息在进出。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小提示：位置不理想没关系，本周只求"知道气息在进出"，不求感觉清晰，更不求舒服。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本周是方法第一课</w:t>
      </w:r>
      <w:r>
        <w:rPr>
          <w:sz w:val="21"/>
        </w:rPr>
        <w:t>：开始有人"较劲"（找不到触点、怕做错）。记住守则①——不讲解、不提供答案，请他听练习引导词，或带着问题下周再来。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材料③的总表较密</w:t>
      </w:r>
      <w:r>
        <w:rPr>
          <w:sz w:val="21"/>
        </w:rPr>
        <w:t>：建议提前打印或投屏；轮流朗读时，表格部分每人读一行即可，不必求快，也不必逐格解释。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</w:t>
      </w:r>
      <w:r>
        <w:rPr>
          <w:sz w:val="21"/>
        </w:rPr>
        <w:t>：本周只立"框架与三法"。若有人追问"第1–4步具体怎么练""禅相什么时候出现"，回答："十六步的逐段练习我们用三周时间慢慢展开。"不展开细节。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材料①为录音转写整理</w:t>
      </w:r>
      <w:r>
        <w:rPr>
          <w:sz w:val="21"/>
        </w:rPr>
        <w:t>：语句口语化，照读即可；文中（？）与（原文转写……）等整理注记跳过不念。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：`第4周_数息法与杂念对治_主持人版.md`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存疑标识改用</w:t>
            </w:r>
            <w:r>
              <w:rPr>
                <w:b/>
                <w:sz w:val="19"/>
              </w:rPr>
              <w:t>浏览器可见的文字标记</w:t>
            </w:r>
            <w:r>
              <w:rPr>
                <w:sz w:val="19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存疑处改为</w:t>
            </w:r>
            <w:r>
              <w:rPr>
                <w:b/>
                <w:sz w:val="19"/>
              </w:rPr>
              <w:t>整句/整段标红</w:t>
            </w:r>
            <w:r>
              <w:rPr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将红方「存疑、未改」之处用</w:t>
            </w:r>
            <w:r>
              <w:rPr>
                <w:b/>
                <w:sz w:val="19"/>
              </w:rPr>
              <w:t>红色</w:t>
            </w:r>
            <w:r>
              <w:rPr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补录音转写</w:t>
            </w:r>
            <w:r>
              <w:rPr>
                <w:b/>
                <w:sz w:val="19"/>
              </w:rPr>
              <w:t>段级时间码</w:t>
            </w:r>
            <w:r>
              <w:rPr>
                <w:sz w:val="19"/>
              </w:rPr>
              <w:t>（第6周12处：〔00:05:00〕等；第7周整理稿标源时间范围＋存疑）；</w:t>
            </w:r>
            <w:r>
              <w:rPr>
                <w:b/>
                <w:sz w:val="19"/>
              </w:rPr>
              <w:t>照录原文一律不改</w:t>
            </w:r>
            <w:r>
              <w:rPr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读书会01·第3周·入出息念基础方法-取相点与安般十六步框架（朗读优化版）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