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同音讹字校订对照表（读书会13 ·《业与轮回》· 第三版修订·4周版）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：《读书会13_业与轮回_4周资料包（第三版修订）》内 4 份《第X周_…_主持人版.md》、4 份《第X周_…_学员版.md》与《原文全集.md》之</w:t>
      </w:r>
      <w:r>
        <w:rPr>
          <w:b/>
          <w:sz w:val="20"/>
        </w:rPr>
        <w:t>共读原文（音声材料撰写稿）</w:t>
      </w:r>
      <w:r>
        <w:rPr>
          <w:sz w:val="20"/>
        </w:rPr>
        <w:t xml:space="preserve">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：《录音转写存疑核对表_读书会13_20260923.md》所列讹字 ＋ 全局提示词典（</w:t>
      </w:r>
      <w:r>
        <w:rPr>
          <w:b/>
          <w:sz w:val="20"/>
        </w:rPr>
        <w:t>逐处核语境</w:t>
      </w:r>
      <w:r>
        <w:rPr>
          <w:sz w:val="20"/>
        </w:rPr>
        <w:t xml:space="preserve">）。 </w:t>
      </w:r>
      <w:r>
        <w:rPr>
          <w:b/>
          <w:sz w:val="20"/>
        </w:rPr>
        <w:t>原则</w:t>
      </w:r>
      <w:r>
        <w:rPr>
          <w:sz w:val="20"/>
        </w:rPr>
        <w:t>：只改同音/形近 ASR 讹字；语音的重复、口语、语气词一律保留；</w:t>
      </w:r>
      <w:r>
        <w:rPr>
          <w:b/>
          <w:sz w:val="20"/>
        </w:rPr>
        <w:t>时间码、结构标记、图注/附录、整理注记（括注）与「主持人操作」等注记一律不动</w:t>
      </w:r>
      <w:r>
        <w:rPr>
          <w:sz w:val="20"/>
        </w:rPr>
        <w:t>（注记中引述讹形者保留，不改）；</w:t>
      </w:r>
      <w:r>
        <w:rPr>
          <w:b/>
          <w:sz w:val="20"/>
        </w:rPr>
        <w:t>上座部惯用译名</w:t>
      </w:r>
      <w:r>
        <w:rPr>
          <w:sz w:val="20"/>
        </w:rPr>
        <w:t>（比库、阿拉汉、西亚多、尊者、沙利子(Sāriputta)、帕奥、古源等）一律保留；子串误伤处（</w:t>
      </w:r>
      <w:r>
        <w:rPr>
          <w:b/>
          <w:sz w:val="20"/>
        </w:rPr>
        <w:t>时节生色、迦叶/落叶、唾液、葵花液</w:t>
      </w:r>
      <w:r>
        <w:rPr>
          <w:sz w:val="20"/>
        </w:rPr>
        <w:t xml:space="preserve">等）一律保护，未改。 </w:t>
      </w:r>
      <w:r>
        <w:rPr>
          <w:b/>
          <w:sz w:val="20"/>
        </w:rPr>
        <w:t>校验</w:t>
      </w:r>
      <w:r>
        <w:rPr>
          <w:sz w:val="20"/>
        </w:rPr>
        <w:t>：Python(utf-8) 逐文件写入并</w:t>
      </w:r>
      <w:r>
        <w:rPr>
          <w:b/>
          <w:sz w:val="20"/>
        </w:rPr>
        <w:t>回读 diff</w:t>
      </w:r>
      <w:r>
        <w:rPr>
          <w:sz w:val="20"/>
        </w:rPr>
        <w:t xml:space="preserve">，确认文件行数、结构标记、时间码均不变，除目标替换外无误伤。 </w:t>
      </w:r>
      <w:r>
        <w:rPr>
          <w:b/>
          <w:sz w:val="20"/>
        </w:rPr>
        <w:t>生成时间</w:t>
      </w:r>
      <w:r>
        <w:rPr>
          <w:sz w:val="20"/>
        </w:rPr>
        <w:t>：2026-09-23（北京时间）。</w:t>
      </w:r>
    </w:p>
    <w:p>
      <w:r>
        <w:rPr>
          <w:b/>
          <w:sz w:val="21"/>
        </w:rPr>
        <w:t>本轮共校订讹字类目 51 类，替换 724 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一、讹字校订对照表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修改次数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示例定位（文件:行）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【速行 javana】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塑形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第2周主持人版:L257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塑行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第2周主持人版:L273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树形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第1周主持人版:L943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数形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第2周主持人版:L352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塑形星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第2周主持人版:L257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塑形心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第2周主持人版:L257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塑形经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塑行经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第2周主持人版:L352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塑形心路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速行心路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第2周主持人版:L340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塑行星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第2周主持人版:L261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树形星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第1周主持人版:L943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树行星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第2周主持人版:L261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树形心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第3周主持人版:L35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数行星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第2周主持人版:L261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数形星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属行星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第2周主持人版:L269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书行星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第2周主持人版:L416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一门星路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意门心路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第2周主持人版:L332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星路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第1周主持人版:L969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【结生 paṭisandhi】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节生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第1周主持人版:L1066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接生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结生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第1周主持人版:L937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劫生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第1周主持人版:L1066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【业（叶/液/页）】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第1周主持人版:L943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第1周主持人版:L953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障碍页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障碍业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第1周主持人版:L953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【支持业 upatthambhaka】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支持业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第1周主持人版:L941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【般涅槃 parinibbāna】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玻璃盘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般涅槃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第1周主持人版:L1042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波涅盘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般涅槃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第2周主持人版:L396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波涅槃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般涅槃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第2周主持人版:L324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【现法受业 diṭṭhadhammavedanīya】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宪法授业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现法受业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第2周主持人版:L257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宪法作业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现法受业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第2周主持人版:L352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宪法、授业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现法受业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第2周主持人版:L324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效法作业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现法受业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第2周主持人版:L1262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现法作业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现法受业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第1周主持人版:L931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【次生受业 upapajjavedanīya】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次身授业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赤身守业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第2周主持人版:L324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自身受业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第2周主持人版:L449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四生授业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第2周主持人版:L396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四生受业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第2周主持人版:L360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四生作业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第2周主持人版:L352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死生授业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第2周主持人版:L269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次生作业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第2周主持人版:L372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【后后受业 aparāpariyavedanīya】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后后授业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后后受业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第2周主持人版:L257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后后首页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后后受业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第2周主持人版:L324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后受授业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后后受业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第2周主持人版:L420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厚厚受业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后后受业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第2周主持人版:L392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（授业→受业，术语兜底）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受业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【无效业 ahosi】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无相业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无效业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第2周主持人版:L324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无效夜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无效业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第2周主持人版:L392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【思心所 / 嗔心 / 其他】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私心所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思心所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第2周主持人版:L257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称心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第1周主持人版:L911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春心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第1周主持人版:L911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善去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善趣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第1周主持人版:L943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第1周主持人版:L988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亚卡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夜叉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第1周主持人版:L175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第2周主持人版:L279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有风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第2周主持人版:L261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单参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单一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第2周主持人版:L273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调举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掉举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第2周主持人版:L461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【缘 paccaya】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重复源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重复缘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第1周主持人版:L973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重复圆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重复缘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第1周主持人版:L969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重复原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重复缘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第2周主持人版:L261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重复员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重复缘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第2周主持人版:L445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无间源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无间缘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第1周主持人版:L969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等无间源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等无间缘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第1周主持人版:L969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无间言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无间缘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第1周主持人版:L971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等无间连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等无间缘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第1周主持人版:L971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圆的影响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缘的影响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第1周主持人版:L969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说明： 1. </w:t>
      </w:r>
      <w:r>
        <w:rPr>
          <w:b/>
          <w:sz w:val="20"/>
        </w:rPr>
        <w:t>速行族</w:t>
      </w:r>
      <w:r>
        <w:rPr>
          <w:sz w:val="20"/>
        </w:rPr>
        <w:t>为 ASR 最混乱处——「塑形/塑行/树形/树行星/数行星/书行星/属行星/数形星 + 星/心/经」皆指向 javana。按语境：</w:t>
      </w:r>
      <w:r>
        <w:rPr>
          <w:b/>
          <w:sz w:val="20"/>
        </w:rPr>
        <w:t>带星/心/经者→速行心</w:t>
      </w:r>
      <w:r>
        <w:rPr>
          <w:sz w:val="20"/>
        </w:rPr>
        <w:t>（如「一条造业的塑形心」→「速行心」、「七个数行星」→「七个速行心」）；</w:t>
      </w:r>
      <w:r>
        <w:rPr>
          <w:b/>
          <w:sz w:val="20"/>
        </w:rPr>
        <w:t>裸「X形/X行」→速行</w:t>
      </w:r>
      <w:r>
        <w:rPr>
          <w:sz w:val="20"/>
        </w:rPr>
        <w:t xml:space="preserve">。「一门星路」→「意门心路」，余「星路」→「心路」。 2. </w:t>
      </w:r>
      <w:r>
        <w:rPr>
          <w:b/>
          <w:sz w:val="20"/>
        </w:rPr>
        <w:t>叶/液/页</w:t>
      </w:r>
      <w:r>
        <w:rPr>
          <w:sz w:val="20"/>
        </w:rPr>
        <w:t>：凡指「业」义者一律改「业」；真义处（迦叶、落叶、唾液、葵花液）</w:t>
      </w:r>
      <w:r>
        <w:rPr>
          <w:b/>
          <w:sz w:val="20"/>
        </w:rPr>
        <w:t>已保护未改</w:t>
      </w:r>
      <w:r>
        <w:rPr>
          <w:sz w:val="20"/>
        </w:rPr>
        <w:t xml:space="preserve">（见《待裁定》）。 3. </w:t>
      </w:r>
      <w:r>
        <w:rPr>
          <w:b/>
          <w:sz w:val="20"/>
        </w:rPr>
        <w:t>授业→受业</w:t>
      </w:r>
      <w:r>
        <w:rPr>
          <w:sz w:val="20"/>
        </w:rPr>
        <w:t>：四业术语正作「现法</w:t>
      </w:r>
      <w:r>
        <w:rPr>
          <w:b/>
          <w:sz w:val="20"/>
        </w:rPr>
        <w:t>受</w:t>
      </w:r>
      <w:r>
        <w:rPr>
          <w:sz w:val="20"/>
        </w:rPr>
        <w:t>业/次生</w:t>
      </w:r>
      <w:r>
        <w:rPr>
          <w:b/>
          <w:sz w:val="20"/>
        </w:rPr>
        <w:t>受</w:t>
      </w:r>
      <w:r>
        <w:rPr>
          <w:sz w:val="20"/>
        </w:rPr>
        <w:t>业/后后</w:t>
      </w:r>
      <w:r>
        <w:rPr>
          <w:b/>
          <w:sz w:val="20"/>
        </w:rPr>
        <w:t>受</w:t>
      </w:r>
      <w:r>
        <w:rPr>
          <w:sz w:val="20"/>
        </w:rPr>
        <w:t>业」。分项规则替换后，残余「授业」再由兜底规则统一改为「受业」（15 处，如次生授业、后后授业已先行精确替换，兜底仅收其余）。 4. 各处</w:t>
      </w:r>
      <w:r>
        <w:rPr>
          <w:b/>
          <w:sz w:val="20"/>
        </w:rPr>
        <w:t>并列于「整理注记/转写注记/照录纪律」等注记内、被引述的讹形</w:t>
      </w:r>
      <w:r>
        <w:rPr>
          <w:sz w:val="20"/>
        </w:rPr>
        <w:t>（如第1周主持人版 L1224、第2周主持人版 L1180/L1196、第3周主持人版 L954/L972、第4周主持人版 L941/L959、原文全集 L773/L866/L1158/L1244/L1382/L2261 等）</w:t>
      </w:r>
      <w:r>
        <w:rPr>
          <w:b/>
          <w:sz w:val="20"/>
        </w:rPr>
        <w:t>一律保留</w:t>
      </w:r>
      <w:r>
        <w:rPr>
          <w:sz w:val="20"/>
        </w:rPr>
        <w:t>，不改（其本义即记录讹形→正字之对照）。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二、时间码回改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原标注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回改后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落点（三处统一）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材料①《2024大佛寺康复营01·古源尊者》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`[00:04:04.640]`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`[00:04:02.640]`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核对表第1条：撰写稿标注处原始稿最近邻为 [00:04:02.640]，差 2.0s（02↔04 笔误，低等级，确证）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第4周主持人版 L86、第4周学员版 L52、原文全集 L2844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回改数：</w:t>
      </w:r>
      <w:r>
        <w:rPr>
          <w:b/>
          <w:sz w:val="21"/>
        </w:rPr>
        <w:t>1 条 × 3 处 = 3 处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其余</w:t>
      </w:r>
      <w:r>
        <w:rPr>
          <w:b/>
          <w:sz w:val="21"/>
        </w:rPr>
        <w:t>372 条时间码</w:t>
      </w:r>
      <w:r>
        <w:rPr>
          <w:sz w:val="21"/>
        </w:rPr>
        <w:t>经回源原始转写稿核对偏差均为 0.000s（对齐率 99.7%–100%），</w:t>
      </w:r>
      <w:r>
        <w:rPr>
          <w:b/>
          <w:sz w:val="21"/>
        </w:rPr>
        <w:t>无误，未改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三、图形页收敛（🖼 课件原图 附录）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册（主持人版）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 前 → 后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收敛说明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33 → 10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保留：色界善业与色界结生表（矢量表格）、五门心路流程图、业之分类幻灯片（含案例插图）及各源材料代表性整页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59 → 10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保留：不布施与布施对比图示、瞋之相／用（毒蛇图示）及三源材料代表性整页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73 → 10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保留：十二缘起关系表（图表19）、多张矢量表格/图示、色界结生表、业之分类幻灯片、轮回案例页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124 → 10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保留：蕴处界图版（须弥山世界图＋三十一界表）、多张矢量表格/图示、图版插图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289 → 40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各册均</w:t>
            </w:r>
            <w:r>
              <w:rPr>
                <w:b/>
                <w:sz w:val="19"/>
              </w:rPr>
              <w:t>≤10 页</w:t>
            </w:r>
            <w:r>
              <w:rPr>
                <w:sz w:val="19"/>
              </w:rPr>
              <w:t>；同类择要，优先关系图/流程图/表格/思维导图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</w:t>
      </w:r>
      <w:r>
        <w:rPr>
          <w:b/>
          <w:sz w:val="21"/>
        </w:rPr>
        <w:t>拼版总图（整册缩略·目视定位用）</w:t>
      </w:r>
      <w:r>
        <w:rPr>
          <w:sz w:val="21"/>
        </w:rPr>
        <w:t>」清单（每册 3–4 条）</w:t>
      </w:r>
      <w:r>
        <w:rPr>
          <w:b/>
          <w:sz w:val="21"/>
        </w:rPr>
        <w:t>保留不动</w:t>
      </w:r>
      <w:r>
        <w:rPr>
          <w:sz w:val="21"/>
        </w:rPr>
        <w:t>（其用途与图形页不同，且数量已很少）。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课件原图/ 体积</w:t>
      </w:r>
      <w:r>
        <w:rPr>
          <w:sz w:val="21"/>
        </w:rPr>
        <w:t>：</w:t>
      </w:r>
      <w:r>
        <w:rPr>
          <w:b/>
          <w:sz w:val="21"/>
        </w:rPr>
        <w:t>96 MB → 48 MB</w:t>
      </w:r>
      <w:r>
        <w:rPr>
          <w:sz w:val="21"/>
        </w:rPr>
        <w:t>（删除</w:t>
      </w:r>
      <w:r>
        <w:rPr>
          <w:b/>
          <w:sz w:val="21"/>
        </w:rPr>
        <w:t>不再被任何附录引用</w:t>
      </w:r>
      <w:r>
        <w:rPr>
          <w:sz w:val="21"/>
        </w:rPr>
        <w:t xml:space="preserve">的图片 </w:t>
      </w:r>
      <w:r>
        <w:rPr>
          <w:b/>
          <w:sz w:val="21"/>
        </w:rPr>
        <w:t>231 个</w:t>
      </w:r>
      <w:r>
        <w:rPr>
          <w:sz w:val="21"/>
        </w:rPr>
        <w:t xml:space="preserve">，约省 </w:t>
      </w:r>
      <w:r>
        <w:rPr>
          <w:b/>
          <w:sz w:val="21"/>
        </w:rPr>
        <w:t>47.8 MB</w:t>
      </w:r>
      <w:r>
        <w:rPr>
          <w:sz w:val="21"/>
        </w:rPr>
        <w:t xml:space="preserve">）；图片文件数 </w:t>
      </w:r>
      <w:r>
        <w:rPr>
          <w:b/>
          <w:sz w:val="21"/>
        </w:rPr>
        <w:t>283 → 52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四、待裁定（不确定者未改）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下列均</w:t>
      </w:r>
      <w:r>
        <w:rPr>
          <w:b/>
          <w:sz w:val="20"/>
        </w:rPr>
        <w:t>逐处核过语境仍不能确定</w:t>
      </w:r>
      <w:r>
        <w:rPr>
          <w:sz w:val="20"/>
        </w:rPr>
        <w:t>，遵「不确定者不改」列入待裁定，供尊者/主审裁定后二次处理。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拟定正字（待裁定）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第1周材料③《148讲摄离路10》全文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马拉杜西（×4）、嘎古赞大佛／嘎古桑他佛（各1）、苏纳卡瓦基嘎（×1）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按《专名复核表》定名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专名沿用原始讹名；属专名统一，非普通讹字，未改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 L261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要落入</w:t>
            </w:r>
            <w:r>
              <w:rPr>
                <w:b/>
                <w:sz w:val="19"/>
              </w:rPr>
              <w:t>比索园</w:t>
            </w:r>
            <w:r>
              <w:rPr>
                <w:sz w:val="19"/>
              </w:rPr>
              <w:t>和有分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彼所缘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「比索园」疑「彼所缘」(tadārammaṇa)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第2周主持人版 L261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第七个速行心的</w:t>
            </w:r>
            <w:r>
              <w:rPr>
                <w:b/>
                <w:sz w:val="19"/>
              </w:rPr>
              <w:t>狮心锁</w:t>
            </w:r>
            <w:r>
              <w:rPr>
                <w:sz w:val="19"/>
              </w:rPr>
              <w:t>的力量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思心所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「狮心锁」疑「思心所」(sī xīn suǒ)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 L973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他的</w:t>
            </w:r>
            <w:r>
              <w:rPr>
                <w:b/>
                <w:sz w:val="19"/>
              </w:rPr>
              <w:t>清一之源</w:t>
            </w:r>
            <w:r>
              <w:rPr>
                <w:sz w:val="19"/>
              </w:rPr>
              <w:t>的原力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「清一之源」疑「亲依止缘」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第2周主持人版 L364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无数的这个</w:t>
            </w:r>
            <w:r>
              <w:rPr>
                <w:b/>
                <w:sz w:val="19"/>
              </w:rPr>
              <w:t>一心路</w:t>
            </w:r>
            <w:r>
              <w:rPr>
                <w:sz w:val="19"/>
              </w:rPr>
              <w:t>升起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意门心路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「一心路」疑「意门心路」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 L1056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葵花液</w:t>
            </w:r>
            <w:r>
              <w:rPr>
                <w:sz w:val="19"/>
              </w:rPr>
              <w:t>可以带来自己的果报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毁坏业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「葵花液」疑「毁坏业」（已作保护未改）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第2周主持人版 L324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无法成熟的现法受业。或</w:t>
            </w:r>
            <w:r>
              <w:rPr>
                <w:b/>
                <w:sz w:val="19"/>
              </w:rPr>
              <w:t>赤身所言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次生受业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「赤身所言」疑「次生受业」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 L416/L420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</w:t>
            </w:r>
            <w:r>
              <w:rPr>
                <w:b/>
                <w:sz w:val="19"/>
              </w:rPr>
              <w:t>次身和</w:t>
            </w:r>
            <w:r>
              <w:rPr>
                <w:sz w:val="19"/>
              </w:rPr>
              <w:t>后后受业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次生受业和…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「次身和」孤立残留，疑「次生受业和」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第2周主持人版 L449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第二个</w:t>
            </w:r>
            <w:r>
              <w:rPr>
                <w:b/>
                <w:sz w:val="19"/>
              </w:rPr>
              <w:t>速行肌</w:t>
            </w:r>
            <w:r>
              <w:rPr>
                <w:sz w:val="19"/>
              </w:rPr>
              <w:t>呢（原「塑形肌」，「塑形」已改「速行」）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第二个速行心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「塑形肌」疑「速行心」，残余「速行肌」待定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 L424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带来物质财富的</w:t>
            </w:r>
            <w:r>
              <w:rPr>
                <w:b/>
                <w:sz w:val="19"/>
              </w:rPr>
              <w:t>想法作业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想法受业 / 资粮受业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语义不通，待考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第1周主持人版 L907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一个</w:t>
            </w:r>
            <w:r>
              <w:rPr>
                <w:b/>
                <w:sz w:val="19"/>
              </w:rPr>
              <w:t>小业分别兵</w:t>
            </w:r>
            <w:r>
              <w:rPr>
                <w:sz w:val="19"/>
              </w:rPr>
              <w:t>所讲述的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小业分别经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「叶」已改「业」，残余「兵」疑「经」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第1/2/3周（多处）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可爱、无名、单身、扇形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渴爱、无明、今生、善业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注记已列此对照；但正文含真义处（如「可爱可欲的人」＝可爱），且不在核对表范围，</w:t>
            </w:r>
            <w:r>
              <w:rPr>
                <w:b/>
                <w:sz w:val="19"/>
              </w:rPr>
              <w:t>未改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第2周材料②《24缘教学37》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[00:25:14]→[00:27:14] 直接跳句，原始稿 [00:26:03]「色界结生」一句</w:t>
            </w:r>
            <w:r>
              <w:rPr>
                <w:b/>
                <w:sz w:val="19"/>
              </w:rPr>
              <w:t>未收且未标「……」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补「……」或补录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属节选取舍（核对表#52，中），非讹字，未改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第1周主持人版 L370/L372/L374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夜叉难德（原「亚卡难德」）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亚卡难德（如视为上座部专名）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已按提示词典「亚卡→夜叉」改为「夜叉难德」；若「亚卡难德」为上座部专名可回改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五、校验记录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写入方式：Python（utf-8）逐文件读写；写前备份至 `/sandbox/workspace/_bk13_before/`，写后以逐行 diff 回读比对。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结果：</w:t>
      </w:r>
      <w:r>
        <w:rPr>
          <w:b/>
          <w:sz w:val="21"/>
        </w:rPr>
        <w:t>学员版与原文全集行数不变</w:t>
      </w:r>
      <w:r>
        <w:rPr>
          <w:sz w:val="21"/>
        </w:rPr>
        <w:t>；</w:t>
      </w:r>
      <w:r>
        <w:rPr>
          <w:b/>
          <w:sz w:val="21"/>
        </w:rPr>
        <w:t>4 份主持人版仅因图形页清单收敛而减少相应条目行数</w:t>
      </w:r>
      <w:r>
        <w:rPr>
          <w:sz w:val="21"/>
        </w:rPr>
        <w:t>（第1周 −23、第2周 −49、第3周 −63、第4周 −114），</w:t>
      </w:r>
      <w:r>
        <w:rPr>
          <w:b/>
          <w:sz w:val="21"/>
        </w:rPr>
        <w:t>共读原文行数未因校订而增删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所有改动均为</w:t>
      </w:r>
      <w:r>
        <w:rPr>
          <w:b/>
          <w:sz w:val="21"/>
        </w:rPr>
        <w:t>逐处字符串级</w:t>
      </w:r>
      <w:r>
        <w:rPr>
          <w:sz w:val="21"/>
        </w:rPr>
        <w:t>目标替换；时间码、结构标题、`graph TD`、括号注记均未受影响。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>：《_pending_kb/读书会13_检索.md》（读书会13 知识库检索定字）之</w:t>
      </w:r>
      <w:r>
        <w:rPr>
          <w:b/>
          <w:sz w:val="20"/>
        </w:rPr>
        <w:t>高置信／含中置信</w:t>
      </w:r>
      <w:r>
        <w:rPr>
          <w:sz w:val="20"/>
        </w:rPr>
        <w:t>项；落实至</w:t>
      </w:r>
      <w:r>
        <w:rPr>
          <w:b/>
          <w:sz w:val="20"/>
        </w:rPr>
        <w:t>三处正文</w:t>
      </w:r>
      <w:r>
        <w:rPr>
          <w:sz w:val="20"/>
        </w:rPr>
        <w:t xml:space="preserve">（第1–4周《主持人版》《学员版》＋《原文全集》）。共 </w:t>
      </w:r>
      <w:r>
        <w:rPr>
          <w:b/>
          <w:sz w:val="20"/>
        </w:rPr>
        <w:t>落实定字 17 项、改动 82 处（涉及讹词 87 个）</w:t>
      </w:r>
      <w:r>
        <w:rPr>
          <w:sz w:val="20"/>
        </w:rPr>
        <w:t xml:space="preserve">。逐处采「唯一上下文＋期望计数」断言替换并回读；明细见《本轮落实清单_读书会13.md》。 </w:t>
      </w:r>
      <w:r>
        <w:rPr>
          <w:b/>
          <w:sz w:val="20"/>
        </w:rPr>
        <w:t>三处同改</w:t>
      </w:r>
      <w:r>
        <w:rPr>
          <w:sz w:val="20"/>
        </w:rPr>
        <w:t>：同一句在 主持人版／学员版／原文全集 均改；改后</w:t>
      </w:r>
      <w:r>
        <w:rPr>
          <w:b/>
          <w:sz w:val="20"/>
        </w:rPr>
        <w:t>主持人版与学员版逐字一致</w:t>
      </w:r>
      <w:r>
        <w:rPr>
          <w:sz w:val="20"/>
        </w:rPr>
        <w:t>（已复核）。</w:t>
      </w:r>
      <w:r>
        <w:rPr>
          <w:b/>
          <w:sz w:val="20"/>
        </w:rPr>
        <w:t>注记（整理注记／转写注记／照录纪律／主持人操作）一律不动</w:t>
      </w:r>
      <w:r>
        <w:rPr>
          <w:sz w:val="20"/>
        </w:rPr>
        <w:t>。 本节对应上「四、待裁定」#1–#14 各条之处理结果。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一、已改（本轮落实）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 → 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处数（主持／学员／全集）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比索园 → 彼所缘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tadārammaṇa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狮心锁 → 思心所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cetanā cetasika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清一之源的原力 → 亲依止缘的缘力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upanissaya（含 原力→缘力）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一心路 → 意门心路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manodvāra-vīthi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葵花液 → 毁坏业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upaghātaka-kamma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想法作业 → 现法受业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同一行含「单身→当生」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无名（爱取）→ 无明（爱取）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0／0／1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仅《全集》L2319 正文一处（第1/2/3周正文无「无名」）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夜叉难德 → 亚卡难德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3／3／3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括注内「夜叉难陀／夜叉」未列入存疑词，保留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嘎古赞大佛 → 咖古三特佛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Kakusandha（拘留孙佛）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嘎古桑他佛 → 咖古三特佛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Kakusandha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马拉杜西 → 杜西魔罗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4／4／4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Dūsī Māra；</w:t>
            </w:r>
            <w:r>
              <w:rPr>
                <w:b/>
                <w:sz w:val="19"/>
              </w:rPr>
              <w:t>建议回听终审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苏纳卡瓦基嘎 → 苏纳嘎瓦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Sunāgava；</w:t>
            </w:r>
            <w:r>
              <w:rPr>
                <w:b/>
                <w:sz w:val="19"/>
              </w:rPr>
              <w:t>建议回听终审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赤身所言 → 次生受业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次身和 → 次生受业和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2／2／2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速行肌 → 速行心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小业分别兵 → 小业分别经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Cūḷakammavibhaṅga Sutta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单身 → 当生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8／8／8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仅正文；注记内「单身＝今生」保留</w:t>
            </w:r>
          </w:p>
        </w:tc>
      </w:tr>
    </w:tbl>
    <w:p>
      <w:r>
        <w:rPr>
          <w:b/>
          <w:sz w:val="21"/>
        </w:rPr>
        <w:t>小计</w:t>
      </w:r>
      <w:r>
        <w:rPr>
          <w:sz w:val="21"/>
        </w:rPr>
        <w:t xml:space="preserve">：主持人版 4 册共 </w:t>
      </w:r>
      <w:r>
        <w:rPr>
          <w:b/>
          <w:sz w:val="21"/>
        </w:rPr>
        <w:t>27 处</w:t>
      </w:r>
      <w:r>
        <w:rPr>
          <w:sz w:val="21"/>
        </w:rPr>
        <w:t xml:space="preserve">、学员版 4 册共 </w:t>
      </w:r>
      <w:r>
        <w:rPr>
          <w:b/>
          <w:sz w:val="21"/>
        </w:rPr>
        <w:t>27 处</w:t>
      </w:r>
      <w:r>
        <w:rPr>
          <w:sz w:val="21"/>
        </w:rPr>
        <w:t xml:space="preserve">、原文全集 </w:t>
      </w:r>
      <w:r>
        <w:rPr>
          <w:b/>
          <w:sz w:val="21"/>
        </w:rPr>
        <w:t>28 处</w:t>
      </w:r>
      <w:r>
        <w:rPr>
          <w:sz w:val="21"/>
        </w:rPr>
        <w:t xml:space="preserve"> → </w:t>
      </w:r>
      <w:r>
        <w:rPr>
          <w:b/>
          <w:sz w:val="21"/>
        </w:rPr>
        <w:t>合计 82 处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二、仍待回听 / 未获证据（未改，保留原样）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现状（定位）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扇形</w:t>
            </w:r>
            <w:r>
              <w:rPr>
                <w:sz w:val="19"/>
              </w:rPr>
              <w:t>（疑→善业）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 L967/L971、学员 L928/L932；第3周主持 L972（照录纪律注记）；《全集》L845/L849/L2776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待回听（未获证据）</w:t>
            </w:r>
            <w:r>
              <w:rPr>
                <w:sz w:val="19"/>
              </w:rPr>
              <w:t>——知识库与《勘误表》均无对应原句，不臆断，保留原样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可爱</w:t>
            </w:r>
            <w:r>
              <w:rPr>
                <w:sz w:val="19"/>
              </w:rPr>
              <w:t>（疑→渴爱）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多处（第1周 L163/L167 等）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按语境为</w:t>
            </w:r>
            <w:r>
              <w:rPr>
                <w:b/>
                <w:sz w:val="19"/>
              </w:rPr>
              <w:t>真义</w:t>
            </w:r>
            <w:r>
              <w:rPr>
                <w:sz w:val="19"/>
              </w:rPr>
              <w:t>（iṭṭha＝可爱／可喜），</w:t>
            </w:r>
            <w:r>
              <w:rPr>
                <w:b/>
                <w:sz w:val="19"/>
              </w:rPr>
              <w:t>不改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「色界结生」跳句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第2周材料② [00:25:14]→[00:27:14]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非讹字，属</w:t>
            </w:r>
            <w:r>
              <w:rPr>
                <w:b/>
                <w:sz w:val="19"/>
              </w:rPr>
              <w:t>节选取舍</w:t>
            </w:r>
            <w:r>
              <w:rPr>
                <w:sz w:val="19"/>
              </w:rPr>
              <w:t>（核对表#52），</w:t>
            </w:r>
            <w:r>
              <w:rPr>
                <w:b/>
                <w:sz w:val="19"/>
              </w:rPr>
              <w:t>不改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马拉杜西／苏纳卡瓦基嘎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第1周材料③全文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已按依音还原改动；</w:t>
            </w:r>
            <w:r>
              <w:rPr>
                <w:b/>
                <w:sz w:val="19"/>
              </w:rPr>
              <w:t>仍待回听录音＋《专名复核表》终审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#14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括注「（yakkha Nanda，夜叉难陀）」「（yakkha，夜叉）」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 L370/L374、学员 L334/L338、《全集》L308/L312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括注内「夜叉／难陀」未列入存疑词，</w:t>
            </w:r>
            <w:r>
              <w:rPr>
                <w:b/>
                <w:sz w:val="19"/>
              </w:rPr>
              <w:t>保留</w:t>
            </w:r>
            <w:r>
              <w:rPr>
                <w:sz w:val="19"/>
              </w:rPr>
              <w:t>（可另案裁定）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三、本轮校验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清零</w:t>
      </w:r>
      <w:r>
        <w:rPr>
          <w:sz w:val="21"/>
        </w:rPr>
        <w:t>（三处正文，含《原文全集》）：比索园／狮心锁／清一之源／一心路／葵花液／赤身所言／次身和／速行肌／想法作业／小业分别兵／夜叉难德／马拉杜西／嘎古赞大佛／嘎古桑他佛／苏纳卡瓦基嘎／无名（爱取）／单身（正文）——</w:t>
      </w:r>
      <w:r>
        <w:rPr>
          <w:b/>
          <w:sz w:val="21"/>
        </w:rPr>
        <w:t>已无残留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双版本逐字一致</w:t>
      </w:r>
      <w:r>
        <w:rPr>
          <w:sz w:val="21"/>
        </w:rPr>
        <w:t>：主持人版与学员版受影响句改后</w:t>
      </w:r>
      <w:r>
        <w:rPr>
          <w:b/>
          <w:sz w:val="21"/>
        </w:rPr>
        <w:t>逐字相同</w:t>
      </w:r>
      <w:r>
        <w:rPr>
          <w:sz w:val="21"/>
        </w:rPr>
        <w:t>（已复核）。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时间码、结构标题、`graph TD`、括注注记</w:t>
      </w:r>
      <w:r>
        <w:rPr>
          <w:b/>
          <w:sz w:val="21"/>
        </w:rPr>
        <w:t>未受影响</w:t>
      </w:r>
      <w:r>
        <w:rPr>
          <w:sz w:val="21"/>
        </w:rPr>
        <w:t>；共读原文</w:t>
      </w:r>
      <w:r>
        <w:rPr>
          <w:b/>
          <w:sz w:val="21"/>
        </w:rPr>
        <w:t>行数不变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残留（均为注记，非正文，按原则保留）</w:t>
      </w:r>
      <w:r>
        <w:rPr>
          <w:sz w:val="21"/>
        </w:rPr>
        <w:t>：第1周主持人版 L262「⚠️ 主持人操作」注记内「夜叉难德」；《全集》L1158/L1244 转写注记内「单身」。另：第1周材料③尚有「</w:t>
      </w:r>
      <w:r>
        <w:rPr>
          <w:b/>
          <w:sz w:val="21"/>
        </w:rPr>
        <w:t>嘎古山大佛／感故赞大佛</w:t>
      </w:r>
      <w:r>
        <w:rPr>
          <w:sz w:val="21"/>
        </w:rPr>
        <w:t>」等同佛异写（未列入本次定字表），建议另案统一。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读书会13·主持人总指南（朗读优化版）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