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第六轮 · 语义核查修正表（读书会19 · 戒定慧三学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本轮任务</w:t>
      </w:r>
      <w:r>
        <w:rPr>
          <w:sz w:val="20"/>
        </w:rPr>
        <w:t>：对「读书会19」资料包《第1–4周_…_主持人版.md》与《原文全集.md》的</w:t>
      </w:r>
      <w:r>
        <w:rPr>
          <w:b/>
          <w:sz w:val="20"/>
        </w:rPr>
        <w:t>讲稿正文</w:t>
      </w:r>
      <w:r>
        <w:rPr>
          <w:sz w:val="20"/>
        </w:rPr>
        <w:t>（带时间码 `[HH:MM:SS.mmm]` 的音声转写句段）中</w:t>
      </w:r>
      <w:r>
        <w:rPr>
          <w:b/>
          <w:sz w:val="20"/>
        </w:rPr>
        <w:t>意思不通顺</w:t>
      </w:r>
      <w:r>
        <w:rPr>
          <w:sz w:val="20"/>
        </w:rPr>
        <w:t>的句子，用</w:t>
      </w:r>
      <w:r>
        <w:rPr>
          <w:b/>
          <w:sz w:val="20"/>
        </w:rPr>
        <w:t>尊者所授之法</w:t>
      </w:r>
      <w:r>
        <w:rPr>
          <w:sz w:val="20"/>
        </w:rPr>
        <w:t>——把</w:t>
      </w:r>
      <w:r>
        <w:rPr>
          <w:b/>
          <w:sz w:val="20"/>
        </w:rPr>
        <w:t>整句</w:t>
      </w:r>
      <w:r>
        <w:rPr>
          <w:sz w:val="20"/>
        </w:rPr>
        <w:t>作为查询</w:t>
      </w:r>
      <w:r>
        <w:rPr>
          <w:b/>
          <w:sz w:val="20"/>
        </w:rPr>
        <w:t>回知识库检索求正</w:t>
      </w:r>
      <w:r>
        <w:rPr>
          <w:sz w:val="20"/>
        </w:rPr>
        <w:t xml:space="preserve">，逐一核查并拟更正。 </w:t>
      </w:r>
      <w:r>
        <w:rPr>
          <w:b/>
          <w:sz w:val="20"/>
        </w:rPr>
        <w:t>知识库</w:t>
      </w:r>
      <w:r>
        <w:rPr>
          <w:sz w:val="20"/>
        </w:rPr>
        <w:t>：kb_id `gUS_F0u-c-s03vZz9iozILn4CNDWZ1X3ireb8fXHIRc=`（古源尊者开示及上座部佛教资料）。取证以本包各★核心音声</w:t>
      </w:r>
      <w:r>
        <w:rPr>
          <w:b/>
          <w:sz w:val="20"/>
        </w:rPr>
        <w:t>原件回库</w:t>
      </w:r>
      <w:r>
        <w:rPr>
          <w:sz w:val="20"/>
        </w:rPr>
        <w:t xml:space="preserve">为主：《如来禅修学体系介绍05／07／09／13／35／37／11／17》《16_四十业处-古源尊者-20231111》《如来禅修学体系介绍08-古源尊者-20240625》，并以《清净之道讲要（上）·说戒品》《清净道论·说戒品》《帕奥禅师佛学问答整理》等义注性文献为辅证。 </w:t>
      </w:r>
      <w:r>
        <w:rPr>
          <w:b/>
          <w:sz w:val="20"/>
        </w:rPr>
        <w:t>范围</w:t>
      </w:r>
      <w:r>
        <w:rPr>
          <w:sz w:val="20"/>
        </w:rPr>
        <w:t>：仅</w:t>
      </w:r>
      <w:r>
        <w:rPr>
          <w:b/>
          <w:sz w:val="20"/>
        </w:rPr>
        <w:t>讲稿正文</w:t>
      </w:r>
      <w:r>
        <w:rPr>
          <w:sz w:val="20"/>
        </w:rPr>
        <w:t>（音声转写句段／共读原文块）。</w:t>
      </w:r>
      <w:r>
        <w:rPr>
          <w:b/>
          <w:sz w:val="20"/>
        </w:rPr>
        <w:t>不含</w:t>
      </w:r>
      <w:r>
        <w:rPr>
          <w:sz w:val="20"/>
        </w:rPr>
        <w:t>元文档、「照录（延伸阅读材料）」他人著作段、注记（整理注记／转写注记／照录纪律／主持人操作）、时间码数值。规范用字从库（入出息／涅槃／瞋／业处／阿毗达摩 等），</w:t>
      </w:r>
      <w:r>
        <w:rPr>
          <w:b/>
          <w:sz w:val="20"/>
        </w:rPr>
        <w:t>不把正字当讹字</w:t>
      </w:r>
      <w:r>
        <w:rPr>
          <w:sz w:val="20"/>
        </w:rPr>
        <w:t xml:space="preserve">。 </w:t>
      </w:r>
      <w:r>
        <w:rPr>
          <w:b/>
          <w:sz w:val="20"/>
        </w:rPr>
        <w:t>⚠️ 输出纪律</w:t>
      </w:r>
      <w:r>
        <w:rPr>
          <w:sz w:val="20"/>
        </w:rPr>
        <w:t>：本表</w:t>
      </w:r>
      <w:r>
        <w:rPr>
          <w:b/>
          <w:sz w:val="20"/>
        </w:rPr>
        <w:t>只产出清单，不改动任何资料包文件、不落正文、不改任何 zip</w:t>
      </w:r>
      <w:r>
        <w:rPr>
          <w:sz w:val="20"/>
        </w:rPr>
        <w:t xml:space="preserve">。落实由主智能体统一进行。 </w:t>
      </w:r>
      <w:r>
        <w:rPr>
          <w:b/>
          <w:sz w:val="20"/>
        </w:rPr>
        <w:t>列义</w:t>
      </w:r>
      <w:r>
        <w:rPr>
          <w:sz w:val="20"/>
        </w:rPr>
        <w:t xml:space="preserve">：`原文／更正后` 均≤40字节录；`依据` 仅记「命中文档＋关键原句片段」（≤40字）；`置信`＝高（KB原句近乎逐字对应，或本包既有校订纪律已确证）／中（KB有对应、或依同段术语、或依义注经证）／低（仅语境推断）。 </w:t>
      </w:r>
      <w:r>
        <w:rPr>
          <w:b/>
          <w:sz w:val="20"/>
        </w:rPr>
        <w:t>已避重</w:t>
      </w:r>
      <w:r>
        <w:rPr>
          <w:sz w:val="20"/>
        </w:rPr>
        <w:t>：本篇</w:t>
      </w:r>
      <w:r>
        <w:rPr>
          <w:b/>
          <w:sz w:val="20"/>
        </w:rPr>
        <w:t>不复列</w:t>
      </w:r>
      <w:r>
        <w:rPr>
          <w:sz w:val="20"/>
        </w:rPr>
        <w:t xml:space="preserve">《同音讹字校订对照表_读书会19》之 72 组讹字、18 处括注回改、15 项《待裁定》，及《录音转写存疑核对表》7 条存疑条目（凡重复出现在《待裁定》者另入本表「未获证据」以见衔接）。 </w:t>
      </w:r>
      <w:r>
        <w:rPr>
          <w:b/>
          <w:sz w:val="20"/>
        </w:rPr>
        <w:t>日期</w:t>
      </w:r>
      <w:r>
        <w:rPr>
          <w:sz w:val="20"/>
        </w:rPr>
        <w:t>：2026-09-24（北京时间）。</w:t>
      </w:r>
      <w:r>
        <w:rPr>
          <w:b/>
          <w:sz w:val="20"/>
        </w:rPr>
        <w:t>取证方式</w:t>
      </w:r>
      <w:r>
        <w:rPr>
          <w:sz w:val="20"/>
        </w:rPr>
        <w:t>：`search`（kb）定位命中文档 → `fetch`（media_id）取逐字原句与「转写→规范」对照。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一、逐处明细（讲稿正文·语义核查拟正）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第1周（第1周_三学总说与戒学（一）_主持人版.md ＝ 原文全集 第1–2周）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依据（文档＋原句片段）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第1周·主持人版·L291／原文全集·L29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`它是按次第啊见次来的`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`它是按次第、渐次而来的`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《介绍05》「见次来」＝渐次（按次第）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第1周·主持人版·L291／原文全集·L29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`表现在牲口上的那些危害性的烦恼`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`表现在身口上的那些危害性的烦恼`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《介绍05》「牲口」＝身口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第1周·主持人版·L291／原文全集·L29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`我们通过此戒啊，来去政府`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`我们通过持戒啊，来去镇伏`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《介绍05》「此戒」→持戒、「政府」＝镇伏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第1周·主持人版·L291／原文全集·L29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`困扰性的烦恼呢，我们要修订`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`困扰性的烦恼呢，我们要修定`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《介绍05》「修订」＝修定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第1周·主持人版·L301／原文全集·L39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`第四个呢，就是我们的睡眠烦恼`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`第四个呢，就是我们的随眠烦恼`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《介绍05》「睡眠烦恼」＝随眠烦恼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第1周·主持人版·L311／原文全集·L49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`这个心盛啊。就叫新设十八句`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`这个心色啊。就叫心色十法聚`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《介绍05》「新设十八句」＝心色十法聚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第1周·主持人版·L311／原文全集·L49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`叫心所。一处。就心脏是你的心的一处`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`叫心所依处。就心脏是你的心所依处`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《介绍05》心所依处（hadaya-vatthu）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第1周·主持人版·L313／原文全集·L51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`心色十法句上面的心色`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`心色十法聚上面的心色`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《介绍05》「心色十法句」＝心色十法聚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第1周·主持人版·L319／原文全集·L57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`在佛教里面叫命根九把局`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`在佛教里面叫命根九法聚`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《介绍05》「命根九把局」＝命根九法聚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第1周·主持人版·L319／原文全集·L57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`过去我们翻译成卵……温暖的暖啊`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`过去我们翻译成暖……温暖的暖`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《介绍05》「翻译成卵」＝翻译成「暖」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第1周·主持人版·L325／原文全集·L63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`命根九法具的温度没有`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`命根九法聚的温度没有`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《介绍05》「命根九法具」＝九法聚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第1周·主持人版·L315／原文全集·L53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`眼识法距是越深的，眼镜色是越深的`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`眼净色是业生的，眼净色是业生的`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《介绍05》「眼镜色」＝眼净色、「越深」＝业生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第1周·主持人版·L315／原文全集·L53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`耳近色是越深的……鼻近色是越深的`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`耳净色是业生的……鼻净色是业生的`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《介绍05》「耳近色／鼻近色」＝耳净色／鼻净色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第1周·主持人版·L315／原文全集·L53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`舌近色是业生的……生净色是业生的`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`舌净色是业生的……身净色是业生的`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《介绍05》「生净色」＝身净色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第1周·主持人版·L335／原文全集·L73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`这个夜声的……都会产生叶损色`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`这个业生的……都会产生业生色`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《介绍05》「夜声／叶损色」＝业生／业生色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第1周·主持人版·L339／原文全集·L77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`所以怎么理解火爆呢……都是你的火爆`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`所以怎么理解果报呢……都是你的果报`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《介绍05》「火爆」＝果报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第1周·主持人版·L347／原文全集·L83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`你的果爆体在听我讲法的时候`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`你的果报体在听我讲法的时候`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同段已作「你是一个果报体」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第1周·主持人版·L351／原文全集·L87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`用英明来解释这个生灭有无`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`用因明来解释这个生灭有无`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同段上文「因明学是我们佛教最强大的逻辑体系」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第1周·主持人版·L353／原文全集·L89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`上座不会有一切有过呢？一切有故……一越说他`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`上座部有一切有部呢？一切有部……一切有说`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部派名「一切有部」；阿难尊者传承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第1周·主持人版·L353／原文全集·L89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`就是持律地狱的优婆离尊者`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`就是持律第一的优婆离尊者`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优婆离尊者＝「持律第一」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第1周·主持人版·L353／原文全集·L89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`它是叫做分别说系。分别说细好`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`它是叫做分别说系。分别说系好`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语境；「细」＝系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第1周·主持人版·L379／原文全集·L119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`显有这是四种行道。显有这四种行道中`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`贤友，这是四种行道。贤友，这四种行道中`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《介绍07》āvuso＝贤友（目犍连呼舍利弗）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第1周·主持人版·L381／原文全集·L123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`然后第四一个呢，是乐修素正`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`然后第四一个呢，是乐行道速通达`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《介绍07》四种行道之「乐行道速通达」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第1周·主持人版·L381／原文全集·L123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`就是修起来很快乐啊，挣起来也很快啊`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`就是修起来很快乐啊，证起来也很快啊`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语境；「挣」＝证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第1周·主持人版·L385／原文全集·L129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`但是经长久啊，今日酒后呢`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`但是经长久啊，日久之后呢`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语境；「今日酒后」＝日久之后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第1周·主持人版·L389／原文全集·L135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`在中部有一部经叫算术，是摩格兰经啊`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`在中部有一部经叫算数师经，是目犍连经啊`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《介绍07》中部107《算数目犍连经》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第1周·主持人版·L389／原文全集·L135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`他就问世尊说朋友过的吗`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`他就问世尊说：朋友果德玛`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《介绍07》；āvuso Gotama＝朋友果德玛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第1周·主持人版·L391／原文全集·L137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`那教他守护。五更`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`那教他守护根门`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《介绍07》「守护根门（守护诸根）」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第1周·主持人版·L391／原文全集·L137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`教导他呢，四肢具要知节量要知足`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`教导他呢，四资具要知节量、要知足`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《介绍07》「于饮食知量／知节量」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第1周·主持人版·L391／原文全集·L137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`要日夜禅修，实行警务啊`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`要日夜禅修，实行警寤啊`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《介绍07》「日夜警寤」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第1周·主持人版·L399／原文全集·L145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`就如如走向。白射成必须每个人都要亲自的去走`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`就如走向王舍城，必须每个人都要亲自去走`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《介绍07》同段上文即「王舍城」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第1周·主持人版·L409／原文全集·L167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`叫睁眼式神地和闭眼式神地`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`叫睁眼四圣谛和闭眼四圣谛`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语境；「式神地」＝四圣谛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第1周·主持人版·L411／原文全集·L169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`这是什么原因呢？是极盛，是极圣地呀`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`这是什么原因呢？是集圣谛呀`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语境；「极圣地」＝集圣谛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第1周·主持人版·L411／原文全集·L169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`正业，正明正精进，正念正定`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`正业、正命、正精进、正念、正定`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八圣道列举；「正明」＝正命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第1周·主持人版·L417／原文全集·L213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`即八之圣道`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`即八支圣道`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语境；八支圣道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第1周·主持人版·L417／原文全集·L213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`正命呢，相当于是借`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`正命呢，相当于是戒`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《介绍07》「借」＝戒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第1周·主持人版·L417／原文全集·L213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`相当于是定运好正见，正思维呢相当于是慧运`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`相当于是定蕴；正见、正思维呢相当于是慧蕴`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《介绍07》「戒蕴／定蕴／慧蕴」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第1周·主持人版·L421／原文全集·L221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`这个阿拉汉法师比丘尼`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`这个阿罗汉法施比丘尼`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《介绍07》法施比丘尼（Dhammadinnā）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第1周·主持人版·L421／原文全集·L221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`给她的前夫威萨克解释什么是八圣道`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`给她的前夫毗舍佉解释什么是八圣道`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《介绍07》毗舍佉（Visākha）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第1周·主持人版·L421／原文全集·L221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`显有威萨卡并非圣八之圣道，包含三运`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`贤友毗舍佉，并非圣八支圣道，包含三蕴`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《介绍07》「三蕴包含圣八支圣道」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第1周·主持人版·L421／原文全集·L221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`八项圣道，八项圣道分担`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`八支圣道，八圣道分`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语境；「八项」＝八支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第1周·主持人版·L423／原文全集·L223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`能造成邪与邪业邪命的烦恼都被倒置灭除`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`能造成邪语、邪业、邪命的烦恼都被镇伏灭除`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语境；「倒置」＝镇伏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低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第1周·主持人版·L425／原文全集·L225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`那么，正与正业，正命呢，也都与道置同时存在`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`那么，正语、正业、正命呢，也都与道智同时存在`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语境；「道置」＝道智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第1周·主持人版·L732／原文全集·L418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`大家可以去看那个迷琳达，请问经哈`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`大家可以去看那个《弥兰陀王问经》哈`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《介绍09》弥兰陀王问经（Milindapañha）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第1周·主持人版·L734／原文全集·L420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`弥林达王就问过这个龙君尊者这样的问题`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`弥兰陀王就问过这个龙军尊者这样的问题`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《介绍09》龙军尊者（Nāgasena）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第1周·主持人版·L738／原文全集·L424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`他虽然有时候因为被烦恼所折服啊`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`他虽然有时候因为被烦恼所折伏啊`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《介绍09》佛典习用「折伏」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第1周·主持人版·L744／原文全集·L430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`我们讲到佛陀没有治居士的戒罪啊`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`我们讲到佛陀没有为居士制戒啊`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《介绍09》「治」＝制（制戒）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第1周·主持人版·L748／原文全集·L434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`你整个生命相去流就变掉`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`你整个生命相续流就变掉`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《介绍09》「相去流／相气流」＝相续流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第2周（第2周_戒学（二）与定学（一）_主持人版.md ＝ 原文全集 第3–4周）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依据（文档＋原句片段）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第2周·主持人版·L579／原文全集·L1013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`这几种呢，叫时遍时不尽`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`这几种呢，叫十遍、十不净`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《16_四十业处》「时」＝十、「尽」＝净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第2周·主持人版·L579／原文全集·L1013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`然后两个四。释放住四无色界`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`然后两个四：四梵住、四无色`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《16_四十业处》「释放住」＝四梵住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第2周·主持人版·L579／原文全集·L1013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`然后两个想一想一差别`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`然后两个一：一想、一差别`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《16_四十业处》一想（食厌想）、一差别（四界差别）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第2周·主持人版·L579／原文全集·L1013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`地水火风青黄红白光明遍现定虚空遍`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`地水火风青黄红白光明遍、限定虚空遍`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《16_四十业处》「现定虚空」＝限定虚空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第2周·主持人版·L597／原文全集·L1031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`清鱼相啊，膨胀相，龙难相，忘坏相`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`青瘀相、膨胀相、脓烂相、断坏相`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《16_四十业处》十不净各相名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第2周·主持人版·L597／原文全集·L1031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`时常相，散乱相……学徒像，重聚像……太古像`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`食残相、散乱相……血涂相、虫聚相……骸骨相`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《16_四十业处》十不净各相名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第2周·主持人版·L597／原文全集·L1031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`整齐离散相啊`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`斩斫离散相啊`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《16_四十业处》十不净之斩斫离散相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第2周·主持人版·L599／原文全集·L1033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`生随念、戒随念、舍随念、天随念、死随念和即死随念`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`僧随念、戒随念、舍随念、天随念、死随念和寂静随念`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《16_四十业处》「生随念」＝僧随念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第2周·主持人版·L609／原文全集·L1043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`四范住呢，就是这个慈悲喜舍四范住`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`四梵住呢，就是这个慈悲喜舍四梵住`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《16_四十业处》「范住」＝梵住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第2周·主持人版·L615／原文全集·L1049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`五常之有行式喜乐一见性`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`五禅支：有寻、有伺、喜、乐、一境性`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《16_四十业处》「五常之」＝五禅支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第2周·主持人版·L623／原文全集·L1071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`注定自在，省察自在，法家自在`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`住定自在、省察自在、转向自在`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《16_四十业处》五自在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第2周·主持人版·L629／原文全集·L1079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`你见证得了净行定近行定的时候`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`你证得了近行定的时候`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《16_四十业处》「净行定／进行定」＝近行定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第2周·主持人版·L658／原文全集·L1115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`入世习练十六式，也就是……十六盛世`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`入出息念十六事，也就是……十六胜行`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《介绍13》「十六事（旧译十六特胜）」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第2周·主持人版·L664／原文全集·L1165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`修习入数习念啊，你甚至可以知道还剩几个呼吸`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`修习入出息念啊，你甚至可以知道还剩几个呼吸`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《介绍13》「入数习念」＝入出息念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原文全集·L1171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`在巴黎的盛典里面露出洗练呢`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`在巴利圣典里面入出息念呢`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《介绍13》「巴黎」＝巴利、「露出洗练」＝入出息念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原文全集·L1181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`他叫卡压。哦。那萨巴卡呀，八比三的好`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`他叫卡雅（kāya）。那 sabba-kāya（一切身）`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《介绍13》kāya＝身、sabba＝一切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原文全集·L1199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`对于不会算盘的人呢就不要这个马上去算盘`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`对于不会双盘的人呢就不要马上（练）双盘`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《介绍13》「算盘」＝双盘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原文全集·L1201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`就先不要加接跏趺坐……结痂不做`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`就先不要加结跏趺坐……结跏趺坐`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《介绍13》「接／结痂不做」＝结跏趺坐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原文全集·L1207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`只要还活着，就会有入蜀期`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`只要还活着，就会有入出息`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《介绍13》「入蜀期」＝入出息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原文全集·L1209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`当我们证得第四禅的时候，入数席会完全的停止`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`当我们证得第四禅的时候，入出息会完全停止`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《介绍13》「入数席」＝入出息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69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原文全集·L1229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`而是这个那个地方确实有陆苏禧在`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`而是那个地方确实有入出息在`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《介绍13》「陆苏禧」＝入出息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原文全集·L1237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`你就数一边指导陆主席，一边数一二三四五六七八`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`你就一边觉知入出息，一边数一二三四五六七八`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《介绍13》「指导陆主席」＝觉知入出息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原文全集·L1239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`一边指导乳突，一边练习一二三四五六七八`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`一边觉知入出息，一边练习一二三四五六七八`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《介绍13》「指导乳突」＝觉知入出息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原文全集·L1247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`但还有晚年`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`但还有妄念`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《介绍13》「晚年」＝妄念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原文全集·L1249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`不要一边数一边打弯一下……要不要打一会儿万象`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`不要一边数一边打妄想……要不要打一会儿妄想`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《介绍13》「打弯一下／万象」＝打妄想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原文全集·L1261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`只留下一门。不用午门，不用眼门，也不能用生门`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`只留下一门。不用五门、不用眼门，也不能用身门`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《介绍13》「午门」＝五门、「生门」＝身门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原文全集·L1273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`用这个露水学院的病例朝向自己`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`用这个入出息念的定力，朝向自己`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《介绍13》「露水学院的病例」＝入出息念的定力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第3周（第3周_定学（二）与慧学（一）_主持人版.md ＝ 原文全集 第5–6周）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依据（文档＋原句片段）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第3周·主持人版·L670／原文全集·L1957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`你一定是有慧根的……一定是三阴结成的`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`你一定是有慧根的……一定是三因结生的`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《介绍35》「三因结生」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第3周·主持人版·L670／原文全集·L1957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`看它有没有乐句啊啊，乐句之相应还是舍句之相应`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`看它有没有乐俱啊，乐俱相应还是舍俱相应`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《介绍35》「乐俱／舍俱」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第3周·主持人版·L672／原文全集·L1959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`下面有心所欲处嘛……就心所欲处`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`下面有心所依处嘛……就心所依处`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《介绍35》「心所欲处」＝心所依处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第3周·主持人版·L678／原文全集·L1965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`识蕴是指八个九种心识心识`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`识蕴是指八十九种心识`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《介绍35》八十九种心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80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第3周·主持人版·L680／原文全集·L1971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`加上这个离心离路心啊啊啊离心路好`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`加上这个离路心啊，离心路`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《介绍35》「离心离路心」＝离路心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第3周·主持人版·L686／原文全集·L1981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`那便是心路呢。最好辨识的呢`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`那辨识心路呢。最好辨识的呢`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语境；「便是」＝辨识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82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第3周·主持人版·L690／原文全集·L1987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`每一个心座都能够被你看到`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`每一个心所都能够被你看到`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《介绍35》「心座」＝心所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第3周·主持人版·L692／原文全集·L1989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`可以在一个刹那观察两千多条驯路`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`可以在一个刹那观察两千多条心路`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《介绍35》「驯路」＝心路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84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第3周·主持人版·L694／原文全集·L1993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`你能取到你的眼镜色，眼睛里的眼镜蛇`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`你能取到你的眼净色，眼睛里的眼净色`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语境；「眼镜蛇」＝眼净色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第3周·主持人版·L694／原文全集·L1993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`然后再取它边上的另外一个色距`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`然后再取它边上的另外一个色聚`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《16_四十业处》「色距」＝色聚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86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第3周·主持人版·L696／原文全集·L1997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`这个色法是不净的好。那么这个无常苦我不尽五种`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`这个色法是不净的。那么这个无常苦不净五种`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语境；「不尽」＝不净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第3周·主持人版·L702／原文全集·L2003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`进入就会升旗对吧`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`生起就会生起对吧`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语境；「升旗」＝生起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88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第3周·主持人版·L702／原文全集·L2003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`不要被让别人看到升起的是枪令的心`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`不要让别人看到生起的是悭吝的心`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《介绍08》「强令」＝悭吝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第3周·主持人版·L722／原文全集·L2027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`在我们的心所一处，在心脏这个地方，心所一处升起`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`在我们的心所依处，在心脏这个地方，心所依处生起`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语境；「心所一处」＝心所依处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第3周·主持人版·L724／原文全集·L2029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`这个名法呢，又产生新生色法`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`这个名法呢，又产生心生色法`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语境；「新生色法」＝心生色法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第3周·主持人版·L740／原文全集·L2051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`修止呢就有十禅八定啊啊有这个四不为常啊`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`修止呢就有禅那、八定啊，有四无色（定）啊`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《介绍35》「四不为常」＝四无色定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第3周·主持人版·L740／原文全集·L2051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`有四子奉训三昧好啊，然后修这种十四一心法`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`有师子奋迅三昧啊，然后修这种十（四）种心法`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《介绍08》「圣训三昧」＝师子奋迅三昧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第3周·主持人版·L740／原文全集·L2051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`然后再修四故为禅啊对，然后修世界差别`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`然后再修四无色禅，然后修界差别`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《16_四十业处》「世界差别」＝四界差别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第3周·主持人版·L742／原文全集·L2053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`一种是指称者啊，就萨马塔亚尼卡啊`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`一种是止行者，即 samatha-yānika 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《介绍35》samatha-yānika＝止行者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第3周·主持人版·L742／原文全集·L2053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`苏大维巴萨那亚尼卡啊，这个是讲纯观行者`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`vipassanā-yānika 啊，这个是讲纯观行者`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《介绍35》vipassanā-yānika＝观行者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第3周·主持人版·L742／原文全集·L2053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`传统存管或者现代存管`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`传统纯观或者现代纯观`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语境；「存管／城观」＝纯观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第3周·主持人版·L744／原文全集·L2055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`那是不是真的能够正到十六观智呢`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`那是不是真的能够证到十六观智呢`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语境；「正到」＝证到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第4周（第4周_慧学（二）与修学生涯规划_主持人版.md ＝ 原文全集 第7–8周）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依据（文档＋原句片段）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第4周·主持人版·L265／原文全集·L2137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`那我从七清进的角度上来讲`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`那我从七清净的角度上来讲`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《介绍37》「七清进」＝七清净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第4周·主持人版·L267／原文全集·L2139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`我们说去清净呢，首先是戒清净`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`我们说七清净呢，首先是戒清净`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《介绍37》此句总说七清净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100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第4周·主持人版·L267／原文全集·L2139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`第四个是度疑清净，我们刚才讲的缘色受智`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`第四个是度疑清净，我们刚才讲的缘摄受智`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《介绍37》「缘色受智」＝缘摄受智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第4周·主持人版·L269／原文全集·L2141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`把观智……分成四维智，生灭智坏灭智`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`把观智……分成思惟智、生灭智、坏灭智`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《介绍37》「四维智」＝思惟智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102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第4周·主持人版·L279／原文全集·L2161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`然后你会从这个四种观的染污里面啊解脱出来`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`然后你会从这个十种观的染污里面解脱出来`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《介绍37》「十种观的杂染」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第4周·主持人版·L285／原文全集·L2171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`那么过患字……生起这种过患之然后下呢，就是厌离之`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`那么过患智……生起这种过患智，然后下呢，就是厌离智`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《介绍37》「过患字／厌离之」＝过患智／厌离智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104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第4周·主持人版·L287／原文全集·L2175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`是菩萨道行者跟解道行行者的分水岭啊`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`是菩萨道行者跟解脱道行者的分水岭啊`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语境；「解道行行者」＝解脱道行者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第4周·主持人版·L289／原文全集·L2179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`让你的性根跟慧根平衡，清静根跟病根平衡`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`让你的信根跟慧根平衡，精进根跟定根平衡`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《介绍37》「性根／清静根／病根」＝信／精进／定根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106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第4周·主持人版·L295／原文全集·L2187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`它是断掉见啊，见结接近取结疑节`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`它是断掉见啊，见结、戒禁取结、疑结`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《介绍08》「戒进取」＝戒禁取结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第4周·主持人版·L295／原文全集·L2187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`斯罗行道呢，它是对这个欲贪和嗔慧呢`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`斯陀含道呢，它是对这个欲贪和嗔恚呢`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语境；斯罗＝斯陀含、「嗔慧」＝嗔恚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108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第4周·主持人版·L295／原文全集·L2187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`色贪劫无色贪劫调举劫慢劫和无名劫`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`色贪结、无色贪结、掉举结、慢结和无明结`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《介绍37》「调举／无名」＝掉举／无明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第4周·主持人版·L297／原文全集·L2189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`而进入无形有无生无灭的寂静涅槃`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`而进入无为、无生无灭的寂静涅槃`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《介绍37》「无形」＝无为（涅槃）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第4周·主持人版·L301／原文全集·L2195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`由于得不到烦恼的蜘蛛`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`由于得不到烦恼的支柱`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同句上文已作「得不到烦恼的支柱」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第4周·主持人版·L307／原文全集·L2153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`那与句思维……那句思维呢，就是名句或者色句`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`那以聚思维……那聚思维呢，就是名聚或者色聚`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同段「就叫聚思维观法」；「句」＝聚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第4周·主持人版·L311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`然后依四十二身分观察的不净啊`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`然后依三十二身分观察的不净啊`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语境；三十二身分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第4周·主持人版·L311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`有二十五种苦的观法和五种无常的观法`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`有二十五种苦观和五种无我观`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《介绍35》十+二十五+五＝四十种思惟法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第4周·主持人版·L329／原文全集·L2191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`是变作进行随顺种性，一个道心两个果心`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`是遍作、近行、随顺、种姓，一个道心两个果心`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《介绍37》「变作／进行」＝遍作／近行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第4周·主持人版·L329／原文全集·L2191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`如果是大会的呢……然后有三个过性啊`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`如果是大慧的呢……然后有三个果心啊`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《介绍37》「中会／大会」＝中慧／大慧者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低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第4周·主持人版·L331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`那这个就可能是这个道心身体了`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`那这个就可能是这个道心生起了`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语境；「身体」＝生起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低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第4周·主持人版·L519／原文全集·L2484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`对着苦谛和极地的这些灵色法修他的无常苦`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`对着苦谛和集谛的这些名色法修他的无常苦`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语境；「极地」＝集谛、「灵色法」＝名色法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第4周·主持人版·L706／原文全集·L2531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`亲近善事，听闻正法。如理作意，和法随法，行啊`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`亲近善士、听闻正法、如理作意和法随法行`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《介绍11》「善事」＝善士；法随法行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第4周·主持人版·L708／原文全集·L2533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`颂训诫忍他言能做深奥论啊，非道不怂恿`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`堪受训诫、能忍他言、能作深奥论、非处不怂恿`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《介绍11》善知识八德（巴利 vattā ca 等）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120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第4周·主持人版·L708／原文全集·L2533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`去信者去戒啊，去闻去舍去精进去念去定和聚慧`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`具信、具戒、具闻、具舍、具精进、具念、具定和具慧`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《介绍11》「去」＝具、「聚慧」＝具慧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第4周·主持人版·L710／原文全集·L2535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`在针织部哈，有一部经呢，叫做听闻佛法经`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`在增支部有一部经呢，叫做闻法经`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《介绍11》「针织部」＝增支部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122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第4周·主持人版·L710／原文全集·L2535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`哪五种呢？闻所未闻……厘清语文`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`哪五种呢？闻所未闻……厘清语义`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《介绍11》sutaṃ pariyodāpeti＝厘清语义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第4周·主持人版·L720／原文全集·L2547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`是三丈持者二丈尺者一丈尺者啊`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`是三藏持者、二藏持者、一藏持者啊`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《介绍11》「丈／尺」＝藏（piṭaka）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124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第4周·主持人版·L720／原文全集·L2547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`若有通晓一步，以及译著者`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`若有通晓一部（圣典）以及义注者`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《介绍11》「一步」＝一部、「译著」＝义注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第4周·主持人版·L722／原文全集·L2549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`像这样一持盛典，维护传统、保持传统的老师呢`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`像这样受持圣典、维护传统、保持传统的老师呢`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《介绍11》「一持」＝受持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126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第4周·主持人版·L722／原文全集·L2549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`是阐明诸师的主张，而非自己的主意`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`是阐明诸师的主张，而非自己的己意`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《介绍11》「主意」＝己意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第4周·主持人版·L724／原文全集·L2551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`而多闻者呢，则去那些老师之书学得辩问圣典`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`而多闻者呢，则去那些老师之处学得遍问圣典`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《介绍11》「之书」＝之处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128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第4周·主持人版·L726／原文全集·L2553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`然后是支持并精通教理的漏径者啊`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`然后是受持并精通教理的漏尽者啊`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《介绍11》「漏径者」＝漏尽者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第4周·主持人版·L807／原文全集·L2687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`就是把合同讲过的话，我们自己拿来修改`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`就是把佛陀讲过的话，我们自己拿来（重）修`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《介绍17》「合同」＝佛陀（果德玛）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第4周·主持人版·L807／原文全集·L2687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`把佛陀所有讲过的四十种死业数，十六种修观的业数`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`把佛陀所有讲过的四十种止业处，十六种修观的业处`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《介绍17》「死业数」＝止业处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131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第4周·主持人版·L793／原文全集·L2647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`培养观智到行者之累积足够的资粮`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`培养观智到行舍智、累积足够的资粮`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《介绍17》「行者之」＝行舍智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第4周·主持人版·L793／原文全集·L2647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`以等待下一位佛陀或者其他佛陀的授计`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`以等待下一位佛陀或者其他佛陀的授记`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《介绍17》「授计」＝授记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133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第4周·主持人版·L793／原文全集·L2647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`而对于尚未被授记而发愿要成为主学佛上首弟子`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`而对于尚未被授记而发愿要成为独觉佛、上首弟子`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《介绍17》「主学佛」＝独觉佛（辟支佛）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第4周·主持人版·L795／原文全集·L2661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`到达这个行色制的阶段啊，就是到这个行道智见清净`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`到达这个行舍智的阶段啊，就是到这个行道智见清净`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《介绍17》「行色制」＝行舍智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135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第4周·主持人版·L801／原文全集·L2675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`一类人叫李之。敏之者啊`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`一类人叫利智者啊`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《介绍17》四类圣弟子之「利智者」（捷悟者）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第4周·主持人版·L803／原文全集·L2679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`多闻，多宣说，多意识，多读诵`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`多闻、多宣说、多忆念、多读诵`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《介绍17》「多意识」＝多忆念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137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第4周·主持人版·L803／原文全集·L2679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`将有可能在下一层或下一尊佛陀出世的时候`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`将有可能在下一生或下一尊佛陀出世的时候`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《介绍17》「下一层」＝下一生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第4周·主持人版·L805／原文全集·L2683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`还必须精进努力并系统的四必修行`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`还必须精进努力并系统地（作）四预流支的修行`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《介绍17》「四必修行」＝四预流支修行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未获证据·待回听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下列各处经</w:t>
      </w:r>
      <w:r>
        <w:rPr>
          <w:b/>
          <w:sz w:val="20"/>
        </w:rPr>
        <w:t>逐处回库检索</w:t>
      </w:r>
      <w:r>
        <w:rPr>
          <w:sz w:val="20"/>
        </w:rPr>
        <w:t>仍</w:t>
      </w:r>
      <w:r>
        <w:rPr>
          <w:b/>
          <w:sz w:val="20"/>
        </w:rPr>
        <w:t>未见可定之正字</w:t>
      </w:r>
      <w:r>
        <w:rPr>
          <w:sz w:val="20"/>
        </w:rPr>
        <w:t>，或已列《同音讹字校订对照表·待裁定》而 KB 无新增实证，遵「无实据者不臆改」，列为待回听／待裁定。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现状（节录）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疑难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第1周·主持人版·L309／原文全集·L47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`这脐带方找不到了`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疑为「医方／这个地方」之讹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回《介绍05》同段亦讹；未获干净原句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第1周·主持人版·L339／原文全集·L77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`果报就是这个名次`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疑「名色」（名色法）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同段未获对应句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第1周·主持人版·L750／原文全集·L436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`最好的方式就是经验了，持戒`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「经验了」不可按今义读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KB 未定；疑「严净戒／精严持戒」，待回听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第1周·主持人版·L301／原文全集·L39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`这个四三大部分，四大部分啊`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衍字「三」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义注无实据，或属口语重复，建议不改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第1周·主持人版·L481（第3周）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`十六盛世`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十六胜行／十六特胜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已列《待裁定》#6；KB《介绍13》未定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第2周·主持人版·L272／原文全集·L829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`那这个交手机卡就是因为各种网络资讯`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「交手机卡」文义不明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KB 未获对应句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第2周·主持人版·L274／原文全集·L833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`我们慧心尊者经常讲，就给你的心「喂毒」`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「慧心尊者」为何人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KB 未获对应；待核尊者名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第3周·主持人版·L674／原文全集·L1961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`就是虚无观制啊`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道谛「虚无观制」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已列《待裁定》#2；KB 无实证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第3周·主持人版·L730／原文全集·L2035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`有这个林鹤。啊，分别治好`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疑「名色分别智」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已列《待裁定》#1；源同一段未获干净句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第4周·主持人版·L761·L763·L769／原文全集·L2595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`我们称为叫三学七天见`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「三学七天见」义不明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已列《待裁定》#3；KB 未定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第4周·主持人版·L742／原文全集·L2053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`他是不修市场大定的`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疑「不修止禅（大）定」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「市场」「大定」音形不吻合，待回听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第4周·主持人版·L279／原文全集·L2161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`十种观的杂染……四种观的染污`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前后「十种／四种」不一致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KB《介绍37》源稿亦混，保留原文、待回听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U13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第4周·主持人版·L299／原文全集·L2193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`那么生与境呢，是导致再生的烦恼已经断尽啊`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「生与境」文义不明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KB 未获对应句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U14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第4周·主持人版·L795／原文全集·L2661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`就是具足证悟阿拉汉果的条件`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「阿拉伯果」一处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疑漏字「汉」，属低阶，建议随文核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统计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候选总数</w:t>
      </w:r>
      <w:r>
        <w:rPr>
          <w:sz w:val="21"/>
        </w:rPr>
        <w:t>（本表收录）：</w:t>
      </w:r>
      <w:r>
        <w:rPr>
          <w:b/>
          <w:sz w:val="21"/>
        </w:rPr>
        <w:t>152 条</w:t>
      </w:r>
      <w:r>
        <w:rPr>
          <w:sz w:val="21"/>
        </w:rPr>
        <w:t xml:space="preserve">（逐处明细 </w:t>
      </w:r>
      <w:r>
        <w:rPr>
          <w:b/>
          <w:sz w:val="21"/>
        </w:rPr>
        <w:t>138</w:t>
      </w:r>
      <w:r>
        <w:rPr>
          <w:sz w:val="21"/>
        </w:rPr>
        <w:t xml:space="preserve"> ＋ 未获证据·待回听 </w:t>
      </w:r>
      <w:r>
        <w:rPr>
          <w:b/>
          <w:sz w:val="21"/>
        </w:rPr>
        <w:t>14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定正数</w:t>
      </w:r>
      <w:r>
        <w:rPr>
          <w:sz w:val="21"/>
        </w:rPr>
        <w:t>（有依据、拟更正）：</w:t>
      </w:r>
      <w:r>
        <w:rPr>
          <w:b/>
          <w:sz w:val="21"/>
        </w:rPr>
        <w:t>138 条</w:t>
      </w:r>
      <w:r>
        <w:rPr>
          <w:sz w:val="21"/>
        </w:rPr>
        <w:t xml:space="preserve">；其中 </w:t>
      </w:r>
      <w:r>
        <w:rPr>
          <w:b/>
          <w:sz w:val="21"/>
        </w:rPr>
        <w:t>高置信 18 条</w:t>
      </w:r>
      <w:r>
        <w:rPr>
          <w:sz w:val="21"/>
        </w:rPr>
        <w:t>、</w:t>
      </w:r>
      <w:r>
        <w:rPr>
          <w:b/>
          <w:sz w:val="21"/>
        </w:rPr>
        <w:t>中置信 117 条</w:t>
      </w:r>
      <w:r>
        <w:rPr>
          <w:sz w:val="21"/>
        </w:rPr>
        <w:t>、</w:t>
      </w:r>
      <w:r>
        <w:rPr>
          <w:b/>
          <w:sz w:val="21"/>
        </w:rPr>
        <w:t>低置信 3 条</w:t>
      </w:r>
      <w:r>
        <w:rPr>
          <w:sz w:val="21"/>
        </w:rPr>
        <w:t>（第 42、115、116 条）。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未获证据数</w:t>
      </w:r>
      <w:r>
        <w:rPr>
          <w:sz w:val="21"/>
        </w:rPr>
        <w:t>：</w:t>
      </w:r>
      <w:r>
        <w:rPr>
          <w:b/>
          <w:sz w:val="21"/>
        </w:rPr>
        <w:t>14 条</w:t>
      </w:r>
      <w:r>
        <w:rPr>
          <w:sz w:val="21"/>
        </w:rPr>
        <w:t>（含 U5／U8／U9／U10 四处于《待裁定》原项衔接）。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分周定正</w:t>
      </w:r>
      <w:r>
        <w:rPr>
          <w:sz w:val="21"/>
        </w:rPr>
        <w:t xml:space="preserve">：第1周 </w:t>
      </w:r>
      <w:r>
        <w:rPr>
          <w:b/>
          <w:sz w:val="21"/>
        </w:rPr>
        <w:t>48 条</w:t>
      </w:r>
      <w:r>
        <w:rPr>
          <w:sz w:val="21"/>
        </w:rPr>
        <w:t xml:space="preserve">；第2周 </w:t>
      </w:r>
      <w:r>
        <w:rPr>
          <w:b/>
          <w:sz w:val="21"/>
        </w:rPr>
        <w:t>27 条</w:t>
      </w:r>
      <w:r>
        <w:rPr>
          <w:sz w:val="21"/>
        </w:rPr>
        <w:t xml:space="preserve">；第3周 </w:t>
      </w:r>
      <w:r>
        <w:rPr>
          <w:b/>
          <w:sz w:val="21"/>
        </w:rPr>
        <w:t>22 条</w:t>
      </w:r>
      <w:r>
        <w:rPr>
          <w:sz w:val="21"/>
        </w:rPr>
        <w:t xml:space="preserve">；第4周 </w:t>
      </w:r>
      <w:r>
        <w:rPr>
          <w:b/>
          <w:sz w:val="21"/>
        </w:rPr>
        <w:t>41 条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涉及文件</w:t>
      </w:r>
      <w:r>
        <w:rPr>
          <w:sz w:val="21"/>
        </w:rPr>
        <w:t>：《第1–4周_…_主持人版.md》4 份 ＋《原文全集.md》。其中仅见于《原文全集》者 15 条（第2周·介绍13 段落）。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KB 命中文档</w:t>
      </w:r>
      <w:r>
        <w:rPr>
          <w:sz w:val="21"/>
        </w:rPr>
        <w:t>（主要）：《如来禅修学体系介绍05／07／09》（第1周）、《如来禅修学体系介绍13》《16_四十业处-古源尊者-20231111》《如来禅修学体系介绍08-古源尊者-20240625》（第2周）、《如来禅修学体系介绍35》（第3周）、《如来禅修学体系介绍37／11／17》（第4周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已避重</w:t>
      </w:r>
      <w:r>
        <w:rPr>
          <w:sz w:val="21"/>
        </w:rPr>
        <w:t>：本轮</w:t>
      </w:r>
      <w:r>
        <w:rPr>
          <w:b/>
          <w:sz w:val="21"/>
        </w:rPr>
        <w:t>未复列</w:t>
      </w:r>
      <w:r>
        <w:rPr>
          <w:sz w:val="21"/>
        </w:rPr>
        <w:t>《同音讹字校订对照表_读书会19》72 组讹字／18 处括注回改／15 项《待裁定》，亦未与《录音转写存疑核对表_读书会19》7 条存疑条目重复；U5／U8／U9／U10 为与《待裁定》衔接之说明。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：本表</w:t>
      </w:r>
      <w:r>
        <w:rPr>
          <w:b/>
          <w:sz w:val="21"/>
        </w:rPr>
        <w:t>仅产出清单，未改动任何资料包文件／zip</w:t>
      </w:r>
      <w:r>
        <w:rPr>
          <w:sz w:val="21"/>
        </w:rPr>
        <w:t>。落实由主智能体统一进行（建议每处三版本同改并逐处 `assert count`）。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读书会19·主持人总指南（朗读优化版）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