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第2周：善不善心与心所总说（主持人版）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一条主线</w:t>
      </w:r>
      <w:r>
        <w:rPr>
          <w:b w:val="0"/>
        </w:rPr>
        <w:t>：心是因缘和合的"过程"，不是"我"。十二不善心与八欲界善心，是同一个"心"在"染污位"与"清净位"的两种样子；认识它们，是给修行一张地图，不是给谁下判决。</w:t>
      </w:r>
    </w:p>
    <w:p>
      <w:pPr>
        <w:pStyle w:val="ListNumber"/>
      </w:pPr>
      <w:r>
        <w:rPr>
          <w:b/>
        </w:rPr>
        <w:t>一个框架</w:t>
      </w:r>
      <w:r>
        <w:rPr>
          <w:b w:val="0"/>
        </w:rPr>
        <w:t>：贪根八心 ＝ 受（悦俱／舍俱）× 见（邪见相应／不相应）× 行（无行／有行）；瞋根二心 ＝ 忧俱·瞋恚相应（无行／有行）；痴根二心 ＝ 疑相应、掉举相应。八欲界善心 ＝ 受（喜俱／舍俱）× 智（相应／不相应）× 行（无行／有行）。</w:t>
      </w:r>
    </w:p>
    <w:p>
      <w:pPr>
        <w:pStyle w:val="ListNumber"/>
      </w:pPr>
      <w:r>
        <w:rPr>
          <w:b/>
        </w:rPr>
        <w:t>一个判准</w:t>
      </w:r>
      <w:r>
        <w:rPr>
          <w:b w:val="0"/>
        </w:rPr>
        <w:t>：善恶看"因"（贪瞋痴／无贪无瞋无痴）与相应的心所，不看"舒不舒服"。乐受是中性的，这是本讲最易错处。</w:t>
      </w:r>
    </w:p>
    <w:p>
      <w:pPr>
        <w:pStyle w:val="ListNumber"/>
      </w:pPr>
      <w:r>
        <w:rPr>
          <w:b/>
        </w:rPr>
        <w:t>一个提醒</w:t>
      </w:r>
      <w:r>
        <w:rPr>
          <w:b w:val="0"/>
        </w:rPr>
        <w:t>：认识不善心是为了"观察与转化"，不是"审判自己"。能观察到，即正念在运作。</w:t>
      </w:r>
    </w:p>
    <w:p>
      <w:pPr>
        <w:pStyle w:val="ListNumber"/>
      </w:pPr>
      <w:r>
        <w:rPr>
          <w:b/>
        </w:rPr>
        <w:t>一个落点</w:t>
      </w:r>
      <w:r>
        <w:rPr>
          <w:b w:val="0"/>
        </w:rPr>
        <w:t>：本讲为第4周"52心所"铺垫——今天已见到十四不善心所，下周把"心的零件"完整铺开。</w:t>
      </w:r>
    </w:p>
    <w:p>
      <w:pPr>
        <w:pStyle w:val="ListNumber"/>
      </w:pPr>
      <w:r>
        <w:rPr>
          <w:b/>
        </w:rPr>
        <w:t>一句话主线</w:t>
      </w:r>
      <w:r>
        <w:rPr>
          <w:b w:val="0"/>
        </w:rPr>
        <w:t>：心不孤单——每颗心都带着一队心所一起生起、一起灭去、看同一个目标、依同一个依处。</w:t>
      </w:r>
    </w:p>
    <w:p>
      <w:pPr>
        <w:pStyle w:val="ListNumber"/>
      </w:pPr>
      <w:r>
        <w:rPr>
          <w:b/>
        </w:rPr>
        <w:t>关键比喻（材料②）</w:t>
      </w:r>
      <w:r>
        <w:rPr>
          <w:b w:val="0"/>
        </w:rPr>
        <w:t>：心本身没有颜色，心所就像染料——加红成红、加黑成黑。所以\"心本身不决定善不善，善不善由心所决定\"。</w:t>
      </w:r>
    </w:p>
    <w:p>
      <w:pPr>
        <w:pStyle w:val="ListNumber"/>
      </w:pPr>
      <w:r>
        <w:rPr>
          <w:b/>
        </w:rPr>
        <w:t>四大组框架</w:t>
      </w:r>
      <w:r>
        <w:rPr>
          <w:b w:val="0"/>
        </w:rPr>
        <w:t>：通一切心所 13（遍一切心 7＋杂 6）／不善心所 14／美心所 25，合计 52。先记 13／14／25 三块，细节后补。</w:t>
      </w:r>
    </w:p>
    <w:p>
      <w:pPr>
        <w:pStyle w:val="ListNumber"/>
      </w:pPr>
      <w:r>
        <w:rPr>
          <w:b/>
        </w:rPr>
        <w:t>七遍一切心心所</w:t>
      </w:r>
      <w:r>
        <w:rPr>
          <w:b w:val="0"/>
        </w:rPr>
        <w:t>：触、受、想、思、一境性、命根、作意——任何一颗心都必有，连最基本的双五识也只有这 7 个。</w:t>
      </w:r>
    </w:p>
    <w:p>
      <w:pPr>
        <w:pStyle w:val="ListNumber"/>
      </w:pPr>
      <w:r>
        <w:rPr>
          <w:b/>
        </w:rPr>
        <w:t>思心所是业</w:t>
      </w:r>
      <w:r>
        <w:rPr>
          <w:b w:val="0"/>
        </w:rPr>
        <w:t>：思是\"引领心与其他心所朝向目标\"的组织力，故佛陀说\"我宣称思是业\"。这是本周与修行最相关的一点。</w:t>
      </w:r>
    </w:p>
    <w:p>
      <w:pPr>
        <w:pStyle w:val="ListNumber"/>
      </w:pPr>
      <w:r>
        <w:rPr>
          <w:b/>
        </w:rPr>
        <w:t>落点</w:t>
      </w:r>
      <w:r>
        <w:rPr>
          <w:b w:val="0"/>
        </w:rPr>
        <w:t>：不是去记 52 个名字，而是体会到\"我的心是这样一群零件同时协作的\"——从而对\"心\"少一分实体化的执取。</w:t>
      </w:r>
    </w:p>
    <w:p>
      <w:r>
        <w:rPr>
          <w:b/>
          <w:color w:val="1F3864"/>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术语</w:t>
            </w:r>
          </w:p>
        </w:tc>
        <w:tc>
          <w:tcPr>
            <w:tcW w:type="dxa" w:w="4819"/>
            <w:shd w:val="clear" w:fill="1F3864"/>
          </w:tcPr>
          <w:p>
            <w:r>
              <w:rPr>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F3864"/>
          <w:sz w:val="26"/>
        </w:rPr>
        <w:t>🪞 主持人自评清单（会后 3 分钟自检）</w:t>
      </w:r>
    </w:p>
    <w:p>
      <w:pPr>
        <w:pStyle w:val="ListBullet"/>
      </w:pPr>
      <w:r>
        <w:rPr>
          <w:b w:val="0"/>
        </w:rPr>
        <w:t>[ ] 开场是否明确立了"不审判、观察而非批判"的基调？</w:t>
      </w:r>
    </w:p>
    <w:p>
      <w:pPr>
        <w:pStyle w:val="ListBullet"/>
      </w:pPr>
      <w:r>
        <w:rPr>
          <w:b w:val="0"/>
        </w:rPr>
        <w:t>[ ] 共读是否只读不解释、名相只用一句话白话点明？</w:t>
      </w:r>
    </w:p>
    <w:p>
      <w:pPr>
        <w:pStyle w:val="ListBullet"/>
      </w:pPr>
      <w:r>
        <w:rPr>
          <w:b w:val="0"/>
        </w:rPr>
        <w:t>[ ] 是否至少有一次把"自我批判"温柔地转回"现象观察"？</w:t>
      </w:r>
    </w:p>
    <w:p>
      <w:pPr>
        <w:pStyle w:val="ListBullet"/>
      </w:pPr>
      <w:r>
        <w:rPr>
          <w:b w:val="0"/>
        </w:rPr>
        <w:t>[ ] "乐受不等于善心"这条是否讲到、学员是否听明白？</w:t>
      </w:r>
    </w:p>
    <w:p>
      <w:pPr>
        <w:pStyle w:val="ListBullet"/>
      </w:pPr>
      <w:r>
        <w:rPr>
          <w:b w:val="0"/>
        </w:rPr>
        <w:t>[ ] 是否有学员被点名（而非自愿）分享？——应避免。</w:t>
      </w:r>
    </w:p>
    <w:p>
      <w:pPr>
        <w:pStyle w:val="ListBullet"/>
      </w:pPr>
      <w:r>
        <w:rPr>
          <w:b w:val="0"/>
        </w:rPr>
        <w:t>[ ] 时间是否守住？静心与回向是否都在？</w:t>
      </w:r>
    </w:p>
    <w:p>
      <w:pPr>
        <w:pStyle w:val="ListBullet"/>
      </w:pPr>
      <w:r>
        <w:rPr>
          <w:b w:val="0"/>
        </w:rPr>
        <w:t>[ ] 收尾是否作回向、是否预告了下周（52心所）？</w:t>
      </w:r>
    </w:p>
    <w:p>
      <w:pPr>
        <w:pStyle w:val="ListBullet"/>
      </w:pPr>
      <w:r>
        <w:rPr>
          <w:b w:val="0"/>
        </w:rPr>
        <w:t>[ ] 会后是否有个别学员情绪需要温和、私下照护？</w:t>
      </w:r>
    </w:p>
    <w:p>
      <w:pPr>
        <w:pStyle w:val="ListBullet"/>
      </w:pPr>
      <w:r>
        <w:rPr>
          <w:b w:val="0"/>
        </w:rPr>
        <w:t>[ ] 是否在开场就替大家卸下\"52 个要背\"的压力，并立起\"观察而非记忆\"的基调？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是否有人因\"心所太多\"而焦虑？是否已用\"分组记忆\"接住？</w:t>
      </w:r>
    </w:p>
    <w:p>
      <w:pPr>
        <w:pStyle w:val="ListBullet"/>
      </w:pPr>
      <w:r>
        <w:rPr>
          <w:b w:val="0"/>
        </w:rPr>
        <w:t>[ ] \"心所决定心\"与\"思心所是业\"两个要点是否都讲到了？</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收尾是否回向、是否预告第 5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再把它扩大一些，送给今天要学习的法——愿我们听得明白，愿法义入心，愿所学能真正用在生活里。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F3864"/>
        </w:pBdr>
        <w:shd w:val="clear" w:fill="F2F5FA"/>
      </w:pPr>
      <w:r>
        <w:rPr>
          <w:b/>
        </w:rPr>
        <w:t>【本周朗读段 · 开始】</w:t>
      </w:r>
      <w:r>
        <w:rPr>
          <w:b w:val="0"/>
        </w:rPr>
        <w:t>（本段约 3514 字，供中等稍慢朗读，约 20 分钟；其余为默读／选读／延伸内容）</w:t>
      </w:r>
    </w:p>
    <w:p>
      <w:pPr>
        <w:ind w:left="170"/>
        <w:pBdr>
          <w:left w:val="single" w:sz="18" w:space="4" w:color="1F3864"/>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F3864"/>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F3864"/>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F3864"/>
        </w:pBdr>
        <w:shd w:val="clear" w:fill="F2F5FA"/>
      </w:pPr>
      <w:r>
        <w:rPr>
          <w:b w:val="0"/>
        </w:rPr>
        <w:t>⚠️ 主持人操作：时间分配（约30 min）：材料①约 8 分钟（教理骨架：心＝识知所缘、心的特相）；材料②约 12 分钟（主菜：十二不善心／八欲界善心论文与实例）；材料③约 10 分钟（【十二不善心】表与"八欲界善心"段对读）。</w:t>
      </w:r>
    </w:p>
    <w:p>
      <w:pPr>
        <w:ind w:left="170"/>
        <w:pBdr>
          <w:left w:val="single" w:sz="18" w:space="4" w:color="1F3864"/>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F3864"/>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F3864"/>
        </w:pBdr>
        <w:shd w:val="clear" w:fill="F2F5FA"/>
      </w:pPr>
      <w:r>
        <w:rPr>
          <w:b w:val="0"/>
        </w:rPr>
        <w:t>⚠️ 主持人操作：心理安全（共读前务必先立）：谈"贪、瞋、痴"极易被听成"道德审判"。请在共读、分享每个环节反复申明：不善心不是"坏"，而是"染污的"；不审判自己、不产生罪恶感。能观察到，就是正念在运作，讨论的落点是"观察而非批判"。</w:t>
      </w:r>
    </w:p>
    <w:p>
      <w:pPr>
        <w:ind w:left="170"/>
        <w:pBdr>
          <w:left w:val="single" w:sz="18" w:space="4" w:color="1F3864"/>
        </w:pBdr>
        <w:shd w:val="clear" w:fill="F2F5FA"/>
      </w:pPr>
      <w:r>
        <w:rPr>
          <w:b w:val="0"/>
        </w:rPr>
        <w:t>收束提示：共读结束时，请把这一句留在大家心里——"看见贪、看见瞋、看见痴，也看见那一念想要给予的善；看见，就足够。"</w:t>
      </w:r>
    </w:p>
    <w:p>
      <w:r>
        <w:rPr>
          <w:b/>
          <w:color w:val="1F3864"/>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F3864"/>
        </w:pBdr>
        <w:shd w:val="clear" w:fill="F2F5FA"/>
      </w:pPr>
      <w:r>
        <w:rPr>
          <w:b w:val="0"/>
        </w:rPr>
        <w:t>⚠️ 主持人操作：本材料照录课件文字层可得部分；读到"五种法则""心的定义"时用一句话白话点明即可。课件中"十二不善心／八欲界善心"为图形页，文字层无对应文字，遇学员问及可翻材料③表解对照。</w:t>
      </w:r>
    </w:p>
    <w:p>
      <w:pPr>
        <w:ind w:left="170"/>
        <w:pBdr>
          <w:left w:val="single" w:sz="18" w:space="4" w:color="1F3864"/>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F3864"/>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F3864"/>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F3864"/>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F3864"/>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F3864"/>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pPr>
        <w:ind w:left="170"/>
        <w:pBdr>
          <w:left w:val="single" w:sz="18" w:space="4" w:color="1F3864"/>
        </w:pBdr>
        <w:shd w:val="clear" w:fill="F2F5FA"/>
      </w:pPr>
      <w:r>
        <w:rPr>
          <w:b w:val="0"/>
        </w:rPr>
        <w:t>⚠️ 主持人操作：读后小结（主持人一句话）：这一段告诉我们"心纯粹只是识知的过程，没有我"。记住这一点，接下来无论读到哪种不善心，都只是在读"过程"，不是在读"人"。</w:t>
      </w:r>
    </w:p>
    <w:p>
      <w:r>
        <w:rPr>
          <w:b/>
          <w:color w:val="1F3864"/>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F3864"/>
        </w:pBdr>
        <w:shd w:val="clear" w:fill="F2F5FA"/>
      </w:pPr>
      <w:r>
        <w:rPr>
          <w:b w:val="0"/>
        </w:rPr>
        <w:t>⚠️ 主持人操作：本材料译文平实，宜"逐段照读＋举例"。读到"三种区别方法"处停一下，让学员对着前面【十二不善心】表自己找规律；读到八个贪根心的生活实例（新车、新衣、谈恋爱、听歌、买衣）时，正是学员最容易"对号入座"处，提醒：这是照见心的组合，不是给自己贴标签。八善心部分照读"布施、持戒、听闻佛法"的实例；"猎人昼夜受报"的故事可作课后阅读。</w:t>
      </w:r>
    </w:p>
    <w:p>
      <w:pPr>
        <w:ind w:left="170"/>
        <w:pBdr>
          <w:left w:val="single" w:sz="18" w:space="4" w:color="1F3864"/>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F3864"/>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F3864"/>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val="0"/>
        </w:rPr>
        <w:t>[generated, not original text]</w:t>
      </w:r>
    </w:p>
    <w:p>
      <w:pPr>
        <w:ind w:left="170"/>
        <w:pBdr>
          <w:left w:val="single" w:sz="18" w:space="4" w:color="1F3864"/>
        </w:pBdr>
        <w:shd w:val="clear" w:fill="F2F5FA"/>
      </w:pPr>
      <w:r>
        <w:rPr>
          <w:b w:val="0"/>
        </w:rPr>
        <w:t>⚠️ 主持人操作：读后小结（主持人一句话）：不善心不是“坏”，只是“被染污的心”；八善心也不是“功德分”，只是“心在清净位时的样子”。能认出它们，就是正念在工作。</w:t>
      </w:r>
    </w:p>
    <w:p>
      <w:r>
        <w:rPr>
          <w:b/>
          <w:color w:val="1F3864"/>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F3864"/>
        </w:pBdr>
        <w:shd w:val="clear" w:fill="F2F5FA"/>
      </w:pPr>
      <w:r>
        <w:rPr>
          <w:b w:val="0"/>
        </w:rPr>
        <w:t>⚠️ 主持人操作：重点照读【十二不善心】表与"贪俱心／瞋恚相应心／愚痴心"三段论文，以及"这是八种『欲界善心』"一段。</w:t>
      </w:r>
    </w:p>
    <w:p>
      <w:pPr>
        <w:ind w:left="170"/>
        <w:pBdr>
          <w:left w:val="single" w:sz="18" w:space="4" w:color="1F3864"/>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F3864"/>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总数</w:t>
            </w:r>
          </w:p>
        </w:tc>
        <w:tc>
          <w:tcPr>
            <w:tcW w:type="dxa" w:w="1928"/>
            <w:shd w:val="clear" w:fill="1F3864"/>
          </w:tcPr>
          <w:p>
            <w:r>
              <w:rPr>
                <w:sz w:val="18"/>
              </w:rPr>
            </w:r>
            <w:r>
              <w:rPr>
                <w:b w:val="0"/>
                <w:color w:val="FFFFFF"/>
                <w:sz w:val="18"/>
              </w:rPr>
              <w:t>根</w:t>
            </w:r>
          </w:p>
        </w:tc>
        <w:tc>
          <w:tcPr>
            <w:tcW w:type="dxa" w:w="1928"/>
            <w:shd w:val="clear" w:fill="1F3864"/>
          </w:tcPr>
          <w:p>
            <w:r>
              <w:rPr>
                <w:sz w:val="18"/>
              </w:rPr>
            </w:r>
            <w:r>
              <w:rPr>
                <w:b w:val="0"/>
                <w:color w:val="FFFFFF"/>
                <w:sz w:val="18"/>
              </w:rPr>
              <w:t>受</w:t>
            </w:r>
          </w:p>
        </w:tc>
        <w:tc>
          <w:tcPr>
            <w:tcW w:type="dxa" w:w="1928"/>
            <w:shd w:val="clear" w:fill="1F3864"/>
          </w:tcPr>
          <w:p>
            <w:r>
              <w:rPr>
                <w:sz w:val="18"/>
              </w:rPr>
            </w:r>
            <w:r>
              <w:rPr>
                <w:b w:val="0"/>
                <w:color w:val="FFFFFF"/>
                <w:sz w:val="18"/>
              </w:rPr>
              <w:t>相应/不相应</w:t>
            </w:r>
          </w:p>
        </w:tc>
        <w:tc>
          <w:tcPr>
            <w:tcW w:type="dxa" w:w="1928"/>
            <w:shd w:val="clear" w:fill="1F3864"/>
          </w:tcPr>
          <w:p>
            <w:r>
              <w:rPr>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F3864"/>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val="0"/>
        </w:rPr>
        <w:t>[generated, not original text]</w:t>
      </w:r>
    </w:p>
    <w:p>
      <w:pPr>
        <w:ind w:left="170"/>
        <w:pBdr>
          <w:left w:val="single" w:sz="18" w:space="4" w:color="1F3864"/>
        </w:pBdr>
        <w:shd w:val="clear" w:fill="F2F5FA"/>
      </w:pPr>
      <w:r>
        <w:rPr>
          <w:b w:val="0"/>
        </w:rPr>
        <w:t>⚠️ 主持人操作：读后小结（主持人一句话）：十二不善心不是十二个"坏人"，是十二种"心被染污的方式"；八欲界善心也不是"功德积分"，是八种"心在清净位时的样子"。它们都是心的样子，不是人的判决书。</w:t>
      </w:r>
    </w:p>
    <w:p>
      <w:r>
        <w:rPr>
          <w:b/>
          <w:color w:val="1F3864"/>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第一轮主题讨论（10 min）</w:t>
      </w:r>
    </w:p>
    <w:p>
      <w:r>
        <w:rPr>
          <w:b/>
        </w:rPr>
        <w:t>引导问题一：十二不善心为什么要分"贪根八、瞋根二、痴根二"？</w:t>
      </w:r>
    </w:p>
    <w:p>
      <w:pPr>
        <w:ind w:left="170"/>
        <w:pBdr>
          <w:left w:val="single" w:sz="18" w:space="4" w:color="1F3864"/>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F3864"/>
        </w:pBdr>
        <w:shd w:val="clear" w:fill="F2F5FA"/>
      </w:pPr>
      <w:r>
        <w:rPr>
          <w:b w:val="0"/>
        </w:rPr>
        <w:t>- 学员说"这么分析是不是太机械"→ 回应："分析是地图，不是走路。地图越清楚，走路越不容易迷路。"</w:t>
      </w:r>
    </w:p>
    <w:p>
      <w:pPr>
        <w:ind w:left="170"/>
        <w:pBdr>
          <w:left w:val="single" w:sz="18" w:space="4" w:color="1F3864"/>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F3864"/>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F3864"/>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F3864"/>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F3864"/>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学员说"我做什么都要人劝，是不是很差"→ 回应："被劝才做，也是善心，也值得随喜。别把'无行'当成新的考核指标。"</w:t>
      </w:r>
    </w:p>
    <w:p>
      <w:pPr>
        <w:ind w:left="170"/>
        <w:pBdr>
          <w:left w:val="single" w:sz="18" w:space="4" w:color="1F3864"/>
        </w:pBdr>
        <w:shd w:val="clear" w:fill="F2F5FA"/>
      </w:pPr>
      <w:r>
        <w:rPr>
          <w:b w:val="0"/>
        </w:rPr>
        <w:t>- 学员说"那我以后是不是该主动一点"→ 回应："是，但用'培育'的心态，不是用'补作业'的心态。慢慢来。"</w:t>
      </w:r>
    </w:p>
    <w:p>
      <w:pPr>
        <w:ind w:left="170"/>
        <w:pBdr>
          <w:left w:val="single" w:sz="18" w:space="4" w:color="1F3864"/>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【现象】贪、瞋、痴生起时，你的身体和心各有什么反应？先说说你认得出的那一种。</w:t>
      </w:r>
    </w:p>
    <w:p>
      <w:pPr>
        <w:ind w:left="170"/>
        <w:pBdr>
          <w:left w:val="single" w:sz="18" w:space="4" w:color="1F3864"/>
        </w:pBdr>
        <w:shd w:val="clear" w:fill="F2F5FA"/>
      </w:pPr>
      <w:r>
        <w:rPr>
          <w:b w:val="0"/>
        </w:rPr>
        <w:t>- 【影响】这些心大多不用人劝就来了，而善意却常要人推一把才起来——这个差别让你想到什么？</w:t>
      </w:r>
    </w:p>
    <w:p>
      <w:pPr>
        <w:ind w:left="170"/>
        <w:pBdr>
          <w:left w:val="single" w:sz="18" w:space="4" w:color="1F3864"/>
        </w:pBdr>
        <w:shd w:val="clear" w:fill="F2F5FA"/>
      </w:pPr>
      <w:r>
        <w:rPr>
          <w:b w:val="0"/>
        </w:rPr>
        <w:t>- 【应对】这一周，每当察觉到一个不友善的念头，先不急着评判，只在心里轻轻说一句「我看见你了」。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现在，我们做一个很简单的练习，叫做"贴标签"。它不是判断好坏，只是给当下生起的心，轻轻贴上一个名字。</w:t>
      </w:r>
    </w:p>
    <w:p>
      <w:pPr>
        <w:ind w:left="170"/>
        <w:pBdr>
          <w:left w:val="single" w:sz="18" w:space="4" w:color="1F3864"/>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F3864"/>
        </w:pBdr>
        <w:shd w:val="clear" w:fill="F2F5FA"/>
      </w:pPr>
      <w:r>
        <w:rPr>
          <w:b w:val="0"/>
        </w:rPr>
        <w:t>如果是"想要、想抓、想多一点"的味道——在心里轻轻说：</w:t>
      </w:r>
      <w:r>
        <w:rPr>
          <w:b/>
        </w:rPr>
        <w:t>"贪。"</w:t>
      </w:r>
    </w:p>
    <w:p>
      <w:pPr>
        <w:ind w:left="170"/>
        <w:pBdr>
          <w:left w:val="single" w:sz="18" w:space="4" w:color="1F3864"/>
        </w:pBdr>
        <w:shd w:val="clear" w:fill="F2F5FA"/>
      </w:pPr>
      <w:r>
        <w:rPr>
          <w:b w:val="0"/>
        </w:rPr>
        <w:t>如果是"不想要、排斥、烦躁、想推开"的味道——轻轻说：</w:t>
      </w:r>
      <w:r>
        <w:rPr>
          <w:b/>
        </w:rPr>
        <w:t>"瞋。"</w:t>
      </w:r>
    </w:p>
    <w:p>
      <w:pPr>
        <w:ind w:left="170"/>
        <w:pBdr>
          <w:left w:val="single" w:sz="18" w:space="4" w:color="1F3864"/>
        </w:pBdr>
        <w:shd w:val="clear" w:fill="F2F5FA"/>
      </w:pPr>
      <w:r>
        <w:rPr>
          <w:b w:val="0"/>
        </w:rPr>
        <w:t>如果是"糊里糊涂、不清楚、无所谓、发呆"的味道——轻轻说：</w:t>
      </w:r>
      <w:r>
        <w:rPr>
          <w:b/>
        </w:rPr>
        <w:t>"痴。"</w:t>
      </w:r>
    </w:p>
    <w:p>
      <w:pPr>
        <w:ind w:left="170"/>
        <w:pBdr>
          <w:left w:val="single" w:sz="18" w:space="4" w:color="1F3864"/>
        </w:pBdr>
        <w:shd w:val="clear" w:fill="F2F5FA"/>
      </w:pPr>
      <w:r>
        <w:rPr>
          <w:b w:val="0"/>
        </w:rPr>
        <w:t>如果是"想给予、想照顾、清楚明白地做一件对的事"的味道——轻轻说：</w:t>
      </w:r>
      <w:r>
        <w:rPr>
          <w:b/>
        </w:rPr>
        <w:t>"善。"</w:t>
      </w:r>
    </w:p>
    <w:p>
      <w:pPr>
        <w:ind w:left="170"/>
        <w:pBdr>
          <w:left w:val="single" w:sz="18" w:space="4" w:color="1F3864"/>
        </w:pBdr>
        <w:shd w:val="clear" w:fill="F2F5FA"/>
      </w:pPr>
      <w:r>
        <w:rPr>
          <w:b w:val="0"/>
        </w:rPr>
        <w:t>说完，就放下这个标签，回到呼吸。它只是一个标签，不是给你定罪。标签贴完就丢。</w:t>
      </w:r>
    </w:p>
    <w:p>
      <w:pPr>
        <w:ind w:left="170"/>
        <w:pBdr>
          <w:left w:val="single" w:sz="18" w:space="4" w:color="1F3864"/>
        </w:pBdr>
        <w:shd w:val="clear" w:fill="F2F5FA"/>
      </w:pPr>
      <w:r>
        <w:rPr>
          <w:b w:val="0"/>
        </w:rPr>
        <w:t>再来一次……无论生起什么，都只是知道，只是轻轻地命名，不推开也不抓住。</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今天我们不观别的，只观四个最普通的\"心的零件\"——触、受、想、思。它们每一刻都在，只是平时我们没留意。</w:t>
      </w:r>
    </w:p>
    <w:p>
      <w:pPr>
        <w:ind w:left="170"/>
        <w:pBdr>
          <w:left w:val="single" w:sz="18" w:space="4" w:color="1F3864"/>
        </w:pBdr>
        <w:shd w:val="clear" w:fill="F2F5FA"/>
      </w:pPr>
      <w:r>
        <w:rPr>
          <w:b w:val="0"/>
        </w:rPr>
        <w:t>先把注意力放到呼吸上。当空气触到鼻孔或腹部时，轻轻知道：</w:t>
      </w:r>
      <w:r>
        <w:rPr>
          <w:b/>
        </w:rPr>
        <w:t>这是\"触\"——接触。</w:t>
      </w:r>
    </w:p>
    <w:p>
      <w:pPr>
        <w:ind w:left="170"/>
        <w:pBdr>
          <w:left w:val="single" w:sz="18" w:space="4" w:color="1F3864"/>
        </w:pBdr>
        <w:shd w:val="clear" w:fill="F2F5FA"/>
      </w:pPr>
      <w:r>
        <w:rPr>
          <w:b w:val="0"/>
        </w:rPr>
        <w:t>接着，留意这一刻的感觉是舒服、不舒服，还是不苦不乐，轻轻知道：</w:t>
      </w:r>
      <w:r>
        <w:rPr>
          <w:b/>
        </w:rPr>
        <w:t>这是\"受\"——感受。</w:t>
      </w:r>
    </w:p>
    <w:p>
      <w:pPr>
        <w:ind w:left="170"/>
        <w:pBdr>
          <w:left w:val="single" w:sz="18" w:space="4" w:color="1F3864"/>
        </w:pBdr>
        <w:shd w:val="clear" w:fill="F2F5FA"/>
      </w:pPr>
      <w:r>
        <w:rPr>
          <w:b w:val="0"/>
        </w:rPr>
        <w:t>如果心里浮现出\"这是呼吸\"\"这是冷风\"这样的辨认，轻轻知道：</w:t>
      </w:r>
      <w:r>
        <w:rPr>
          <w:b/>
        </w:rPr>
        <w:t>这是\"想\"——标记、认知。</w:t>
      </w:r>
    </w:p>
    <w:p>
      <w:pPr>
        <w:ind w:left="170"/>
        <w:pBdr>
          <w:left w:val="single" w:sz="18" w:space="4" w:color="1F3864"/>
        </w:pBdr>
        <w:shd w:val="clear" w:fill="F2F5FA"/>
      </w:pPr>
      <w:r>
        <w:rPr>
          <w:b w:val="0"/>
        </w:rPr>
        <w:t>如果心里有一个小小的\"我要继续\"或\"我想停下来\"的动向，轻轻知道：</w:t>
      </w:r>
      <w:r>
        <w:rPr>
          <w:b/>
        </w:rPr>
        <w:t>这是\"思\"——意志、动机。</w:t>
      </w:r>
    </w:p>
    <w:p>
      <w:pPr>
        <w:ind w:left="170"/>
        <w:pBdr>
          <w:left w:val="single" w:sz="18" w:space="4" w:color="1F3864"/>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F3864"/>
        </w:pBdr>
        <w:shd w:val="clear" w:fill="F2F5FA"/>
      </w:pPr>
      <w:r>
        <w:rPr>
          <w:b w:val="0"/>
        </w:rPr>
        <w:t>再一次：吸气，知道触；知道受；知道想；知道那个想去留的动向。就这样，陪它一会儿。</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F3864"/>
        </w:pBdr>
        <w:shd w:val="clear" w:fill="F2F5FA"/>
      </w:pPr>
      <w:r>
        <w:rPr>
          <w:b/>
        </w:rPr>
        <w:t>【本周朗读段 · 开始】</w:t>
      </w:r>
      <w:r>
        <w:rPr>
          <w:b w:val="0"/>
        </w:rPr>
        <w:t>（本段约 3561 字，供中等稍慢朗读，约 20 分钟；其余为默读／选读／延伸内容）</w:t>
      </w:r>
    </w:p>
    <w:p>
      <w:pPr>
        <w:ind w:left="170"/>
        <w:pBdr>
          <w:left w:val="single" w:sz="18" w:space="4" w:color="1F3864"/>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F3864"/>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F3864"/>
          <w:sz w:val="23"/>
        </w:rPr>
        <w:t>心所</w:t>
      </w:r>
    </w:p>
    <w:p>
      <w:r>
        <w:rPr>
          <w:b w:val="0"/>
        </w:rPr>
        <w:t>心所</w:t>
      </w:r>
    </w:p>
    <w:p>
      <w:r>
        <w:rPr>
          <w:b/>
          <w:color w:val="1F3864"/>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val="0"/>
        </w:rPr>
        <w:t>[generated, not original text]</w:t>
      </w:r>
    </w:p>
    <w:p>
      <w:r>
        <w:rPr>
          <w:b/>
          <w:color w:val="1F3864"/>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F3864"/>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F3864"/>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F3864"/>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F3864"/>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F3864"/>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F3864"/>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F3864"/>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F3864"/>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F3864"/>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F3864"/>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F3864"/>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F3864"/>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F3864"/>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F3864"/>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F3864"/>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F3864"/>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F3864"/>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F3864"/>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F3864"/>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val="0"/>
        </w:rPr>
        <w:t>[generated, not original text]</w:t>
      </w:r>
    </w:p>
    <w:p>
      <w:r>
        <w:rPr>
          <w:b/>
          <w:color w:val="1F3864"/>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F3864"/>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F3864"/>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F3864"/>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F3864"/>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F3864"/>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F3864"/>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F3864"/>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F3864"/>
          <w:sz w:val="26"/>
        </w:rPr>
        <w:t>🎯 第二轮主题讨论（10 min）</w:t>
      </w:r>
    </w:p>
    <w:p>
      <w:r>
        <w:rPr>
          <w:b/>
        </w:rPr>
        <w:t>引导问题一：心与心所，到底是什么关系？为什么说\"心不孤单\"？</w:t>
      </w:r>
    </w:p>
    <w:p>
      <w:pPr>
        <w:ind w:left="170"/>
        <w:pBdr>
          <w:left w:val="single" w:sz="18" w:space="4" w:color="1F3864"/>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F3864"/>
        </w:pBdr>
        <w:shd w:val="clear" w:fill="F2F5FA"/>
      </w:pPr>
      <w:r>
        <w:rPr>
          <w:b w:val="0"/>
        </w:rPr>
        <w:t>- 学员说\"同生同灭太快了，我根本看不到\"→ 回应：\"确实看不到，这是极快的法。看不到没关系，理论上先建立正确的图景。\"</w:t>
      </w:r>
    </w:p>
    <w:p>
      <w:pPr>
        <w:ind w:left="170"/>
        <w:pBdr>
          <w:left w:val="single" w:sz="18" w:space="4" w:color="1F3864"/>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F3864"/>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F3864"/>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F3864"/>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F3864"/>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学员问\"那是不是只要动机好，行为随便都行？\"→ 回应：\"不是'随便'，而是说动机是根。动机真、行为也当正，才是一致。\"</w:t>
      </w:r>
    </w:p>
    <w:p>
      <w:pPr>
        <w:ind w:left="170"/>
        <w:pBdr>
          <w:left w:val="single" w:sz="18" w:space="4" w:color="1F3864"/>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F3864"/>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【现象】「心」和「心所」总是结伴而行，回想一次你的起心动念，当时陪着它一起来的还有什么？</w:t>
      </w:r>
    </w:p>
    <w:p>
      <w:pPr>
        <w:ind w:left="170"/>
        <w:pBdr>
          <w:left w:val="single" w:sz="18" w:space="4" w:color="1F3864"/>
        </w:pBdr>
        <w:shd w:val="clear" w:fill="F2F5FA"/>
      </w:pPr>
      <w:r>
        <w:rPr>
          <w:b w:val="0"/>
        </w:rPr>
        <w:t>- 【影响】如果决定善不善的不是心本身、而是陪着它的心所，那你对「我本性如何」的看法会松动吗？</w:t>
      </w:r>
    </w:p>
    <w:p>
      <w:pPr>
        <w:ind w:left="170"/>
        <w:pBdr>
          <w:left w:val="single" w:sz="18" w:space="4" w:color="1F3864"/>
        </w:pBdr>
        <w:shd w:val="clear" w:fill="F2F5FA"/>
      </w:pPr>
      <w:r>
        <w:rPr>
          <w:b w:val="0"/>
        </w:rPr>
        <w:t>- 【应对】这一周，每天记一次「当时心里跟着的是什么」——只记下名字，比如急、软、紧、松。</w:t>
      </w:r>
    </w:p>
    <w:p>
      <w:r>
        <w:rPr>
          <w:b/>
          <w:color w:val="1F3864"/>
          <w:sz w:val="26"/>
        </w:rPr>
        <w:t>📚 扩展内容包（时间富余时使用）</w:t>
      </w:r>
    </w:p>
    <w:p>
      <w:r>
        <w:rPr>
          <w:b/>
          <w:color w:val="1F3864"/>
          <w:sz w:val="23"/>
        </w:rPr>
        <w:t>扩展一</w:t>
      </w:r>
    </w:p>
    <w:p>
      <w:r>
        <w:rPr>
          <w:b/>
        </w:rPr>
        <w:t>扩展话题一：「贪根心有乐受」这条，值得多讲几句。</w:t>
      </w:r>
    </w:p>
    <w:p>
      <w:pPr>
        <w:ind w:left="170"/>
        <w:pBdr>
          <w:left w:val="single" w:sz="18" w:space="4" w:color="1F3864"/>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F3864"/>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F3864"/>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F3864"/>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F3864"/>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F3864"/>
        </w:pBdr>
        <w:shd w:val="clear" w:fill="F2F5FA"/>
      </w:pPr>
      <w:r>
        <w:rPr>
          <w:b w:val="0"/>
        </w:rPr>
        <w:t>收束：这三把钥匙（贪／瞋／痴）不是尺子去量别人，而是镜子照自己。</w:t>
      </w:r>
    </w:p>
    <w:p>
      <w:r>
        <w:rPr>
          <w:b/>
        </w:rPr>
        <w:t>延伸阅读条目</w:t>
      </w:r>
      <w:r>
        <w:rPr>
          <w:b w:val="0"/>
        </w:rPr>
        <w:t>（见文末"延伸阅读"块）。</w:t>
      </w:r>
    </w:p>
    <w:p>
      <w:r>
        <w:rPr>
          <w:b/>
          <w:color w:val="1F3864"/>
          <w:sz w:val="26"/>
        </w:rPr>
        <w:t>❓ 主持人常见问答（Q&amp;A）</w:t>
      </w:r>
    </w:p>
    <w:p>
      <w:r>
        <w:rPr>
          <w:b/>
        </w:rPr>
        <w:t>Q1　学员说："我一观察，发现自己全是贪，越想越糟糕。"</w:t>
      </w:r>
    </w:p>
    <w:p>
      <w:r>
        <w:rPr>
          <w:b w:val="0"/>
        </w:rPr>
        <w:t>→ 先接住情绪，再换视角。可以说："能发现，是好事，说明你开始看见了。"接着强调：贪心人人都有，它是"染污"不是"罪"；观察的目的是"知道"，不是"改造成绩单"。若越想越紧，请他先回到呼吸，并把"必须看清"这个要求也放下。</w:t>
      </w:r>
      <w:r>
        <w:rPr>
          <w:b/>
        </w:rPr>
        <w:t>不要顺势安慰"你其实不贪"，那会把焦点又拉回人格评价；要拉回"现象"。</w:t>
      </w:r>
    </w:p>
    <w:p>
      <w:r>
        <w:rPr>
          <w:b/>
        </w:rPr>
        <w:t>Q2　"贪根心有乐受，善心也有乐受，到底怎么分？"</w:t>
      </w:r>
    </w:p>
    <w:p>
      <w:r>
        <w:rPr>
          <w:b w:val="0"/>
        </w:rPr>
        <w:t>→ 回到原文——看"因"与"相应心所"。贪心以贪为根、伴邪见或不伴邪见；善心以无贪无瞋（无痴）为根、伴智或不伴智。乐受本身是中性的。用一句白话判断：有没有"抓紧、要占有"的味道——有，偏贪；是"想给予、想成就"的味道——偏善。若学员仍纠结，就说："这是个好问题，我们回到原文找答案。"</w:t>
      </w:r>
    </w:p>
    <w:p>
      <w:r>
        <w:rPr>
          <w:b/>
        </w:rPr>
        <w:t>Q3　"有行／无行是不是在说我修行差？"</w:t>
      </w:r>
    </w:p>
    <w:p>
      <w:r>
        <w:rPr>
          <w:b w:val="0"/>
        </w:rPr>
        <w:t>→ 不是。它是描述"心起时有没有被劝"的坐标，不是给人打分。被劝才做，也是善心，值得随喜；我们要做的是慢慢"培育"，不是"补作业"。可以补一句："今天的'有行'，也可以成为明天的'无行'。"</w:t>
      </w:r>
    </w:p>
    <w:p>
      <w:r>
        <w:rPr>
          <w:b/>
        </w:rPr>
        <w:t>Q4　"十二不善心要不要背下来？"</w:t>
      </w:r>
    </w:p>
    <w:p>
      <w:r>
        <w:rPr>
          <w:b w:val="0"/>
        </w:rPr>
        <w:t>→ 不必。记住三条主线即可：贪根八（受×见×行的组合）、瞋根二（忧俱·瞋恚相应）、痴根二（疑相应、掉举相应）。重点是体会"组合"与"因"的思路，不是记忆。</w:t>
      </w:r>
      <w:r>
        <w:rPr>
          <w:b/>
        </w:rPr>
        <w:t>记不住完全正常，不要因此自责——这本身又是一次"观察心"的机会。</w:t>
      </w:r>
    </w:p>
    <w:p>
      <w:r>
        <w:rPr>
          <w:b/>
        </w:rPr>
        <w:t>Q5　"痴心里为什么有掉举？掉举不是散乱吗？"</w:t>
      </w:r>
    </w:p>
    <w:p>
      <w:r>
        <w:rPr>
          <w:b w:val="0"/>
        </w:rPr>
        <w:t>→ 据材料③名词解释，掉举＝"不平静、心散乱，心意动摇不定"，属十二不善心之一，"会产生不善果报，但不会产生来生结生的力量"。它和"疑"同属痴根组——因为二者都以"痴"为根。</w:t>
      </w:r>
    </w:p>
    <w:p>
      <w:r>
        <w:rPr>
          <w:b/>
        </w:rPr>
        <w:t>Q6　"练习中我几乎全是痴（发呆），是不是没救了？"</w:t>
      </w:r>
    </w:p>
    <w:p>
      <w:r>
        <w:rPr>
          <w:b w:val="0"/>
        </w:rPr>
        <w:t>→ 恰恰相反。"能发现'原来多数时候是糊里糊涂'，是很真实的发现，值得欢喜，因为它意味着开始清醒了。"提醒：这不是给人贴"愚痴"的标签，只是描述当下心的状态，状态是会变的。</w:t>
      </w:r>
    </w:p>
    <w:p>
      <w:r>
        <w:rPr>
          <w:b/>
        </w:rPr>
        <w:t>Q7　"讨论中有人开始批评别人、评点他人修行，怎么办？"</w:t>
      </w:r>
    </w:p>
    <w:p>
      <w:r>
        <w:rPr>
          <w:b w:val="0"/>
        </w:rPr>
        <w:t>→ 温和地把镜子转回自己："我们先不评价别人，只看看自己这一念。"不点名、不站队，保持场域安全。可以说："今天这面镜子是照自己的。"</w:t>
      </w:r>
    </w:p>
    <w:p>
      <w:r>
        <w:rPr>
          <w:b/>
        </w:rPr>
        <w:t>Q8　"有学员追问业报、问前世因果。"</w:t>
      </w:r>
    </w:p>
    <w:p>
      <w:r>
        <w:rPr>
          <w:b w:val="0"/>
        </w:rPr>
        <w:t>→ 本系列立足"法相体系"，不展开业的分类与轮回机制（相关工作属读书会13，详见其讲义）。可回应："这个问题很重要，我们把它先放在心里；今天先回到'当下这一念怎么转化'。"不推断他人的业，也不以因果恐吓。</w:t>
      </w:r>
    </w:p>
    <w:p>
      <w:r>
        <w:rPr>
          <w:b/>
        </w:rPr>
        <w:t>Q9　"时间不够，砍哪一块？"</w:t>
      </w:r>
    </w:p>
    <w:p>
      <w:r>
        <w:rPr>
          <w:b w:val="0"/>
        </w:rPr>
        <w:t>→ 优先砍共读原文的"略读段"（材料②的89心明细、材料③的心所释义与附录），保留【十二不善心】表与"八种欲界善心"段、第一轮分享与收尾回向。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主题讨论：三问、预设应对、现场演绎"看蛋糕"</w:t>
            </w:r>
          </w:p>
        </w:tc>
        <w:tc>
          <w:tcPr>
            <w:tcW w:type="dxa" w:w="2409"/>
          </w:tcPr>
          <w:p>
            <w:r>
              <w:rPr>
                <w:sz w:val="18"/>
              </w:rPr>
            </w:r>
            <w:r>
              <w:rPr>
                <w:b w:val="0"/>
                <w:sz w:val="18"/>
              </w:rPr>
              <w:t>"观察因、相应、行，不打分"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禅修练习：观心三标签＋练习后分享</w:t>
            </w:r>
          </w:p>
        </w:tc>
        <w:tc>
          <w:tcPr>
            <w:tcW w:type="dxa" w:w="2409"/>
            <w:shd w:val="clear" w:fill="F2F5FA"/>
          </w:tcPr>
          <w:p>
            <w:r>
              <w:rPr>
                <w:sz w:val="18"/>
              </w:rPr>
            </w:r>
            <w:r>
              <w:rPr>
                <w:b w:val="0"/>
                <w:sz w:val="18"/>
              </w:rPr>
              <w:t>"标签贴完就丢"</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扩展话题一：52 心所的\"四大组\"怎么记？——用分组记忆，不要硬背。</w:t>
      </w:r>
    </w:p>
    <w:p>
      <w:pPr>
        <w:ind w:left="170"/>
        <w:pBdr>
          <w:left w:val="single" w:sz="18" w:space="4" w:color="1F3864"/>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F3864"/>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F3864"/>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F3864"/>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F3864"/>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F3864"/>
          <w:sz w:val="26"/>
        </w:rPr>
        <w:t>❓ 主持人常见问答（Q&amp;A）</w:t>
      </w:r>
    </w:p>
    <w:p>
      <w:r>
        <w:rPr>
          <w:b/>
        </w:rPr>
        <w:t>Q1　学员说：\"52 个心所，我记不住，是不是太笨了？\"</w:t>
      </w:r>
    </w:p>
    <w:p>
      <w:r>
        <w:rPr>
          <w:b w:val="0"/>
        </w:rPr>
        <w:t>→ 这不是笨，是方法问题。立刻给出\"分组记忆\"：只记 13／14／25 三块框架。强调：</w:t>
      </w:r>
      <w:r>
        <w:rPr>
          <w:b/>
        </w:rPr>
        <w:t>阿毗达摩是\"地图\"，不是\"考卷\"；地图不必背，会看就行。</w:t>
      </w:r>
      <w:r>
        <w:rPr>
          <w:b w:val="0"/>
        </w:rPr>
        <w:t xml:space="preserve"> 记不住细节完全正常，不要因此自责——这本身又是一次\"观察心\"的机会。</w:t>
      </w:r>
    </w:p>
    <w:p>
      <w:r>
        <w:rPr>
          <w:b/>
        </w:rPr>
        <w:t>Q2　\"心与心所到底谁先谁后？\"</w:t>
      </w:r>
    </w:p>
    <w:p>
      <w:r>
        <w:rPr>
          <w:b w:val="0"/>
        </w:rPr>
        <w:t>→ 没有先后，是同时的。回到材料③：\"同时生、同时灭、同一所缘、同一依处\"。心不会是先生起、心所后跟上；它们像一队人同时跨过门槛。若学员仍纠结，就说：\"这是个好问题，我们回到原文找答案。\"</w:t>
      </w:r>
    </w:p>
    <w:p>
      <w:r>
        <w:rPr>
          <w:b/>
        </w:rPr>
        <w:t>Q3　\"'心所决定心'是不是说心很被动、没有自主？\"</w:t>
      </w:r>
    </w:p>
    <w:p>
      <w:r>
        <w:rPr>
          <w:b w:val="0"/>
        </w:rPr>
        <w:t>→ 原文的意思是：心本身只是\"识知目标\"的中性活动，善不善由伴随的心所决定。这不等于否定努力——恰恰相反，因为心所可以培育，所以我们能\"给水加好颜色的染料\"。修行的空间正在这里。</w:t>
      </w:r>
    </w:p>
    <w:p>
      <w:r>
        <w:rPr>
          <w:b/>
        </w:rPr>
        <w:t>Q4　\"'我宣称思是业'——这句话是不是说念头一动就造业？\"</w:t>
      </w:r>
    </w:p>
    <w:p>
      <w:r>
        <w:rPr>
          <w:b w:val="0"/>
        </w:rPr>
        <w:t>→ 材料②说\"当思强有力时，业是强的；当思薄弱时，业是弱的\"。所以不是所有一闪而过的念头都一样重。重点是体会\"意业为先\"，而不是把每个念头都当成需要忏悔的罪。</w:t>
      </w:r>
    </w:p>
    <w:p>
      <w:r>
        <w:rPr>
          <w:b/>
        </w:rPr>
        <w:t>Q5　\"七遍一切心心所里的'命根'，是不是灵魂？\"</w:t>
      </w:r>
    </w:p>
    <w:p>
      <w:r>
        <w:rPr>
          <w:b w:val="0"/>
        </w:rPr>
        <w:t>→ 不是。材料②明说：\"除了这两种命根之外，没有永恒的灵魂或自我这种事。根本没有我 (atta)。\"命根只是维持一刹那心识之\"命\"的生命力，是因缘法，刹那生灭，与\"灵魂\"完全不同。这一点务必讲清。</w:t>
      </w:r>
    </w:p>
    <w:p>
      <w:r>
        <w:rPr>
          <w:b/>
        </w:rPr>
        <w:t>Q6　\"'杂心所'是不是就是'杂七杂八、不好的心所'？\"</w:t>
      </w:r>
    </w:p>
    <w:p>
      <w:r>
        <w:rPr>
          <w:b w:val="0"/>
        </w:rPr>
        <w:t>→ 不是。\"杂\"（pakiṇṇaka）是\"夹杂、偶尔出现\"之意——它们只在某些心才现起（如寻、伺、胜解、精进、喜、欲），不等于不善。请把\"杂\"理解为\"不遍一切、时有时无\"。</w:t>
      </w:r>
    </w:p>
    <w:p>
      <w:r>
        <w:rPr>
          <w:b/>
        </w:rPr>
        <w:t>Q7　\"讨论中有人开始批评别人、评点他人修行，怎么办？\"</w:t>
      </w:r>
    </w:p>
    <w:p>
      <w:r>
        <w:rPr>
          <w:b w:val="0"/>
        </w:rPr>
        <w:t>→ 温和地把镜子转回自己：\"我们先不评价别人，只看看自己这一刻的心所。\"不点名、不站队，保持场域安全。</w:t>
      </w:r>
    </w:p>
    <w:p>
      <w:r>
        <w:rPr>
          <w:b/>
        </w:rPr>
        <w:t>Q8　\"有学员追问业报、问前世因果或十二缘起。\"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当下这队心所怎么配对'。\"</w:t>
      </w:r>
    </w:p>
    <w:p>
      <w:r>
        <w:rPr>
          <w:b/>
        </w:rPr>
        <w:t>Q9　\"时间不够，砍哪一块？\"</w:t>
      </w:r>
    </w:p>
    <w:p>
      <w:r>
        <w:rPr>
          <w:b w:val="0"/>
        </w:rPr>
        <w:t>→ 优先砍共读原文的\"略读段\"（材料②的诸心所释义、材料③的附录汉巴英对照），保留材料③【五十二心所】表、材料②\"七遍一切心心所\"段、第一轮分享与收尾回向。</w:t>
      </w:r>
      <w:r>
        <w:rPr>
          <w:b/>
        </w:rPr>
        <w:t>静心开场与回向两项不可删。</w:t>
      </w:r>
    </w:p>
    <w:p>
      <w:r>
        <w:rPr>
          <w:b/>
        </w:rPr>
        <w:t>Q10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\"今天看的是心的零件，不是人\"</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\"读到的都是心的样子\"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主题讨论：三问、预设应对、现场演绎\"请客吃饭\"</w:t>
            </w:r>
          </w:p>
        </w:tc>
        <w:tc>
          <w:tcPr>
            <w:tcW w:type="dxa" w:w="2409"/>
          </w:tcPr>
          <w:p>
            <w:r>
              <w:rPr>
                <w:sz w:val="18"/>
              </w:rPr>
            </w:r>
            <w:r>
              <w:rPr>
                <w:b w:val="0"/>
                <w:sz w:val="18"/>
              </w:rPr>
              <w:t>\"看清配对，不打分\"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禅修练习：观触受想思＋练习后分享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F3864"/>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F3864"/>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如来禅修学体系40-摄心分别2</w:t>
            </w:r>
          </w:p>
        </w:tc>
        <w:tc>
          <w:tcPr>
            <w:tcW w:type="dxa" w:w="2409"/>
          </w:tcPr>
          <w:p>
            <w:r>
              <w:rPr>
                <w:sz w:val="18"/>
              </w:rPr>
            </w:r>
            <w:r>
              <w:rPr>
                <w:b w:val="0"/>
                <w:sz w:val="18"/>
              </w:rPr>
              <w:t>pdf_d0dd1c0cd17209afe241ece24bf6b7b4_601ebe46bc6ccd37c18b2ad1fec46b5b7439961422831605</w:t>
            </w:r>
          </w:p>
        </w:tc>
        <w:tc>
          <w:tcPr>
            <w:tcW w:type="dxa" w:w="2409"/>
          </w:tcPr>
          <w:p>
            <w:r>
              <w:rPr>
                <w:sz w:val="18"/>
              </w:rPr>
            </w:r>
            <w:r>
              <w:rPr>
                <w:b w:val="0"/>
                <w:sz w:val="18"/>
              </w:rPr>
              <w:t>心法基石（心的定义与特相）；"十二不善心／八欲界善心"明细为图形页，完整表见材料③</w:t>
            </w:r>
          </w:p>
        </w:tc>
      </w:tr>
      <w:tr>
        <w:tc>
          <w:tcPr>
            <w:tcW w:type="dxa" w:w="2409"/>
            <w:shd w:val="clear" w:fill="F2F5FA"/>
          </w:tcPr>
          <w:p>
            <w:r>
              <w:rPr>
                <w:sz w:val="18"/>
              </w:rPr>
            </w:r>
            <w:r>
              <w:rPr>
                <w:b w:val="0"/>
                <w:sz w:val="18"/>
              </w:rPr>
              <w:t>材料②</w:t>
            </w:r>
          </w:p>
        </w:tc>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与读书会14第2周同文件不同段落（本讲取〈善不善心鉴别〉，彼讲取〈89心明细〉）；且与读书会12第2周同文件不同段落</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与读书会12第2周同文件不同段落（本讲仅取〈摄心分别品·十二不善心／二十四欲界美心〉章，彼讲取〈因缘、所缘缘、增上缘〉章）</w:t>
            </w:r>
          </w:p>
        </w:tc>
      </w:tr>
      <w:tr>
        <w:tc>
          <w:tcPr>
            <w:tcW w:type="dxa" w:w="2409"/>
            <w:shd w:val="clear" w:fill="F2F5FA"/>
          </w:tcPr>
          <w:p>
            <w:r>
              <w:rPr>
                <w:sz w:val="18"/>
              </w:rPr>
            </w:r>
            <w:r>
              <w:rPr>
                <w:b w:val="0"/>
                <w:sz w:val="18"/>
              </w:rPr>
              <w:t>延伸阅读</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课后自由选读</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F3864"/>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F3864"/>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如来禅修学体系41-摄心分别3</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五十二心所构成（遍一切心7／杂6／不善14／美25）；与读书会14第2周同文件不同段落（本讲取〈52心所〉，彼讲取〈89心明细〉）；且与读书会12第2周同文件不同段落</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阿毗达摩轻松谈</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心与心所关系（同生同灭／同一所缘／同一依处）；十三通一切心所释义</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52心所图表；与读书会12第2周同文件不同段落（本讲取〈52心所图表／摄心所分别品〉章，彼讲取〈因缘、所缘缘、增上缘〉章）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标注者，已在共读原文中照常保留。材料①②③为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p>
      <w:r>
        <w:rPr>
          <w:b w:val="0"/>
        </w:rPr>
        <w:t>&lt;!--/EXT_READ--&gt;</w:t>
      </w:r>
    </w:p>
    <w:p>
      <w:r>
        <w:rPr>
          <w:b w:val="0"/>
        </w:rPr>
        <w:t>&lt;!--W_LEAD--&gt;</w:t>
      </w:r>
    </w:p>
    <w:p>
      <w:r>
        <w:rPr>
          <w:b w:val="0"/>
        </w:rPr>
        <w:t>各位法友，本讲我们看"不善心与善心"。请先给自己一个承诺：今天我们不审判自己，只观察心。听到"贪、瞋、痴"时，记得——它们不是"我"，只是此刻被染污的心；能看见，就是正念在工作。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p>
      <w:r>
        <w:rPr>
          <w:b w:val="0"/>
        </w:rPr>
        <w:t>&lt;!--/EXT_READ--&gt;</w:t>
      </w:r>
    </w:p>
    <w:p>
      <w:r>
        <w:rPr>
          <w:b w:val="0"/>
        </w:rPr>
        <w:t>&lt;!--W_LEAD--&gt;</w:t>
      </w:r>
    </w:p>
    <w:p>
      <w:r>
        <w:rPr>
          <w:b w:val="0"/>
        </w:rPr>
        <w:t>各位法友，本讲我们看\"五十二心所\"。请先给自己一个承诺：今天我们不背名相，也不审判自己，只观察心。52 个心所不必全记，用分组记忆守住 13／14／25 就好。听到\"心所\"时，记得——它们是心的零件，不是\"我\"；能看见，就是正念在工作。</w:t>
      </w:r>
    </w:p>
    <w:p>
      <w:r>
        <w:rPr>
          <w:b w:val="0"/>
        </w:rPr>
        <w:t>&lt;!--/W_LEAD--&gt;</w:t>
      </w:r>
    </w:p>
    <w:p>
      <w:r>
        <w:rPr>
          <w:b/>
          <w:color w:val="1F3864"/>
          <w:sz w:val="23"/>
        </w:rPr>
        <w:t>本讲主持人特别提醒</w:t>
      </w:r>
    </w:p>
    <w:p>
      <w:pPr>
        <w:pStyle w:val="ListNumber"/>
      </w:pPr>
      <w:r>
        <w:rPr>
          <w:b/>
        </w:rPr>
        <w:t>心理安全（本周重点）</w:t>
      </w:r>
      <w:r>
        <w:rPr>
          <w:b w:val="0"/>
        </w:rPr>
        <w:t>：本讲涉"贪、瞋、痴"，极易被学员当成"道德审判"。请在开场、共读、分享、收尾每个环节反复申明：</w:t>
      </w:r>
      <w:r>
        <w:rPr>
          <w:b/>
        </w:rPr>
        <w:t>不善心所不是"坏"，而是"染污的"——不审判自己、不产生罪恶感；能观察到，即正念在运作。</w:t>
      </w:r>
      <w:r>
        <w:rPr>
          <w:b w:val="0"/>
        </w:rPr>
        <w:t xml:space="preserve"> 讨论的落点是"观察而非批判"，绝不把分享会变成"审判自己的心"。</w:t>
      </w:r>
    </w:p>
    <w:p>
      <w:pPr>
        <w:pStyle w:val="ListNumber"/>
      </w:pPr>
      <w:r>
        <w:rPr>
          <w:b/>
        </w:rPr>
        <w:t>不把讨论变成"审判自己的心"</w:t>
      </w:r>
      <w:r>
        <w:rPr>
          <w:b w:val="0"/>
        </w:rPr>
        <w:t>：当有人自我批判时，主持人的任务不是安慰"你其实很好"，而是把视角从"评价人格"转到"观察现象"——"我们看看当时发生了什么，而不是你是个什么样的人。"</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名相只做一句话白话，不做学术展开；学员记不住八种贪心完全正常，重在体会"组合"与"因"的思路。</w:t>
      </w:r>
    </w:p>
    <w:p>
      <w:pPr>
        <w:pStyle w:val="ListNumber"/>
      </w:pPr>
      <w:r>
        <w:rPr>
          <w:b w:val="0"/>
        </w:rPr>
        <w:t>"乐受不等于善心"是本讲最易混点，讨论中若出现争执，回到原文即可，不必强求统一结论。</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是个什么样的人"，而是"心此刻是什么样子"。愿大家带着这份不评判的觉察离场，把这份清明带回生活——看到贪，看到瞋，看到痴，也看到那一念想要给予的善；看见，就已经走在路上了。</w:t>
      </w:r>
    </w:p>
    <w:p>
      <w:r>
        <w:rPr>
          <w:b w:val="0"/>
        </w:rPr>
        <w:t>&lt;!--EXT_READ--&gt;</w:t>
      </w:r>
    </w:p>
    <w:p>
      <w:pPr>
        <w:pStyle w:val="ListNumber"/>
      </w:pPr>
      <w:r>
        <w:rPr>
          <w:b/>
        </w:rPr>
        <w:t>心理安全（本周重点）</w:t>
      </w:r>
      <w:r>
        <w:rPr>
          <w:b w:val="0"/>
        </w:rPr>
        <w:t>：本讲名相多达 52 个，极易让学员产生\"我很笨、记不住\"的自责。请反复申明：</w:t>
      </w:r>
      <w:r>
        <w:rPr>
          <w:b/>
        </w:rPr>
        <w:t>心所多，不必全记，可用分组记忆——守住 13／14／25 三大组框架即可；记不住细节完全正常，不评判自己、不产生挫败感。</w:t>
      </w:r>
    </w:p>
    <w:p>
      <w:pPr>
        <w:pStyle w:val="ListNumber"/>
      </w:pPr>
      <w:r>
        <w:rPr>
          <w:b/>
        </w:rPr>
        <w:t>不把讨论变成名相测验</w:t>
      </w:r>
      <w:r>
        <w:rPr>
          <w:b w:val="0"/>
        </w:rPr>
        <w:t>：本讲的落点是\"理解\"，不是\"记忆\"。若学员答不上名相，绝不追问、不纠正，只把焦点带回\"这一刻你的心里有哪些心所在动\"。主持人自己也不必\"无所不知\"，答不上可以说\"我们回到原文\"。</w:t>
      </w:r>
    </w:p>
    <w:p>
      <w:pPr>
        <w:pStyle w:val="ListNumber"/>
      </w:pPr>
      <w:r>
        <w:rPr>
          <w:b/>
        </w:rPr>
        <w:t>不善心所不是\"坏\"，而是\"染污的\"</w:t>
      </w:r>
      <w:r>
        <w:rPr>
          <w:b w:val="0"/>
        </w:rPr>
        <w:t>：涉\"贪、瞋、痴\"等心所时，提醒学员——它们是\"染污的\"，不是\"我这个坏人\"的证据；能观察到，即正念在运作。不断给学员卸下\"人格审判\"的压力。</w:t>
      </w:r>
    </w:p>
    <w:p>
      <w:pPr>
        <w:pStyle w:val="ListNumber"/>
      </w:pPr>
      <w:r>
        <w:rPr>
          <w:b w:val="0"/>
        </w:rPr>
        <w:t>分享以自愿为限；主持人不诊断、不给心理学标签。有人情绪波动时，提供呼吸放松或暂时离场的选项，不追问隐私、不分析成因。</w:t>
      </w:r>
    </w:p>
    <w:p>
      <w:pPr>
        <w:pStyle w:val="ListNumber"/>
      </w:pPr>
      <w:r>
        <w:rPr>
          <w:b w:val="0"/>
        </w:rPr>
        <w:t>\"心所决定心\"（如水与染料）与\"思心所是业\"是本讲两个关键点，务必都讲到，但都只做一句话白话，不展开成学术课。</w:t>
      </w:r>
    </w:p>
    <w:p>
      <w:pPr>
        <w:pStyle w:val="ListNumber"/>
      </w:pPr>
      <w:r>
        <w:rPr>
          <w:b/>
        </w:rPr>
        <w:t>\"命根\"不是\"灵魂\"</w:t>
      </w:r>
      <w:r>
        <w:rPr>
          <w:b w:val="0"/>
        </w:rPr>
        <w:t>：若涉及，须明确指出原文\"根本没有我 (atta)\"，避免学员误把命根当作恒常的自我。</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一句话收束：本讲我们看的不是\"你记不记得 52 个心所\"，而是\"心从来不是孤单的\"。愿大家带着这份\"不着急、不评判\"的觉察离场，把这份清明带回生活——看到触、看到受、看到想、看到思，也看到那一念想要给予的善；认出它，就已经走在路上了。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《如来禅修学体系40-摄心分别2（课件）》：![拼版总图·《如来禅修学体系40-摄心分别2（课件）》](课件原图/拼版_601ebe46.jpg)</w:t>
      </w:r>
    </w:p>
    <w:p>
      <w:pPr>
        <w:pStyle w:val="ListBullet"/>
      </w:pPr>
      <w:r>
        <w:rPr>
          <w:b w:val="0"/>
        </w:rPr>
        <w:t>《阿毗达摩讲要(中)·第11讲 欲界心》：![拼版总图·《阿毗达摩讲要(中)·第11讲 欲界心》](课件原图/拼版_bf386fec.jpg)</w:t>
      </w:r>
    </w:p>
    <w:p>
      <w:pPr>
        <w:pStyle w:val="ListBullet"/>
      </w:pPr>
      <w:r>
        <w:rPr>
          <w:b w:val="0"/>
        </w:rPr>
        <w:t>《摄阿毗达摩义论表解-简体-完整版201802》：![拼版总图·《摄阿毗达摩义论表解-简体-完整版201802》](课件原图/拼版_713cfba9.jpg)</w:t>
      </w:r>
    </w:p>
    <w:p>
      <w:pPr>
        <w:pStyle w:val="ListBullet"/>
      </w:pPr>
      <w:r>
        <w:rPr>
          <w:b w:val="0"/>
        </w:rPr>
        <w:t>《如来禅修学体系41-摄心分别3（课件）》：![拼版总图·《如来禅修学体系41-摄心分别3（课件）》](课件原图/拼版_8ca22c51.jpg)</w:t>
      </w:r>
    </w:p>
    <w:p>
      <w:pPr>
        <w:pStyle w:val="ListBullet"/>
      </w:pPr>
      <w:r>
        <w:rPr>
          <w:b w:val="0"/>
        </w:rPr>
        <w:t>《阿毗达摩轻松谈》：![拼版总图·《阿毗达摩轻松谈》](课件原图/拼版_b84a94f9.jpg)</w:t>
      </w:r>
    </w:p>
    <w:p>
      <w:r>
        <w:rPr>
          <w:b/>
        </w:rPr>
        <w:t>图形页（目视定位所得）</w:t>
      </w:r>
    </w:p>
    <w:p>
      <w:pPr>
        <w:pStyle w:val="ListBullet"/>
      </w:pPr>
      <w:r>
        <w:rPr>
          <w:b w:val="0"/>
        </w:rPr>
        <w:t>《阿毗达摩讲要(中)·第11讲 欲界心》第30页（表格（名相表））：![课件原图·《阿毗达摩讲要(中)·第11讲 欲界心》·第30页](课件原图/课件原图_bf386fec_p30.jpg)</w:t>
      </w:r>
    </w:p>
    <w:p>
      <w:pPr>
        <w:pStyle w:val="ListBullet"/>
      </w:pPr>
      <w:r>
        <w:rPr>
          <w:b w:val="0"/>
        </w:rPr>
        <w:t>《摄阿毗达摩义论表解-简体-完整版201802》第15页（表/图版（缘表·结构图））：![课件原图·《摄阿毗达摩义论表解-简体-完整版201802》·第15页](课件原图/课件原图_713cfba9_p15.jpg)</w:t>
      </w:r>
    </w:p>
    <w:p>
      <w:pPr>
        <w:pStyle w:val="ListBullet"/>
      </w:pPr>
      <w:r>
        <w:rPr>
          <w:b w:val="0"/>
        </w:rPr>
        <w:t>《摄阿毗达摩义论表解-简体-完整版201802》第109页（表/图版（缘表·结构图））：![课件原图·《摄阿毗达摩义论表解-简体-完整版201802》·第109页](课件原图/课件原图_713cfba9_p109.jpg)</w:t>
      </w:r>
    </w:p>
    <w:p>
      <w:pPr>
        <w:pStyle w:val="ListBullet"/>
      </w:pPr>
      <w:r>
        <w:rPr>
          <w:b w:val="0"/>
        </w:rPr>
        <w:t>《摄阿毗达摩义论表解-简体-完整版201802》第187页（表/图版（缘表·结构图））：![课件原图·《摄阿毗达摩义论表解-简体-完整版201802》·第187页](课件原图/课件原图_713cfba9_p187.jpg)</w:t>
      </w:r>
    </w:p>
    <w:p>
      <w:pPr>
        <w:pStyle w:val="ListBullet"/>
      </w:pPr>
      <w:r>
        <w:rPr>
          <w:b w:val="0"/>
        </w:rPr>
        <w:t>《摄阿毗达摩义论表解-简体-完整版201802》第225页（表/图版（缘表·结构图））：![课件原图·《摄阿毗达摩义论表解-简体-完整版201802》·第225页](课件原图/课件原图_713cfba9_p225.jpg)</w:t>
      </w:r>
    </w:p>
    <w:p>
      <w:pPr>
        <w:pStyle w:val="ListBullet"/>
      </w:pPr>
      <w:r>
        <w:rPr>
          <w:b w:val="0"/>
        </w:rPr>
        <w:t>《阿毗达摩轻松谈》：（本册为文字页，无图形页）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