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第2周：法念处·五盖详析与实修对治（主持人版）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一）——五盖详析。一句话：前两周我们练习“看心”（心念处十六种心），今天开始“看法”——法念处的第一组观察对象是五盖（欲贪盖、嗔恚盖、昏沉睡眠盖、掉举追悔盖、疑盖）；“盖”不是偶尔冒头的坏念头，而是被我们一次次生起、一次次熏习、反复发生，最后像锅盖一样把智慧盖住的力量。本周详析前两顶盖：</w:t>
            </w:r>
            <w:r>
              <w:rPr>
                <w:rFonts w:ascii="宋体" w:hAnsi="宋体" w:eastAsia="宋体"/>
                <w:b/>
                <w:i w:val="0"/>
                <w:color w:val="333333"/>
                <w:sz w:val="22"/>
              </w:rPr>
              <w:t>欲贪盖</w:t>
            </w:r>
            <w:r>
              <w:rPr>
                <w:rFonts w:ascii="宋体" w:hAnsi="宋体" w:eastAsia="宋体"/>
                <w:b w:val="0"/>
                <w:i w:val="0"/>
                <w:color w:val="333333"/>
                <w:sz w:val="22"/>
              </w:rPr>
              <w:t>——它靠“视无常为常、视苦为乐、视无我为我、视不净为净”四种不如理作意被喂大；</w:t>
            </w:r>
            <w:r>
              <w:rPr>
                <w:rFonts w:ascii="宋体" w:hAnsi="宋体" w:eastAsia="宋体"/>
                <w:b/>
                <w:i w:val="0"/>
                <w:color w:val="333333"/>
                <w:sz w:val="22"/>
              </w:rPr>
              <w:t>嗔恚盖</w:t>
            </w:r>
            <w:r>
              <w:rPr>
                <w:rFonts w:ascii="宋体" w:hAnsi="宋体" w:eastAsia="宋体"/>
                <w:b w:val="0"/>
                <w:i w:val="0"/>
                <w:color w:val="333333"/>
                <w:sz w:val="22"/>
              </w:rPr>
              <w:t>——它靠对可恨相“数数不如理作意”越想越气，小到闷闷不乐，大到攻击毁坏。本周只认识盖的样子和成因，揭盖的方法（对治）下周整讲细说；法念处（二）——五盖的实修对治。一句话：上周我们认识了五顶“锅盖”（欲贪盖、嗔恚盖、昏沉睡眠盖、掉举追悔盖、疑盖），今晚学“揭盖”——经典给每一种盖都配了一串对治钥匙：欲贪盖用去贪六法，嗔恚盖用</w:t>
            </w:r>
            <w:r>
              <w:rPr>
                <w:rFonts w:ascii="宋体" w:hAnsi="宋体" w:eastAsia="宋体"/>
                <w:b/>
                <w:i w:val="0"/>
                <w:color w:val="333333"/>
                <w:sz w:val="22"/>
              </w:rPr>
              <w:t>灭嗔（去嗔）六法</w:t>
            </w:r>
            <w:r>
              <w:rPr>
                <w:rFonts w:ascii="宋体" w:hAnsi="宋体" w:eastAsia="宋体"/>
                <w:b w:val="0"/>
                <w:i w:val="0"/>
                <w:color w:val="333333"/>
                <w:sz w:val="22"/>
              </w:rPr>
              <w:t>（把取慈相、培育慈心、思惟“业是自己的财产”、数数如理作意、善友、适当言谈），</w:t>
            </w:r>
            <w:r>
              <w:rPr>
                <w:rFonts w:ascii="宋体" w:hAnsi="宋体" w:eastAsia="宋体"/>
                <w:b/>
                <w:i w:val="0"/>
                <w:color w:val="333333"/>
                <w:sz w:val="22"/>
              </w:rPr>
              <w:t>昏沉</w:t>
            </w:r>
            <w:r>
              <w:rPr>
                <w:rFonts w:ascii="宋体" w:hAnsi="宋体" w:eastAsia="宋体"/>
                <w:b w:val="0"/>
                <w:i w:val="0"/>
                <w:color w:val="333333"/>
                <w:sz w:val="22"/>
              </w:rPr>
              <w:t>睡眠盖用七法与《睡意经》八法，</w:t>
            </w:r>
            <w:r>
              <w:rPr>
                <w:rFonts w:ascii="宋体" w:hAnsi="宋体" w:eastAsia="宋体"/>
                <w:b/>
                <w:i w:val="0"/>
                <w:color w:val="333333"/>
                <w:sz w:val="22"/>
              </w:rPr>
              <w:t>掉举</w:t>
            </w:r>
            <w:r>
              <w:rPr>
                <w:rFonts w:ascii="宋体" w:hAnsi="宋体" w:eastAsia="宋体"/>
                <w:b w:val="0"/>
                <w:i w:val="0"/>
                <w:color w:val="333333"/>
                <w:sz w:val="22"/>
              </w:rPr>
              <w:t>追悔盖用去除追悔六法，</w:t>
            </w:r>
            <w:r>
              <w:rPr>
                <w:rFonts w:ascii="宋体" w:hAnsi="宋体" w:eastAsia="宋体"/>
                <w:b/>
                <w:i w:val="0"/>
                <w:color w:val="333333"/>
                <w:sz w:val="22"/>
              </w:rPr>
              <w:t>疑</w:t>
            </w:r>
            <w:r>
              <w:rPr>
                <w:rFonts w:ascii="宋体" w:hAnsi="宋体" w:eastAsia="宋体"/>
                <w:b w:val="0"/>
                <w:i w:val="0"/>
                <w:color w:val="333333"/>
                <w:sz w:val="22"/>
              </w:rPr>
              <w:t>盖用去疑六法（“多作胜解”——把问题确定下来）；把盖一层层揭掉，心会依次生出愉悦→喜→身轻安→觉乐→得定——这就是“镇伏五盖”的功德链。本周的关键词是“钥匙”：不是消灭自己，而是找到那一把用得上的。</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两段材料均为Word讲记课件（知识库整理返回，非录音转写，无时间码），文中小标题为文档原有结构；（ ）内为整理注记，朗读时跳过不念。原文用“瞋”，与“嗔”同字异体，照读即可。</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（主持人了解即可，不用念）：今天两段材料是“一根藤上的两个瓜”。</w:t>
            </w:r>
            <w:r>
              <w:rPr>
                <w:rFonts w:ascii="宋体" w:hAnsi="宋体" w:eastAsia="宋体"/>
                <w:b/>
                <w:i w:val="0"/>
                <w:color w:val="333333"/>
                <w:sz w:val="22"/>
              </w:rPr>
              <w:t>材料①（187讲）讲欲贪盖</w:t>
            </w:r>
            <w:r>
              <w:rPr>
                <w:rFonts w:ascii="宋体" w:hAnsi="宋体" w:eastAsia="宋体"/>
                <w:b w:val="0"/>
                <w:i w:val="0"/>
                <w:color w:val="333333"/>
                <w:sz w:val="22"/>
              </w:rPr>
              <w:t>：先给“盖”下定义——多次生起、多次熏习、一再发生，才够格叫盖（偶尔冒头的贪，上周心念处已经在观察了）；再剖开欲贪盖的病根——四种不如理作意：视无常为常（认为人事物“就应该怎样”）、视苦为乐（认定五欲会带来快乐）、视无我为我（“这是我的儿女”）、视不净为净（“好帅好美好温柔”）；最后落到两句大实话——善法和不善法不能同时存在（两条牛拉不了同一辆车），以及“我知道是贪，可我绕不开”的出路：切换你的相。</w:t>
            </w:r>
            <w:r>
              <w:rPr>
                <w:rFonts w:ascii="宋体" w:hAnsi="宋体" w:eastAsia="宋体"/>
                <w:b/>
                <w:i w:val="0"/>
                <w:color w:val="333333"/>
                <w:sz w:val="22"/>
              </w:rPr>
              <w:t>材料②（188讲）讲嗔恚盖</w:t>
            </w:r>
            <w:r>
              <w:rPr>
                <w:rFonts w:ascii="宋体" w:hAnsi="宋体" w:eastAsia="宋体"/>
                <w:b w:val="0"/>
                <w:i w:val="0"/>
                <w:color w:val="333333"/>
                <w:sz w:val="22"/>
              </w:rPr>
              <w:t>：同一套病根的另一张脸——对可恨相（不顺心的人事，甚至“气”本身）数数不如理作意，越想越气；九或十种瞋怒事清单像一面镜子，从“他过去对我不敬”一路照到“下雨也气、不下雨也气”；过患用了一个很重的比喻——混合毒药的腐尿药。30分钟建议这样分：材料①的★一、二节约12分钟，★三、四节约8分钟；材料②的★一、二节约6分钟，★三节约4分钟；★四、五节视时间合并朗读。朗读时不逐词停下解释，把讨论留给后面的环节；组员读到“下雨也气”笑出声是好事——能笑出来，说明大家已经在旁观自己的盖，而不是被盖压着了。</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较长，可按小节轮流——一人读“一、五盖的定义与词义”的经文引文，一人读“盖的形成”一段，四个人分别读四种不如理作意；材料②“三”节的瞋怒事清单可由全组接龙读，读到“下雨也气／不下雨也气”通常会笑，气氛正好。轮读不是考试，读错读漏，笑着说“重来”即可。标◈的段落与标“◈（时间不够可跳过）”的小段是选读——时间富余才读，主持人不必有“没读完”的压力，弹性指南就是为此设计的。若组里有学过阿毗达摩的伙伴，请他忍住不做名词讲解——深讲会把共读变成讲课，术语应对交给“扩展六·术语小卡”。以下照录与《读书会07素材/第3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：《187讲-摄集-摄菩提分-法念处-五盖1.docx》（“法念处导入＋五盖定义/词义”“一、欲贪盖”部分）</w:t>
      </w:r>
    </w:p>
    <w:p>
      <w:pPr>
        <w:pStyle w:val="ListBullet"/>
      </w:pPr>
      <w:r>
        <w:rPr>
          <w:rFonts w:ascii="宋体" w:hAnsi="宋体" w:eastAsia="宋体"/>
          <w:b/>
          <w:i w:val="0"/>
          <w:sz w:val="22"/>
        </w:rPr>
        <w:t>文件类型</w:t>
      </w:r>
      <w:r>
        <w:rPr>
          <w:rFonts w:ascii="宋体" w:hAnsi="宋体" w:eastAsia="宋体"/>
          <w:b w:val="0"/>
          <w:i w:val="0"/>
          <w:sz w:val="22"/>
        </w:rPr>
        <w:t>：Word讲记课件——由知识库提取整理返回，非逐字原稿；fetch返回带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法念处·五盖”第一讲。覆盖：五盖总说（盖的定义/词义、“有/没有”两种了知、障碍善法与定力）；欲贪盖的成因——对可爱目标数数不如理作意，即视无常为常、视苦为乐、视无我为我、视不净为净四种不如理作意。</w:t>
      </w:r>
      <w:r>
        <w:rPr>
          <w:rFonts w:ascii="宋体" w:hAnsi="宋体" w:eastAsia="宋体"/>
          <w:b/>
          <w:i w:val="0"/>
          <w:sz w:val="22"/>
        </w:rPr>
        <w:t>素材分工</w:t>
      </w:r>
      <w:r>
        <w:rPr>
          <w:rFonts w:ascii="宋体" w:hAnsi="宋体" w:eastAsia="宋体"/>
          <w:b w:val="0"/>
          <w:i w:val="0"/>
          <w:sz w:val="22"/>
        </w:rPr>
        <w:t>：①“（五）灭除欲贪的六种方法”本周只照录框架（六个小标题＋起结段），六个方法的具体修法第4周展开；②结尾“想蕴梳理”段所涉的想蕴梳理法，读书会05已专课讲授，此处只取其“惯性即五盖”的观察角度。</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：word_d0dd1c0cd17209afe241ece24bf6b7b4_84992743997a53fe49ff62fde6d80c1b7439961422831605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：ima知识库搜索「187讲 法念处 五盖」即可打开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以下为章节完整文字（照录自本周素材文件，未删改；原文个别标点/用字习惯照原样保留；各节标题为原文小标题）：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p>
            <w:pPr>
              <w:spacing w:line="324" w:lineRule="auto" w:after="60"/>
            </w:pPr>
            <w:r>
              <w:rPr>
                <w:rFonts w:ascii="宋体" w:hAnsi="宋体" w:eastAsia="宋体"/>
                <w:b w:val="0"/>
                <w:i w:val="0"/>
                <w:color w:val="333333"/>
                <w:sz w:val="22"/>
              </w:rPr>
              <w:t>（主持人注：六个方法的具体展开段，本周讲义未收录，全部留给第4周“五盖的实修对治”详讲。）</w:t>
            </w: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：《188讲-摄集-摄菩提分-法念处-五盖2.docx》（“一、瞋恚盖的观照和成因”整章）</w:t>
      </w:r>
    </w:p>
    <w:p>
      <w:pPr>
        <w:pStyle w:val="ListBullet"/>
      </w:pPr>
      <w:r>
        <w:rPr>
          <w:rFonts w:ascii="宋体" w:hAnsi="宋体" w:eastAsia="宋体"/>
          <w:b/>
          <w:i w:val="0"/>
          <w:sz w:val="22"/>
        </w:rPr>
        <w:t>文件类型</w:t>
      </w:r>
      <w:r>
        <w:rPr>
          <w:rFonts w:ascii="宋体" w:hAnsi="宋体" w:eastAsia="宋体"/>
          <w:b w:val="0"/>
          <w:i w:val="0"/>
          <w:sz w:val="22"/>
        </w:rPr>
        <w:t>：Word讲记课件（扫描录入）——由知识库提取整理返回，非逐字原稿；fetch返回带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覆盖嗔恚盖的观照要点（如实觉知内心嗔恚的存在与舍断；有嗔先停下来）、成因（对可恨相数数不如理作意）、易生起嗔恚盖之事（九或十种瞋怒事＋无理之怒）、引发嗔心之不如理作意（常乐我净与三颠倒）、表现与过患（腐尿药喻）。原文开头经文引文页存在扫描乱码（“镇惠/瞋惠”），共读采用“（一）如何观照瞋恚盖”中的完整引文。</w:t>
      </w:r>
      <w:r>
        <w:rPr>
          <w:rFonts w:ascii="宋体" w:hAnsi="宋体" w:eastAsia="宋体"/>
          <w:b/>
          <w:i w:val="0"/>
          <w:sz w:val="22"/>
        </w:rPr>
        <w:t>素材分工</w:t>
      </w:r>
      <w:r>
        <w:rPr>
          <w:rFonts w:ascii="宋体" w:hAnsi="宋体" w:eastAsia="宋体"/>
          <w:b w:val="0"/>
          <w:i w:val="0"/>
          <w:sz w:val="22"/>
        </w:rPr>
        <w:t>：本讲后半“二、灭除瞋恚的六种方法”“三、慈心禅那的修习”“四、进修遍满慈”整章不在本周照录——对治展开全部留第4周；共读或讨论中如被问及，一句话带过并注明“完整对治见第4周；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：word_d0dd1c0cd17209afe241ece24bf6b7b4_2292ca520883a162ff768f33688279e07439961422831605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以下为章节完整文字（照录自本周素材文件，未删改；原文用“瞋”，与“嗔”同字异体；各节标题为原文小标题）：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主持人注：此段为尊者课堂随谈，涉及健康的判断照读即可，不必展开，更不用于对照任何在场者；健康问题请以就医为准。）</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（主持人先分享自己的，然后按顺序轮流。这一轮只说不评论；分享自愿，跳过完全没问题。）</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，只引导；涉及个人习气，强调只说自己、不分析别人。</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p>
      <w:r>
        <w:rPr>
          <w:rFonts w:ascii="宋体" w:hAnsi="宋体" w:eastAsia="宋体"/>
          <w:b/>
          <w:i w:val="0"/>
          <w:sz w:val="22"/>
        </w:rPr>
        <w:t>主持人备注</w:t>
      </w:r>
      <w:r>
        <w:rPr>
          <w:rFonts w:ascii="宋体" w:hAnsi="宋体" w:eastAsia="宋体"/>
          <w:b w:val="0"/>
          <w:i w:val="0"/>
          <w:sz w:val="22"/>
        </w:rPr>
        <w:t>：若场地不便闭眼（如户外、办公环境），改为“目光垂下看着前方两米的地面”即可，其余照读。若有人在静坐中情绪涌动，不处理、不安抚性追问——引导词末尾的“慈心收尾”本身就是出口。结束后如有人想多说两句，回应：“先带着它过这一周，下周有整套方法。”不现场展开对治，守住周与周的分工。</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为PDF课件（知识库整理返回，无时间码），材料②③为录音转写（依据录音转写整理，已校对明显同音错字），段落前的时间码（如[00:33:43]）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（主持人了解即可，不用念）：三段材料是“一串钥匙的三种拿法”。</w:t>
            </w:r>
            <w:r>
              <w:rPr>
                <w:rFonts w:ascii="宋体" w:hAnsi="宋体" w:eastAsia="宋体"/>
                <w:b/>
                <w:i w:val="0"/>
                <w:color w:val="333333"/>
                <w:sz w:val="22"/>
              </w:rPr>
              <w:t>材料①（止观前行实修营12）是全景图</w:t>
            </w:r>
            <w:r>
              <w:rPr>
                <w:rFonts w:ascii="宋体" w:hAnsi="宋体" w:eastAsia="宋体"/>
                <w:b w:val="0"/>
                <w:i w:val="0"/>
                <w:color w:val="333333"/>
                <w:sz w:val="22"/>
              </w:rPr>
              <w:t>：先定调——对治盖要“刮骨疗毒＋固本培元”两手抓；然后一口气给出五盖对治全表（去贪六法／去嗔六法／昏沉七法＋《睡意经》八法／追悔六法／去疑六法）；最后亮出奖励——镇伏五盖的功德链（愉悦→喜→身轻安→觉乐→得定）。</w:t>
            </w:r>
            <w:r>
              <w:rPr>
                <w:rFonts w:ascii="宋体" w:hAnsi="宋体" w:eastAsia="宋体"/>
                <w:b/>
                <w:i w:val="0"/>
                <w:color w:val="333333"/>
                <w:sz w:val="22"/>
              </w:rPr>
              <w:t>材料②（189讲）是后半三顶盖的细讲</w:t>
            </w:r>
            <w:r>
              <w:rPr>
                <w:rFonts w:ascii="宋体" w:hAnsi="宋体" w:eastAsia="宋体"/>
                <w:b w:val="0"/>
                <w:i w:val="0"/>
                <w:color w:val="333333"/>
                <w:sz w:val="22"/>
              </w:rPr>
              <w:t>：昏沉的五个成因里“无聊的心”最扎心（“你只要一无聊，马上就昏沉睡眠”）；掉举追悔被点名“所有不善法里面最没用”；疑盖的钥匙是“信”——多闻、发问、胜解。</w:t>
            </w:r>
            <w:r>
              <w:rPr>
                <w:rFonts w:ascii="宋体" w:hAnsi="宋体" w:eastAsia="宋体"/>
                <w:b/>
                <w:i w:val="0"/>
                <w:color w:val="333333"/>
                <w:sz w:val="22"/>
              </w:rPr>
              <w:t>材料③（188讲）是灭嗔六法的细讲</w:t>
            </w:r>
            <w:r>
              <w:rPr>
                <w:rFonts w:ascii="宋体" w:hAnsi="宋体" w:eastAsia="宋体"/>
                <w:b w:val="0"/>
                <w:i w:val="0"/>
                <w:color w:val="333333"/>
                <w:sz w:val="22"/>
              </w:rPr>
              <w:t>：散播慈爱只引框架（完整修习见读书会02），重头戏是“思惟业果”——火炭粪便喻、逆风扬尘喻，以及“睁着眼睛的四圣谛”：把“这个人讨厌”从观念上转掉（写缺点、一念之转、写优点二十条）。30分钟建议这样分：材料①的★去嗔五法六法＋功德链约8分钟，去贪六法＋昏沉七法八法＋追悔六法＋去疑六法约7分钟；材料②约8分钟（昏沉＋掉举追悔＋疑，深修◈段跳过）；材料③约7分钟（思惟业果＋四圣谛转观念）。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的“去嗔六法”六行可由全组接龙读；材料③“火炭粪便”一段建议由一人完整读——读到“你肯定先弄脏自己”通常会笑，气氛正好。轮读不是考试，读错读漏，笑着说“重来”即可。标◈的段落是选读——时间富余才读，主持人不必有“没读完”的压力，弹性指南就是为此设计的。若组里有学过止观的伙伴，请他忍住不做名词讲解——深讲会把共读变成讲课；有人问“慈心禅到底怎么修”，一句话：“完整修习见读书会02资料包，今晚只拿‘散播慈爱’这把钥匙的用法。”以下照录与《读书会07素材/第4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原文材料①：五盖对治全表与镇伏五盖的功德链（止观前行实修营12·PDF课件）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：《止观前行实修营12-舍离五盖5（共修版）.pdf》（“刮骨疗毒与固本培元”“经典中去除五盖有方法”“舍离五盖的功德”部分）</w:t>
      </w:r>
    </w:p>
    <w:p>
      <w:pPr>
        <w:pStyle w:val="ListBullet"/>
      </w:pPr>
      <w:r>
        <w:rPr>
          <w:rFonts w:ascii="宋体" w:hAnsi="宋体" w:eastAsia="宋体"/>
          <w:b/>
          <w:i w:val="0"/>
          <w:sz w:val="22"/>
        </w:rPr>
        <w:t>文件类型</w:t>
      </w:r>
      <w:r>
        <w:rPr>
          <w:rFonts w:ascii="宋体" w:hAnsi="宋体" w:eastAsia="宋体"/>
          <w:b w:val="0"/>
          <w:i w:val="0"/>
          <w:sz w:val="22"/>
        </w:rPr>
        <w:t>：PDF课件——由知识库提取整理返回，非逐字原稿；fetch返回带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：本材料是“舍离五盖”系列的收束课，也是本周主材料：一张五盖对治全表＋一条功德链。第3周187讲留下的“灭除欲贪的六种方法”框架，在本材料“去贪六法”一节落实具体修法。</w:t>
      </w:r>
      <w:r>
        <w:rPr>
          <w:rFonts w:ascii="宋体" w:hAnsi="宋体" w:eastAsia="宋体"/>
          <w:b/>
          <w:i w:val="0"/>
          <w:sz w:val="22"/>
        </w:rPr>
        <w:t>素材分工</w:t>
      </w:r>
      <w:r>
        <w:rPr>
          <w:rFonts w:ascii="宋体" w:hAnsi="宋体" w:eastAsia="宋体"/>
          <w:b w:val="0"/>
          <w:i w:val="0"/>
          <w:sz w:val="22"/>
        </w:rPr>
        <w:t>：①PDF中的思维导图（graph TD文本）与“七觉支对治五盖／五禅支对治五盖”两张简表因提取讹误较多，只录于素材照录附录备查、不进入共读（对应对治关系将在第5—6周七觉支时展开）；②延伸阅读中的同主题应用版PDF（见文末延伸阅读表）载有清晰的表格版本。</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：pdf_d0dd1c0cd17209afe241ece24bf6b7b4_c52f7638e8c2c12b5461b6b932146f5b7439961422831605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：ima知识库搜索「舍离五盖 止观前行实修营12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以下为章节完整文字（照录自本周素材文件，未删改；原文个别课堂口语照原样保留；各节标题为原文小标题）：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骄慢的五百比丘）</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丘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F3A5F"/>
          <w:sz w:val="24"/>
        </w:rPr>
        <w:t>原文材料②：昏沉睡眠／掉举追悔／疑盖的成因与对治——兼论慈心禅的边界（189讲）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：《189讲-摄集-摄菩提分-法念处-五盖3-古源尊者-20220113》（“昏沉睡眠”“掉举追悔”“疑”部分）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称慧/称会/称谓”→嗔恚、“禅纳”→禅那、“属鼠”→数数、“长宁”→禅林、“静音”→近因、“政府”→降伏、“脑洞”→心的扰动、“小须陀环”→小须陀洹、“帕尔西亚多”→帕奥西亚多等，详见素材照录标注说明），（ ）内为整理注记。</w:t>
      </w:r>
      <w:r>
        <w:rPr>
          <w:rFonts w:ascii="宋体" w:hAnsi="宋体" w:eastAsia="宋体"/>
          <w:b/>
          <w:i w:val="0"/>
          <w:sz w:val="22"/>
        </w:rPr>
        <w:t>素材分工</w:t>
      </w:r>
      <w:r>
        <w:rPr>
          <w:rFonts w:ascii="宋体" w:hAnsi="宋体" w:eastAsia="宋体"/>
          <w:b w:val="0"/>
          <w:i w:val="0"/>
          <w:sz w:val="22"/>
        </w:rPr>
        <w:t>：[00:05:01]–[00:07:12]慈心禅那修习次第与遍满慈的完整修法、[00:07:35]–[00:20:27]慈心禅十一种利益的逐条展开，归读书会02——此处只取“起句”与“慈心禅只能暂时灭除嗔恚”的边界句，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：soundrecording_d0dd1c0cd17209afe241ece24bf6b7b4_dd0c05d9305c1a1d9d8f6b1207f5e76a7439961422831605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：ima知识库搜索「189讲 法念处 五盖3」即可打开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整理注：转写“戒等法”，据上下文校为“蕴处界等法”），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发勤界（整理注：转写“智力界”，依义注术语校为“发勤界”），发勤界是初步的努力啊；第二个是出离界（整理注：转写“亲情界”）——它是比发勤界更强的这个精进，因为呢，它会把懈怠抛在后头啊；第三个是不断精进界，我们也称为叫勇猛界（整理注：转写“不断精进戒／精勤戒”）——它是比出离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发勤界、出离界，即不断精进界——这三个层次的精进是防止新的昏沉与睡眠生起的因，也是灭除现有的昏沉睡眠的因啊。时常作为发勤界、出离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出离界，致力于精勤界，致力于不断精进界啊，可能会带来其他的问题。啊，因为什么呢？当我们内心还没有宁静的时候，没有平静的时候，你一定要很有力啊，要致力出离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发勤界啊、出离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发勤界啊，出离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出离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整理注：转写“举手”不清，依《睡意经》第八法为右胁狮子卧而卧——）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整理注：转写“什么量”，据上下文为对过去所遇之事的追悔）。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整理注：转写“长假就很亮了”），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对于希望去除禅修时掉举的人呢（整理注：转写“或的教习”不清），我们要特别的强调啊，这个是刚才讲在僧团里面的这种情况，而且是佛陀时代的僧团的情况，那么对于我们现在的这些禅修者来讲呢——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维卡利长老一样啊（整理注：人名转写如此），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整理注：转写“圣贤身”，依经文语境校为“圣弟子僧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整理注：转写“原色受字”不清）。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整理注：转写“元素字”）。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F3A5F"/>
          <w:sz w:val="24"/>
        </w:rPr>
        <w:t>原文材料③：灭嗔六法展开——思惟业果与“睁着眼睛的四圣谛”（188讲）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：《188讲-摄集-摄菩提分-法念处-五盖2-古源尊者-20220106》（“灭除嗔恚的六种方法”对治部分）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是第3周“成因”（可恨相、九或十种瞋怒事、腐尿药喻）到本周“对治”的桥：188讲音频后半正讲对治。灭嗔六法中“散播慈爱”只引框架（个别人／整体／遍满慈爱皆能灭嗔），慈心禅完整修习见读书会02；重头戏是“思惟业果——业是自己的财产”（火炭粪便喻、逆风扬尘喻）与“睁着眼睛的四圣谛”（观过→一念之转→写优点二十条）。</w:t>
      </w:r>
      <w:r>
        <w:rPr>
          <w:rFonts w:ascii="宋体" w:hAnsi="宋体" w:eastAsia="宋体"/>
          <w:b/>
          <w:i w:val="0"/>
          <w:sz w:val="22"/>
        </w:rPr>
        <w:t>素材分工</w:t>
      </w:r>
      <w:r>
        <w:rPr>
          <w:rFonts w:ascii="宋体" w:hAnsi="宋体" w:eastAsia="宋体"/>
          <w:b w:val="0"/>
          <w:i w:val="0"/>
          <w:sz w:val="22"/>
        </w:rPr>
        <w:t>：[00:50:17.080]之后“慈心禅那的修习”整段归读书会02，不照录。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：soundrecording_d0dd1c0cd17209afe241ece24bf6b7b4_55481e17c434114d54ebb5e73dbbe4d87439961422831605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整理注：转写“跟上司交流”），有助于培养慈心和灭除嗔恚的一些适当的言论。好，那我们把它展开来看看。啊，就借着对慈心解脱的如理作意呢，可以灭除内心的嗔恚。那么这里的慈爱呢？是指获得了近行定或者安止定而言（整理注：转写“性情病或者安子病”），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整理注：转写“业的产业”）。然后他有他这样的烦恼，现在碰到这样的境他就会生气（整理注：转写“碰到这样题”）。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整理注：转写“苦撑的苦”），我们要能停下来。然后接受这个果报啊。然后再观察。啊，这个苦生起的原因是什么？要去看这个集谛（整理注：转写“极地”），要去寻找嗔生起来的动机呀（整理注：转写“春生起来”），啊，就是你为什么要生气呢？这个事情值得这样生气吗？要能反问自己，当下要能够追问自己。要能看到生起这个嗔后面的无明爱取（整理注：转写“无名爱曲／无边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整理注：转写“米洛夫”），啊，你随时看他都讨厌。所以要转变这个观念为正见呢。啊，所以我这这个这一段时间有不少同学跟我讲说啊，我这个人就喜欢观过，怎么办呢（整理注：转写“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整理注：转写“巴顿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你串习这个八正道，串习道，慢慢你就会对他这个问题会持中舍的态度（整理注：转写“持中守”）。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整理注：转写“持忠诚”）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整理注：转写“长就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不管什么老师都没用啊。好，那我们要乐于这个亲近这个，乐于修行散播慈爱，或者说谈论在四梵住中修习散播慈爱的善知识啊（整理注：转写“四维一”）。</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本段已在★核心“五、嗔心的表现与过患”中照读；时间富余时可请一到两位禅修者谈谈“打坐时对自己的要求”，对照“各种要求就有各种失望，有各种失望就有各种瞋心”一句，只谈体验，不互评。）</w:t>
            </w:r>
          </w:p>
        </w:tc>
      </w:tr>
    </w:tbl>
    <w:p>
      <w:pPr>
        <w:spacing w:after="40"/>
      </w:pPr>
    </w:p>
    <w:p>
      <w:r>
        <w:rPr>
          <w:rFonts w:ascii="宋体" w:hAnsi="宋体" w:eastAsia="宋体"/>
          <w:b/>
          <w:i w:val="0"/>
          <w:sz w:val="22"/>
        </w:rPr>
        <w:t>段落2</w:t>
      </w:r>
      <w:r>
        <w:rPr>
          <w:rFonts w:ascii="宋体" w:hAnsi="宋体" w:eastAsia="宋体"/>
          <w:b w:val="0"/>
          <w:i w:val="0"/>
          <w:sz w:val="22"/>
        </w:rPr>
        <w:t>（主持人对照阅读提示，非原文）：把材料①“三、如理作意与欲贪的增长”里的帅哥例子，与材料②“二、嗔恚盖的成因”里的嫉妒例子放在一起读——同一个可喜所缘（比他/她漂亮、帅的人），从贪这边看是“好美，想靠近”，从嗔这边看是“她凭什么比我美，我气”。贪与嗔是一枚硬币的两面，硬币本身是那套不如理作意。这也解释了为什么原文说“无论在何处，不如理作意都有同样的特征”，也解释了为什么下周的对治要从“认知”下手，而不是给一百种情绪分别配一百种灭火器。顺带一提，这也回答一个常见疑问——“为什么我修了正念还是会发火？”因为正念看见了火，而看法还没转；看见是第一步（本周），转动是后面的功课（第4—6周）。</w:t>
      </w:r>
    </w:p>
    <w:p>
      <w:r>
        <w:rPr>
          <w:rFonts w:ascii="宋体" w:hAnsi="宋体" w:eastAsia="宋体"/>
          <w:b/>
          <w:i w:val="0"/>
          <w:sz w:val="22"/>
        </w:rPr>
        <w:t>段落3</w:t>
      </w:r>
      <w:r>
        <w:rPr>
          <w:rFonts w:ascii="宋体" w:hAnsi="宋体" w:eastAsia="宋体"/>
          <w:b w:val="0"/>
          <w:i w:val="0"/>
          <w:sz w:val="22"/>
        </w:rPr>
        <w:t>（主持人对照阅读提示，非原文）：共读材料①◈“七、惯性就是五盖”整段提到的想蕴梳理法，读书会05已用两周专课讲授（“想蕴梳理（一）（二）”），它与本周的关系只有一句话——“惯性就是已经成为欲贪盖、瞋恚盖等五盖的不善”。学过05的伙伴可以举手说说“见解包”“稻草人”这两个比方当时怎么用的；没学过的伙伴记住这句话即可，不必追赶，更不影响本周练习。</w:t>
      </w:r>
    </w:p>
    <w:p>
      <w:r>
        <w:rPr>
          <w:rFonts w:ascii="宋体" w:hAnsi="宋体" w:eastAsia="宋体"/>
          <w:b/>
          <w:i w:val="0"/>
          <w:sz w:val="22"/>
        </w:rPr>
        <w:t>段落4</w:t>
      </w:r>
      <w:r>
        <w:rPr>
          <w:rFonts w:ascii="宋体" w:hAnsi="宋体" w:eastAsia="宋体"/>
          <w:b w:val="0"/>
          <w:i w:val="0"/>
          <w:sz w:val="22"/>
        </w:rPr>
        <w:t>（主持人对照阅读提示，非原文）：本周两份材料各留了一个“钩子”指向第4周——材料①在“（五）灭除欲贪的六种方法”框架里列出了六个方法的名字；材料②在“成因”一节末尾说“后面会讲到很多种对治法，但是如果没有认识到那个‘认知’，对治也只是暂时的，因为根没有去除”。两处遥相呼应，正好构成下周的入口：对治要抓认知这个根。若共读时间只够读其一，优先保留材料②这一句——它是“本周识盖、下周对治”之间最自然的一座桥。也请主持人留意：组里若有人课下自己去搜“五盖对治”的资料，不必制止，下周正好带着问题来；只需提醒一句“下周有现成的，先不用贪多”——顺便说一句，这句提醒本身就是本周课文。</w:t>
      </w: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更多备问</w:t>
      </w:r>
      <w:r>
        <w:rPr>
          <w:rFonts w:ascii="宋体" w:hAnsi="宋体" w:eastAsia="宋体"/>
          <w:b w:val="0"/>
          <w:i w:val="0"/>
          <w:sz w:val="22"/>
        </w:rPr>
        <w:t>：若有人问“四种不如理作意，要先修哪一个”——原文说“不如理作意在日常生活中遍一切处”；主持人回应：“抓得住哪个就从哪个开始，通常吵得最凶的那一个最值得先看。”若有人问“盖会不会彻底断掉”——187讲结尾说透由观智证得圣道后逐步根除，欲贪证三果即根除、永不复生；这是长期路线图，不是本周要求，本周只练“了知”。若有人问“读书会02的慈心禅和这里的灭嗔什么关系”——一句话：“慈心是嗔的直接敌人，完整修习读书会02已经教过；下周第4周会把它放进‘灭除嗔恚六法’的位置里用。”若有人问“定力和盖有什么关系”——原文说“透由定力能够暂时灭除欲贪，这是止禅的方法”：定像把盖按进水里，观智像把根拔掉；先按住、再拔根，是第4—6周的完整路线。若有人问“了知之后呢，就光看着吗”——本周只负责“看见”；“看见了然后怎么办”，187讲列了六种方法的名字，下周逐个拆开用。若有人问“经文说‘已舍断的欲贪于未来如何不再生起’，我们现在做得到吗”——原文给了次第：凡夫先练“了知有／没有”，圣者才谈“永不再生”；把那句话当路线图的终点站，不是本周的及格线。若有人问“五盖之间会互相帮忙吗”——会。原文说禅修时“那些盖就哗啦啦地冒出来”；生活里常见的顺序是：欲贪落空→嗔恚升起→昏沉掉举跟着来→最后疑盖收尾（“修这个有用吗”）。主持人不必展开后三盖，点到“它们是一伙的”即可。若有人问“五盖是佛陀的发明吗”——五盖是佛陀在经教中的归纳，论书再作详解；我们照原文读，不做教史考证。若有人问“盖跟业有什么关系”——原文说“不善心造不善业，不善业就一定是恶果”，盖是反复造作的不善心的惯性；这也是本周只观察、不自责的原因——观察是在处理“因”，自责只是又造了一个不善心。</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p>
      <w:pPr>
        <w:spacing w:before="120"/>
      </w:pPr>
      <w:r>
        <w:rPr>
          <w:rFonts w:ascii="微软雅黑" w:hAnsi="微软雅黑" w:eastAsia="微软雅黑"/>
          <w:b w:val="0"/>
          <w:i w:val="0"/>
          <w:color w:val="1F3A5F"/>
          <w:sz w:val="24"/>
        </w:rPr>
        <w:t>扩展五：主持人自用小抄——本周两盖速查卡（不印发，仅供你回答突发提问时定位）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项目</w:t>
            </w:r>
          </w:p>
        </w:tc>
        <w:tc>
          <w:tcPr>
            <w:tcW w:type="dxa" w:w="3213"/>
            <w:shd w:val="clear" w:color="auto" w:fill="1F3A5F"/>
          </w:tcPr>
          <w:p>
            <w:r/>
            <w:r>
              <w:rPr>
                <w:rFonts w:ascii="微软雅黑" w:hAnsi="微软雅黑" w:eastAsia="微软雅黑"/>
                <w:b w:val="0"/>
                <w:i w:val="0"/>
                <w:color w:val="FFFFFF"/>
                <w:sz w:val="20"/>
              </w:rPr>
              <w:t>欲贪盖（材料①·187讲）</w:t>
            </w:r>
          </w:p>
        </w:tc>
        <w:tc>
          <w:tcPr>
            <w:tcW w:type="dxa" w:w="3213"/>
            <w:shd w:val="clear" w:color="auto" w:fill="1F3A5F"/>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pPr>
        <w:spacing w:before="120"/>
      </w:pPr>
      <w:r>
        <w:rPr>
          <w:rFonts w:ascii="微软雅黑" w:hAnsi="微软雅黑" w:eastAsia="微软雅黑"/>
          <w:b w:val="0"/>
          <w:i w:val="0"/>
          <w:color w:val="1F3A5F"/>
          <w:sz w:val="24"/>
        </w:rPr>
        <w:t>扩展六：本周术语小卡（主持人自用，不印发）</w:t>
      </w: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F3A5F"/>
          <w:sz w:val="24"/>
        </w:rPr>
        <w:t>扩展七：三句接话（当有人说“我也没办法，我就是这种脾气”）</w:t>
      </w:r>
    </w:p>
    <w:p>
      <w:r>
        <w:rPr>
          <w:rFonts w:ascii="宋体" w:hAnsi="宋体" w:eastAsia="宋体"/>
          <w:b w:val="0"/>
          <w:i w:val="0"/>
          <w:sz w:val="22"/>
        </w:rPr>
        <w:t>五盖话题常会听到“我天生脾气爆”“我这个人就是贪”。主持人可以用原文接三句话，不反驳、不说教：</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整理注：转写“侍力／势力”校为“侍女”，“他”依语境校为“她”。）</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乌达拉呢，就在准备食物供养佛陀，然后她丈夫呢，就带着这个妓女就出来了啊……这个妓女看到他们两个在那眉来眼去啊，有很不高兴啊，就生起很大的嫉恨和愤怒，他就冲到厨房里舀了一勺滚烫的油哈，直接往这个乌达拉的头上泼过去。那么，当时这个乌达拉呢，马上进入慈心禅。因此呢，那个油呢，就像荷叶上的清水一般啊，从她的身上这样流过，对她没有任何的伤害啊。（整理注：人名“乌达拉／席利妈”转写存疑处已按通行译名统一为乌达拉；本段为慈心禅利益的典故，慈心禅修法见读书会02。）</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（出自本周素材·材料①PDF附录简表文字，media_id同材料①，未共读，照录备查——两张对治简表的原始提取文字；提取讹误较多，仅供主持人预告第5—6周时口头参考）：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慈心禅到底怎么修”——今晚只引框架：对个别人、对整体、遍满慈爱都能灭嗔；“慈心禅那修习次第与遍满慈的完整修法见读书会02资料包”。若有人问“我越对治越觉得自己糟糕”——原文说“嗔恨最终会被阿那含道完全灭除”，连圣者都要一步步来，今晚只求“镇伏”，不求“根除”。若有人问“是不是不能管教孩子了”——原文说的是“用嗔心去面对孩子的时候，就是不善法”，管教与嗔心是两回事；主持人不展开家庭教育指导。若有人问“昏沉是不是睡不够”——原文列了五种成因（用餐后昏睡、心的软弱等），也允许“打个盹儿马上就清醒”；健康与睡眠问题以就医为准。</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：今天最大的收获是什么？也可以换成：“读完今天两段原文，哪一句话你想抄下来贴在墙上？”（主持人可先答。）（或：你给自己“天气报告”打了个什么天气？）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话题直指个人习气，开场务必把三条约定说在前面——①分享以自愿为限，不点名、不追问、不愿说就跳过；②全程不评判：不评价任何人的分享内容与“修行程度”；③不给心理学诊断式解释：主持人不做“你是焦虑型人格”“你这是原生家庭问题”之类的分析与标签，也请委婉示意分享者之间互相不做此类分析——原文的“常见/想颠倒/认知模式”是自我观照的语言，不是给人贴标签的工具。若有人当场落泪或明显不适，主持人陪其到场外倒杯水即可，不追问原因，回来后自然接续环节。若讨论滑向“给人看病”，温和拉回：“这个我们说不准，先回到原文看看它怎么讲。”</w:t>
      </w:r>
    </w:p>
    <w:p>
      <w:pPr>
        <w:pStyle w:val="ListBullet"/>
      </w:pPr>
      <w:r>
        <w:rPr>
          <w:rFonts w:ascii="宋体" w:hAnsi="宋体" w:eastAsia="宋体"/>
          <w:b/>
          <w:i w:val="0"/>
          <w:sz w:val="22"/>
        </w:rPr>
        <w:t>愤怒话题的退出选项（必须主动提供）</w:t>
      </w:r>
      <w:r>
        <w:rPr>
          <w:rFonts w:ascii="宋体" w:hAnsi="宋体" w:eastAsia="宋体"/>
          <w:b w:val="0"/>
          <w:i w:val="0"/>
          <w:sz w:val="22"/>
        </w:rPr>
        <w:t>：嗔恚盖必谈生气。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原文中“伤人”的分寸</w:t>
      </w:r>
      <w:r>
        <w:rPr>
          <w:rFonts w:ascii="宋体" w:hAnsi="宋体" w:eastAsia="宋体"/>
          <w:b w:val="0"/>
          <w:i w:val="0"/>
          <w:sz w:val="22"/>
        </w:rPr>
        <w:t>：材料②说“生气的人往往内心脆弱”“内心不丰满的人容易有恐惧感”等——这些是尊者提供给禅修者</w:t>
      </w:r>
      <w:r>
        <w:rPr>
          <w:rFonts w:ascii="宋体" w:hAnsi="宋体" w:eastAsia="宋体"/>
          <w:b/>
          <w:i w:val="0"/>
          <w:sz w:val="22"/>
        </w:rPr>
        <w:t>自我对照</w:t>
      </w:r>
      <w:r>
        <w:rPr>
          <w:rFonts w:ascii="宋体" w:hAnsi="宋体" w:eastAsia="宋体"/>
          <w:b w:val="0"/>
          <w:i w:val="0"/>
          <w:sz w:val="22"/>
        </w:rPr>
        <w:t>的观察，共读照读即可；主持人和组员都不得用它来分析、暗示在场任何人。若有人自我贬低（“我就是那种脆弱的人”），回应：“原文说盖是熏习出来的，既然是熏习出来的，就可以慢慢变——今晚我们只是观察它。”</w:t>
      </w:r>
    </w:p>
    <w:p>
      <w:pPr>
        <w:pStyle w:val="ListBullet"/>
      </w:pPr>
      <w:r>
        <w:rPr>
          <w:rFonts w:ascii="宋体" w:hAnsi="宋体" w:eastAsia="宋体"/>
          <w:b/>
          <w:i w:val="0"/>
          <w:sz w:val="22"/>
        </w:rPr>
        <w:t>对治边界（查重/分工边界，勿越周）</w:t>
      </w:r>
      <w:r>
        <w:rPr>
          <w:rFonts w:ascii="宋体" w:hAnsi="宋体" w:eastAsia="宋体"/>
          <w:b w:val="0"/>
          <w:i w:val="0"/>
          <w:sz w:val="22"/>
        </w:rPr>
        <w:t>：本周只讲五盖的定义、成因，欲贪盖与嗔恚盖的表现、过患。187讲“灭除欲贪的六种方法”只照录了框架（六个小标题），188讲“灭除瞋恚的六种方法”“慈心禅那的修习”“进修遍满慈”整章未收录——</w:t>
      </w:r>
      <w:r>
        <w:rPr>
          <w:rFonts w:ascii="宋体" w:hAnsi="宋体" w:eastAsia="宋体"/>
          <w:b/>
          <w:i w:val="0"/>
          <w:sz w:val="22"/>
        </w:rPr>
        <w:t>全部留给第4周</w:t>
      </w:r>
      <w:r>
        <w:rPr>
          <w:rFonts w:ascii="宋体" w:hAnsi="宋体" w:eastAsia="宋体"/>
          <w:b w:val="0"/>
          <w:i w:val="0"/>
          <w:sz w:val="22"/>
        </w:rPr>
        <w:t>。若有人当场追问“怎么治”，一句话带过：“完整对治见第4周；慈心禅完整修习见读书会02。”不提前展开具体修法。</w:t>
      </w:r>
    </w:p>
    <w:p>
      <w:pPr>
        <w:pStyle w:val="ListBullet"/>
      </w:pPr>
      <w:r>
        <w:rPr>
          <w:rFonts w:ascii="宋体" w:hAnsi="宋体" w:eastAsia="宋体"/>
          <w:b/>
          <w:i w:val="0"/>
          <w:sz w:val="22"/>
        </w:rPr>
        <w:t>不要被术语吓住</w:t>
      </w:r>
      <w:r>
        <w:rPr>
          <w:rFonts w:ascii="宋体" w:hAnsi="宋体" w:eastAsia="宋体"/>
          <w:b w:val="0"/>
          <w:i w:val="0"/>
          <w:sz w:val="22"/>
        </w:rPr>
        <w:t>：不如理作意、如理作意、可喜所缘/可恨相、贪根心、三颠倒（想颠倒、心颠倒、见颠倒）、瞋怒事、近行定/安止定、速行心、观智……主持人只需照读，不必解释；有人问就说：“我们跟着原文读，读几周自然就熟了。”四个“视……为……”可以只当四面镜子照生活：把会变的当不变、把有苦的当是乐、把无我的当有我、把不净的当净。</w:t>
      </w:r>
    </w:p>
    <w:p>
      <w:pPr>
        <w:pStyle w:val="ListBullet"/>
      </w:pPr>
      <w:r>
        <w:rPr>
          <w:rFonts w:ascii="宋体" w:hAnsi="宋体" w:eastAsia="宋体"/>
          <w:b/>
          <w:i w:val="0"/>
          <w:sz w:val="22"/>
        </w:rPr>
        <w:t>材料性质</w:t>
      </w:r>
      <w:r>
        <w:rPr>
          <w:rFonts w:ascii="宋体" w:hAnsi="宋体" w:eastAsia="宋体"/>
          <w:b w:val="0"/>
          <w:i w:val="0"/>
          <w:sz w:val="22"/>
        </w:rPr>
        <w:t>：两段材料均为Word讲记课件（知识库整理返回，非录音转写，无时间码，返回带 [generated, not original text] 标注）；原文个别字词习惯（如“瞋”字、“五蕴是是无我的”之冗字、序号错落的“4、饮食适量”）照原样保留，朗读时按正常语序读即可，不必纠正也不必解释。</w:t>
      </w:r>
    </w:p>
    <w:p>
      <w:pPr>
        <w:pStyle w:val="ListBullet"/>
      </w:pPr>
      <w:r>
        <w:rPr>
          <w:rFonts w:ascii="宋体" w:hAnsi="宋体" w:eastAsia="宋体"/>
          <w:b/>
          <w:i w:val="0"/>
          <w:sz w:val="22"/>
        </w:rPr>
        <w:t>两讲内容重叠是“印证”不是“矛盾”</w:t>
      </w:r>
      <w:r>
        <w:rPr>
          <w:rFonts w:ascii="宋体" w:hAnsi="宋体" w:eastAsia="宋体"/>
          <w:b w:val="0"/>
          <w:i w:val="0"/>
          <w:sz w:val="22"/>
        </w:rPr>
        <w:t>：四种不如理作意在187讲（欲贪成因）与188讲（嗔恚成因）都出现——尊者特意强调“无论在何处，不如理作意都有同样的特征”。若组员发现重复，正好点出：贪与嗔共享同一套认知病根，这也是下周对治要“从认知下手”的原因。</w:t>
      </w:r>
    </w:p>
    <w:p>
      <w:pPr>
        <w:pStyle w:val="ListBullet"/>
      </w:pPr>
      <w:r>
        <w:rPr>
          <w:rFonts w:ascii="宋体" w:hAnsi="宋体" w:eastAsia="宋体"/>
          <w:b/>
          <w:i w:val="0"/>
          <w:sz w:val="22"/>
        </w:rPr>
        <w:t>时代背景例句照读即可</w:t>
      </w:r>
      <w:r>
        <w:rPr>
          <w:rFonts w:ascii="宋体" w:hAnsi="宋体" w:eastAsia="宋体"/>
          <w:b w:val="0"/>
          <w:i w:val="0"/>
          <w:sz w:val="22"/>
        </w:rPr>
        <w:t>：材料①“景洪疫情、连续三天核酸”是2021年课堂的场景举例，材料②“中医肝气郁结”是课堂随谈——均照读不展开，不作医学建议；涉及健康问题，回应“请以就医为准”。</w:t>
      </w:r>
    </w:p>
    <w:p>
      <w:pPr>
        <w:pStyle w:val="ListBullet"/>
      </w:pPr>
      <w:r>
        <w:rPr>
          <w:rFonts w:ascii="宋体" w:hAnsi="宋体" w:eastAsia="宋体"/>
          <w:b/>
          <w:i w:val="0"/>
          <w:sz w:val="22"/>
        </w:rPr>
        <w:t>禅修练习的基调</w:t>
      </w:r>
      <w:r>
        <w:rPr>
          <w:rFonts w:ascii="宋体" w:hAnsi="宋体" w:eastAsia="宋体"/>
          <w:b w:val="0"/>
          <w:i w:val="0"/>
          <w:sz w:val="22"/>
        </w:rPr>
        <w:t>：本周静坐是“了知”而非“清理”——有人坐完说“我怎么盖这么多”，回应：“看见，本身就是这周最值钱的收获；佛陀把‘了知有、了知没有’写进经文，说明看见就够了。”结束务必以慈心收尾，不让练习停在自我批判上。</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：先砍材料①的◈五、六、七整段；再砍材料②“三”节中标◈的“起床气/《根本复注》”两小段。</w:t>
      </w:r>
      <w:r>
        <w:rPr>
          <w:rFonts w:ascii="宋体" w:hAnsi="宋体" w:eastAsia="宋体"/>
          <w:b/>
          <w:i w:val="0"/>
          <w:sz w:val="22"/>
        </w:rPr>
        <w:t>不砍</w:t>
      </w:r>
      <w:r>
        <w:rPr>
          <w:rFonts w:ascii="宋体" w:hAnsi="宋体" w:eastAsia="宋体"/>
          <w:b w:val="0"/>
          <w:i w:val="0"/>
          <w:sz w:val="22"/>
        </w:rPr>
        <w:t>材料②“一、如何观照嗔恚盖”——“停下来，了知它”是本周最实用的一句话；也</w:t>
      </w:r>
      <w:r>
        <w:rPr>
          <w:rFonts w:ascii="宋体" w:hAnsi="宋体" w:eastAsia="宋体"/>
          <w:b/>
          <w:i w:val="0"/>
          <w:sz w:val="22"/>
        </w:rPr>
        <w:t>不砍</w:t>
      </w:r>
      <w:r>
        <w:rPr>
          <w:rFonts w:ascii="宋体" w:hAnsi="宋体" w:eastAsia="宋体"/>
          <w:b w:val="0"/>
          <w:i w:val="0"/>
          <w:sz w:val="22"/>
        </w:rPr>
        <w:t>“五、表现与过患”里的腐尿药喻与“禅修首先要发现自己的五盖”段——这两处是组员回去后最会想起来的画面。</w:t>
      </w:r>
    </w:p>
    <w:p>
      <w:pPr>
        <w:pStyle w:val="ListBullet"/>
      </w:pPr>
      <w:r>
        <w:rPr>
          <w:rFonts w:ascii="宋体" w:hAnsi="宋体" w:eastAsia="宋体"/>
          <w:b/>
          <w:i w:val="0"/>
          <w:sz w:val="22"/>
        </w:rPr>
        <w:t>关于“心理学”字眼</w:t>
      </w:r>
      <w:r>
        <w:rPr>
          <w:rFonts w:ascii="宋体" w:hAnsi="宋体" w:eastAsia="宋体"/>
          <w:b w:val="0"/>
          <w:i w:val="0"/>
          <w:sz w:val="22"/>
        </w:rPr>
        <w:t>：组员可能问“这像不像认知行为疗法”——主持人回应：“像不像不重要；我们不比较流派，只看原文怎么讲、自己身上有没有。”不展开学术比较，不引申诊断概念。</w:t>
      </w:r>
    </w:p>
    <w:p>
      <w:pPr>
        <w:pStyle w:val="ListBullet"/>
      </w:pPr>
      <w:r>
        <w:rPr>
          <w:rFonts w:ascii="宋体" w:hAnsi="宋体" w:eastAsia="宋体"/>
          <w:b/>
          <w:i w:val="0"/>
          <w:sz w:val="22"/>
        </w:rPr>
        <w:t>与W1/W2的衔接（防“抬杠”）</w:t>
      </w:r>
      <w:r>
        <w:rPr>
          <w:rFonts w:ascii="宋体" w:hAnsi="宋体" w:eastAsia="宋体"/>
          <w:b w:val="0"/>
          <w:i w:val="0"/>
          <w:sz w:val="22"/>
        </w:rPr>
        <w:t>：上周心念处说“偶尔生起的贪心也要观察”，本周说“偶尔生起的还不够叫盖”——两句不矛盾：前者是练习的颗粒度，后者是“盖”的定义门槛。若有人拿这两句较真，回应：“上周练‘看见’，本周看‘看见的东西里，哪些已经成了气候’。”</w:t>
      </w:r>
    </w:p>
    <w:p>
      <w:pPr>
        <w:pStyle w:val="ListBullet"/>
      </w:pPr>
      <w:r>
        <w:rPr>
          <w:rFonts w:ascii="宋体" w:hAnsi="宋体" w:eastAsia="宋体"/>
          <w:b/>
          <w:i w:val="0"/>
          <w:sz w:val="22"/>
        </w:rPr>
        <w:t>收尾前必做两件事</w:t>
      </w:r>
      <w:r>
        <w:rPr>
          <w:rFonts w:ascii="宋体" w:hAnsi="宋体" w:eastAsia="宋体"/>
          <w:b w:val="0"/>
          <w:i w:val="0"/>
          <w:sz w:val="22"/>
        </w:rPr>
        <w:t>：①慈心收尾的那句祝愿务必带完（哪怕只剩两分钟）；②回向四句一起念完——盖的话题容易让人沉重，回向是本周的“落袋为安”。</w:t>
      </w:r>
    </w:p>
    <w:p>
      <w:pPr>
        <w:pStyle w:val="ListBullet"/>
      </w:pPr>
      <w:r>
        <w:rPr>
          <w:rFonts w:ascii="宋体" w:hAnsi="宋体" w:eastAsia="宋体"/>
          <w:b/>
          <w:i w:val="0"/>
          <w:sz w:val="22"/>
        </w:rPr>
        <w:t>声音与节奏</w:t>
      </w:r>
      <w:r>
        <w:rPr>
          <w:rFonts w:ascii="宋体" w:hAnsi="宋体" w:eastAsia="宋体"/>
          <w:b w:val="0"/>
          <w:i w:val="0"/>
          <w:sz w:val="22"/>
        </w:rPr>
        <w:t>：本周原文例句多、生活味浓，朗读宜慢，尤其在“晒娃”“先生看电视”“下雨也气”等例子后停一拍，给大家笑和认领的时间；主持人不点名问“你是不是这样”。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：主持人版共读原文与《读书会07素材/第3周_素材照录.md》逐字一致（均出自知识库fetch返回，带 [generated, not original text] 标注）；qa终检可用照录文件对读核对——锚点“锅盖/晒娃/两条牛拉车”属187讲，“可恨相/瞋怒事/腐尿药”属188讲，勿错置。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：有人一周只做了一两次——回应：“想起来一下，都是好的。”不评价、不加码；愿意分享“盖盖上来”的瞬间记录更好，不强制。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：学员版末尾附本周延伸资源表（187/188讲共修版pdf，标题/类型/media_id/打开方式），主持人对照即可；因知识库临时链接会过期，本轮文档一律不放链接，需要原文时按“打开方式”到ima知识库搜索即可。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对治直指个人习气（尤其是愤怒），开场务必把三条约定说在前面——①分享以自愿为限，不点名、不追问、不愿说就跳过；②全程不评判：不评价任何人的分享内容与“修行程度”；③不给心理学诊断式解释：主持人不做“你是易怒型人格”“你这是压抑”之类的分析与标签，也请委婉示意分享者之间互相不做此类分析——原文的“业是自己的财产”“认知共情”是自我观照的语言，不是给人贴标签的工具。若有人当场落泪或明显不适，主持人陪其到场外倒杯水即可，不追问原因，回来后自然接续环节。</w:t>
      </w:r>
    </w:p>
    <w:p>
      <w:pPr>
        <w:pStyle w:val="ListBullet"/>
      </w:pPr>
      <w:r>
        <w:rPr>
          <w:rFonts w:ascii="宋体" w:hAnsi="宋体" w:eastAsia="宋体"/>
          <w:b/>
          <w:i w:val="0"/>
          <w:sz w:val="22"/>
        </w:rPr>
        <w:t>愤怒话题的退出选项（必须主动提供）</w:t>
      </w:r>
      <w:r>
        <w:rPr>
          <w:rFonts w:ascii="宋体" w:hAnsi="宋体" w:eastAsia="宋体"/>
          <w:b w:val="0"/>
          <w:i w:val="0"/>
          <w:sz w:val="22"/>
        </w:rPr>
        <w:t>：本周主话题就是灭嗔（去嗔），一定会聊到具体的生气场景。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“对治”不是“压抑”（本周最容易被误听的一句）</w:t>
      </w:r>
      <w:r>
        <w:rPr>
          <w:rFonts w:ascii="宋体" w:hAnsi="宋体" w:eastAsia="宋体"/>
          <w:b w:val="0"/>
          <w:i w:val="0"/>
          <w:sz w:val="22"/>
        </w:rPr>
        <w:t>：有组员会把灭嗔六法听成“我不该生气、生气就是失败”。回应时把原文的刻度摆出来：材料①明说“嗔恨最终会被阿那含道完全灭除”、材料②说“慈心禅只能暂时灭除嗔恚，三果道才根除”——连证果都要分阶段，凡夫今晚的任务只是“镇伏一小会儿”。对治是松土，不是拔苗。</w:t>
      </w:r>
    </w:p>
    <w:p>
      <w:pPr>
        <w:pStyle w:val="ListBullet"/>
      </w:pPr>
      <w:r>
        <w:rPr>
          <w:rFonts w:ascii="宋体" w:hAnsi="宋体" w:eastAsia="宋体"/>
          <w:b/>
          <w:i w:val="0"/>
          <w:sz w:val="22"/>
        </w:rPr>
        <w:t>慈心禅修法边界（查重/分工边界，勿越界）</w:t>
      </w:r>
      <w:r>
        <w:rPr>
          <w:rFonts w:ascii="宋体" w:hAnsi="宋体" w:eastAsia="宋体"/>
          <w:b w:val="0"/>
          <w:i w:val="0"/>
          <w:sz w:val="22"/>
        </w:rPr>
        <w:t>：本周对“散播慈爱”只引框架（对个别人／对整体／遍满慈爱皆能灭嗔；“慈心禅是从普通的平常的慈心练习开始，慢慢来达成的”）。慈心禅那修习次第与遍满慈的完整修法、《应作慈爱经》整篇共读，归读书会02。若有人当场想学慈心禅步骤，一句话：“完整修习见读书会02资料包。”不提前展开。</w:t>
      </w:r>
    </w:p>
    <w:p>
      <w:pPr>
        <w:pStyle w:val="ListBullet"/>
      </w:pPr>
      <w:r>
        <w:rPr>
          <w:rFonts w:ascii="宋体" w:hAnsi="宋体" w:eastAsia="宋体"/>
          <w:b/>
          <w:i w:val="0"/>
          <w:sz w:val="22"/>
        </w:rPr>
        <w:t>材料性质</w:t>
      </w:r>
      <w:r>
        <w:rPr>
          <w:rFonts w:ascii="宋体" w:hAnsi="宋体" w:eastAsia="宋体"/>
          <w:b w:val="0"/>
          <w:i w:val="0"/>
          <w:sz w:val="22"/>
        </w:rPr>
        <w:t>：材料①为PDF课件（知识库整理返回，带 [generated, not original text] 标注，无时间码）；材料②③为录音转写（依据录音转写整理，已校对明显同音错字）。转写讹误较多但已逐处校正并在（ ）内注明，朗读时按正常词读即可（如“称慧”读作嗔恚、“脑洞”读作心的扰动、“巴顿到了”读作八正道），不必纠正也不必解释；时间码与（ ）注记跳过不念。个别无法可靠校订处保留原文加注（如“王毅说”“认知共情”“维卡利长老”），照读即可。</w:t>
      </w:r>
    </w:p>
    <w:p>
      <w:pPr>
        <w:pStyle w:val="ListBullet"/>
      </w:pPr>
      <w:r>
        <w:rPr>
          <w:rFonts w:ascii="宋体" w:hAnsi="宋体" w:eastAsia="宋体"/>
          <w:b/>
          <w:i w:val="0"/>
          <w:sz w:val="22"/>
        </w:rPr>
        <w:t>课堂语境例句照读即可</w:t>
      </w:r>
      <w:r>
        <w:rPr>
          <w:rFonts w:ascii="宋体" w:hAnsi="宋体" w:eastAsia="宋体"/>
          <w:b w:val="0"/>
          <w:i w:val="0"/>
          <w:sz w:val="22"/>
        </w:rPr>
        <w:t>：材料①“交给慧心长老”是课堂笑谈（手机上交保管）；材料③“王毅说”是学员举例；材料②“打孩子算不算善”“曼听尊者记两百条犯戒”是课堂问答与典故——均照读不展开。涉及育儿话题，主持人不下判断、不引导实践，拉回原文判准“当下升起的心是善还是不善”即可；若组里有正在育儿的伙伴情绪被勾起，给慈心出口（退出选项同样适用）。</w:t>
      </w:r>
    </w:p>
    <w:p>
      <w:pPr>
        <w:pStyle w:val="ListBullet"/>
      </w:pPr>
      <w:r>
        <w:rPr>
          <w:rFonts w:ascii="宋体" w:hAnsi="宋体" w:eastAsia="宋体"/>
          <w:b/>
          <w:i w:val="0"/>
          <w:sz w:val="22"/>
        </w:rPr>
        <w:t>健康与睡眠建议的分寸</w:t>
      </w:r>
      <w:r>
        <w:rPr>
          <w:rFonts w:ascii="宋体" w:hAnsi="宋体" w:eastAsia="宋体"/>
          <w:b w:val="0"/>
          <w:i w:val="0"/>
          <w:sz w:val="22"/>
        </w:rPr>
        <w:t>：“吃六到七分饱”“允许打个盹儿”“冷水洗脸”是禅修营语境的经验谈，不是医学建议；涉及失眠、抑郁、饮食问题，回应“请以就医为准”，不延伸。</w:t>
      </w:r>
    </w:p>
    <w:p>
      <w:pPr>
        <w:pStyle w:val="ListBullet"/>
      </w:pPr>
      <w:r>
        <w:rPr>
          <w:rFonts w:ascii="宋体" w:hAnsi="宋体" w:eastAsia="宋体"/>
          <w:b/>
          <w:i w:val="0"/>
          <w:sz w:val="22"/>
        </w:rPr>
        <w:t>“疑盖”讨论的分寸</w:t>
      </w:r>
      <w:r>
        <w:rPr>
          <w:rFonts w:ascii="宋体" w:hAnsi="宋体" w:eastAsia="宋体"/>
          <w:b w:val="0"/>
          <w:i w:val="0"/>
          <w:sz w:val="22"/>
        </w:rPr>
        <w:t>：疑是盖，不是罪——不评判任何人的信仰疑惑。“怀疑法、怀疑导师”一段只作自我对照，主持人不得引申到任何具体老师、道场或宗教团体；“居士的故事”（◈段）仅供观察“怀疑怎么长成盖”，不得用来议论任何真实人物。</w:t>
      </w:r>
    </w:p>
    <w:p>
      <w:pPr>
        <w:pStyle w:val="ListBullet"/>
      </w:pPr>
      <w:r>
        <w:rPr>
          <w:rFonts w:ascii="宋体" w:hAnsi="宋体" w:eastAsia="宋体"/>
          <w:b/>
          <w:i w:val="0"/>
          <w:sz w:val="22"/>
        </w:rPr>
        <w:t>止观深修内容的边界</w:t>
      </w:r>
      <w:r>
        <w:rPr>
          <w:rFonts w:ascii="宋体" w:hAnsi="宋体" w:eastAsia="宋体"/>
          <w:b w:val="0"/>
          <w:i w:val="0"/>
          <w:sz w:val="22"/>
        </w:rPr>
        <w:t>：材料②◈扩展段涉及缘起、观智、小须陀洹、十六观智——主持人不展开教学，一句话带过：“止观深修不是本读书会的进度，我们知道‘疑要到初果才根除、方向是闻思修’这个刻度就好。”</w:t>
      </w:r>
    </w:p>
    <w:p>
      <w:pPr>
        <w:pStyle w:val="ListBullet"/>
      </w:pPr>
      <w:r>
        <w:rPr>
          <w:rFonts w:ascii="宋体" w:hAnsi="宋体" w:eastAsia="宋体"/>
          <w:b/>
          <w:i w:val="0"/>
          <w:sz w:val="22"/>
        </w:rPr>
        <w:t>与第3周的衔接（防“挫败感”）</w:t>
      </w:r>
      <w:r>
        <w:rPr>
          <w:rFonts w:ascii="宋体" w:hAnsi="宋体" w:eastAsia="宋体"/>
          <w:b w:val="0"/>
          <w:i w:val="0"/>
          <w:sz w:val="22"/>
        </w:rPr>
        <w:t>：上周“识盖”，本周“对治”。若组员说“我上周认了盖，这周越对治越挫败”，回应：材料②专门讲了现代初学者用力过猛会“造成邪精进”——“把禅堂坐穿”的人“往往坐十天就跑掉了”；对治是软着陆：先镇伏、再根除，钥匙一次用一把就好。</w:t>
      </w:r>
    </w:p>
    <w:p>
      <w:pPr>
        <w:pStyle w:val="ListBullet"/>
      </w:pPr>
      <w:r>
        <w:rPr>
          <w:rFonts w:ascii="宋体" w:hAnsi="宋体" w:eastAsia="宋体"/>
          <w:b/>
          <w:i w:val="0"/>
          <w:sz w:val="22"/>
        </w:rPr>
        <w:t>两讲重叠是“印证”不是“矛盾”</w:t>
      </w:r>
      <w:r>
        <w:rPr>
          <w:rFonts w:ascii="宋体" w:hAnsi="宋体" w:eastAsia="宋体"/>
          <w:b w:val="0"/>
          <w:i w:val="0"/>
          <w:sz w:val="22"/>
        </w:rPr>
        <w:t>：去嗔六法在材料①（PDF全表）与材料②③（音频细讲）出现三次，条目表述略有出入（如“多作有益思惟／数数如理作意”）——若组员发现，正好点出：同一串钥匙，课件与讲课的口传略有详略，互相印证。</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：先砍材料①的两个◈故事与材料②的◈深修段；再砍材料②“疑盖”一节后半（从[00:55:15]起）。</w:t>
      </w:r>
      <w:r>
        <w:rPr>
          <w:rFonts w:ascii="宋体" w:hAnsi="宋体" w:eastAsia="宋体"/>
          <w:b/>
          <w:i w:val="0"/>
          <w:sz w:val="22"/>
        </w:rPr>
        <w:t>不砍</w:t>
      </w:r>
      <w:r>
        <w:rPr>
          <w:rFonts w:ascii="宋体" w:hAnsi="宋体" w:eastAsia="宋体"/>
          <w:b w:val="0"/>
          <w:i w:val="0"/>
          <w:sz w:val="22"/>
        </w:rPr>
        <w:t>材料③“思惟业果”（火炭粪便喻是本周最会被记住的画面）与材料①“舍离五盖的功德”——功德链是本周的“甜点”，砍了就只剩苦口药。</w:t>
      </w:r>
    </w:p>
    <w:p>
      <w:pPr>
        <w:pStyle w:val="ListBullet"/>
      </w:pPr>
      <w:r>
        <w:rPr>
          <w:rFonts w:ascii="宋体" w:hAnsi="宋体" w:eastAsia="宋体"/>
          <w:b/>
          <w:i w:val="0"/>
          <w:sz w:val="22"/>
        </w:rPr>
        <w:t>收尾前必做两件事</w:t>
      </w:r>
      <w:r>
        <w:rPr>
          <w:rFonts w:ascii="宋体" w:hAnsi="宋体" w:eastAsia="宋体"/>
          <w:b w:val="0"/>
          <w:i w:val="0"/>
          <w:sz w:val="22"/>
        </w:rPr>
        <w:t>：①慈心收尾的祝愿务必带完（哪怕只剩两分钟）——对治话题容易让人紧绷，慈心是本周的“落袋为安”；②回向四句一起念完。</w:t>
      </w:r>
    </w:p>
    <w:p>
      <w:pPr>
        <w:pStyle w:val="ListBullet"/>
      </w:pPr>
      <w:r>
        <w:rPr>
          <w:rFonts w:ascii="宋体" w:hAnsi="宋体" w:eastAsia="宋体"/>
          <w:b/>
          <w:i w:val="0"/>
          <w:sz w:val="22"/>
        </w:rPr>
        <w:t>声音与节奏</w:t>
      </w:r>
      <w:r>
        <w:rPr>
          <w:rFonts w:ascii="宋体" w:hAnsi="宋体" w:eastAsia="宋体"/>
          <w:b w:val="0"/>
          <w:i w:val="0"/>
          <w:sz w:val="22"/>
        </w:rPr>
        <w:t>：材料②③为口语转写，朗读宜慢、按语义断句；“你只要一无聊，马上就昏沉睡眠”“你肯定先弄脏自己”“灰尘只会飞回他自己的头上”等句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：主持人版共读原文与《读书会07素材/第4周_素材照录.md》逐字一致（均出自知识库fetch返回，带 [generated, not original text] 标注）；qa终检可用照录文件对读核对——锚点“去贪六法／去嗔六法／功德链”属材料①（PDF），“昏沉／掉举追悔／疑”属材料②（189讲），“火炭粪便／一念之转”属材料③（188讲），勿错置。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：有人一周只用了一次钥匙——回应：“想起来一下，都是练习。”不评价、不加码；愿意分享“钥匙卡”用法更好，不强制。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止观前行实修营12同主题另一PDF版本，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