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第3周：四种正知（二）行处与无痴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行处正知怎样做到心不离业处？无痴正知怎样看见「并没有一个我在看」？四种比库里我像哪一种？守根门怎么落到手机上？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朗读学习资料——四种正知（二）行处与无痴（据知识库「古源尊者开示及上座部佛教资料」整理）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挑一条每天必走的路（车位→电梯／公交站→办公室），练「心一跑就停下，退回忘失处重走」，每天至少一次。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行处正知（gocara＝牛行走的范围）＝心不离业处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去专注回散乱／去散乱回专注／去回都散乱／去回都专注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忘了业处：退回忘失之处，重新再走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眼根＝该看的看·看之前先想；耳根＝打开手机前先想；舌根＝「少打一勺」·要知足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慢行：像水车不像鸬鹚；马哈弗沙长老十九年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次第＝有益→适宜→行处→无痴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从蕴·处·界·缘看：「没有谁在向前看，只有五蕴相续地生灭」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一、行处正知（gocara＝牛行走的范围）＝心不离业处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二、四种比库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去专注回散乱／去散乱回专注／去回都散乱／去回都专注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三、忘了业处：退回忘失之处，重新再走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四、守护根门（难陀尊者·守护根门第一）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眼根＝该看的看·看之前先想；耳根＝打开手机前先想；舌根＝「少打一勺」·要知足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五、慢行：像水车不像鸬鹚（◈）；马哈弗沙长老十九年（◈）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六、无痴正知：看时「五蕴为我」怎么发生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次第＝有益→适宜→行处→无痴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七、从蕴·处·界·缘看：「没有谁在向前看，只有五蕴相续地生灭」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八、未得观智者怎么练；屈伸肢体时的四种正知（◈）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：gocara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本指牛吃草饮水的范围，此处特指禅修业处——不论行走或做任何事，都在不放下业处的情况下进行。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四种比库</w:t>
      </w:r>
      <w:r>
        <w:rPr>
          <w:rFonts w:ascii="Times New Roman" w:hAnsi="Times New Roman" w:eastAsia="宋体"/>
          <w:b w:val="0"/>
          <w:sz w:val="21"/>
        </w:rPr>
        <w:t>：①去时守、回时散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②去时散、回时守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③去回都散（日子懒散、被五盖缠住、东张西望）④去回都守（十人二十人五十人乃至百人共住，共立规矩：行住坐卧生起烦恼，就在当下调伏）。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忘了业处怎么办</w:t>
      </w:r>
      <w:r>
        <w:rPr>
          <w:rFonts w:ascii="Times New Roman" w:hAnsi="Times New Roman" w:eastAsia="宋体"/>
          <w:b w:val="0"/>
          <w:sz w:val="21"/>
        </w:rPr>
        <w:t>：不以不专注业处的心举脚走路；万一做了，就退回开始忘失正念之处，重新再走——念增强，定也增强。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守护根门·难陀尊者</w:t>
      </w:r>
      <w:r>
        <w:rPr>
          <w:rFonts w:ascii="Times New Roman" w:hAnsi="Times New Roman" w:eastAsia="宋体"/>
          <w:b w:val="0"/>
          <w:sz w:val="21"/>
        </w:rPr>
        <w:t>：因念未婚妻国美王妃被同修取笑，生惭愧而收摄身心；向东看时先发愿「不被贪欲的、忧恼的、低劣的、不善的心所左右」，佛陀赞为守护根门第一；《善梵经》说：不修七觉支、不守根门，便不能证涅槃。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落到我们</w:t>
      </w:r>
      <w:r>
        <w:rPr>
          <w:rFonts w:ascii="Times New Roman" w:hAnsi="Times New Roman" w:eastAsia="宋体"/>
          <w:b w:val="0"/>
          <w:sz w:val="21"/>
        </w:rPr>
        <w:t>：眼根＝该看的看、看之前先想；耳根＝打开手机前先想会响起什么声音；舌根＝会引贪的先不打，或少打一勺，要知足——不知足，根门就守不住。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慢行</w:t>
      </w:r>
      <w:r>
        <w:rPr>
          <w:rFonts w:ascii="Times New Roman" w:hAnsi="Times New Roman" w:eastAsia="宋体"/>
          <w:b w:val="0"/>
          <w:sz w:val="21"/>
        </w:rPr>
        <w:t>（◈）：帕奥西亚多《正念之道》——一切动作缓缓进行，如驶在不平路上的水车，不像一口吞鱼的鸬鹚；马哈弗沙长老（◈）履行往返义务十九年，二十年内证阿拉汉果。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：未得观智时，人总把五蕴当成我（以色、受、想、识、行为我）；训练次第＝有益吗→适宜吗→该以什么心来看→这样看有没有五蕴为我（有即邪见，拆开则生与智相应的心）。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蕴处界缘</w:t>
      </w:r>
      <w:r>
        <w:rPr>
          <w:rFonts w:ascii="Times New Roman" w:hAnsi="Times New Roman" w:eastAsia="宋体"/>
          <w:b w:val="0"/>
          <w:sz w:val="21"/>
        </w:rPr>
        <w:t>：眼根是眼处、可见物是色处、视觉是识处、受等心所为法处——「没有谁在向前看，只有五蕴相续地生灭」；未得观者可觉知呼吸、观四界特相（◈）；斯里兰卡大长老「快弯→放回→慢弯」之例（◈）。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四种正知（二）行处与无痴」（据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好，现在让我们把心，从外面的忙碌里轻轻收回来。今天我们要认识四种正知里的后两种——行处与无痴。请你带着两个问题坐在这里：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托钵路上的四种比库里，哪一种最像我的日常？「没有谁在向前看」这句话，我的心能接受到哪一步？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：这一周，你有没有一个下意识就去做的动作、或一个几乎不用想就走到的常去之处？请用一句话说说，说完就放下。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：《日常生活中的正念正知·第3周·四种正知（二）行处与无痴》（据知识库整理）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一、先把「行处」两个字说清楚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「行处」的巴利语是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ocara。这个字原本说的是牛的事：一头牛早上出去，到哪片草地吃草、到哪条溪边饮水，都有它自己的一片范围，牛不会越过界线乱跑，牧人也凭这片范围找得着它。修行上借用这个意象，指的就是我们的禅修业处——那颗心该待着的地方。所谓行处正知，就是不论行走、站立、坐着、躺下，也不论手上正做着哪一件事，都不把业处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点容易误会。第一，它不是「做这件事的时候顺便修一下」，而是把业处随身带着走：事情可以换，心里守着的那一处不换。第二，业处不必玄妙，修入出息念的人，业处就是呼吸；刚起步的人，业处可以简单到「我知道自己在走」这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非要在行处上下功夫？因为我们的心习惯换地方就换一颗心：一脚踏进办公室，是另一颗心；推开家门，又是另一颗心；而在来去的路上，心早就不知飘到哪里去了。行处正知要练的，正是这一路变化之中有一样不跟着变的东西——那份念与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算术师摩嘎蓝经》里，佛陀把该保持正知的场合一一列了出来：前进与返回，向前看与向旁看，屈身与伸手足，持衣与持钵，吃、喝、嚼、尝，大小便利，乃至行走、站立、坐着、睡眠、醒来、说话、沉默。可以说，从清晨睁眼到夜里入睡，凡是身体要动、六根要用的关口，都点到了。这些关口上要过的，正是四种正知：有益、适宜、行处、无痴。前两者在动身以前把关，行处正知在做事的过程里守心，无痴正知则在守的同时用智慧看清。还要留意一句：正知离不开正念——没有念，就谈不上知；只有念而没有正知，那只是一颗善心，还说不上明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二、托钵路上的四种比库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《大念处经》讲到行处正知，把行者分成四类，像四面镜子立在面前。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：出门时心还在业处上，托钵回来却散了。第二类恰好相反，去时顾不上，回程反倒定下来——经里说这类比库清早照样扫地、供塔、侍奉师长，只因肚子太饿，事务办得快了些；等坐下来喝上两三口粥，体内的消化之火缓过来，心立刻静了，便能修观。第三类：去也散、回也散。他日子过得懒散，常被五盖缠着，进村时压根想不起还有业处这回事，东张西望，与不相应的人结伴走、结伴吃，空空洞洞地出了村。第四类：去也守、回也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是怎么守住的？经里说，那些出身良善、为求内在提升而出家的人，十人、二十人、五十人乃至上百人同住一处，会共立一条规矩：「我们舍俗出家，不为一时安乐，为的是解脱。因此，行走时若生起烦恼，就在行走的当下把它调伏；站立、坐着、躺卧时若生起烦恼，也就在那个姿势里把它调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伏也有次第：先一心回到业处；若回不去，就停步，走在后面的人也跟着停；再不行，干脆坐下，后面的人一同坐下；待烦恼止息，再提起业处继续前行。请留意「当下」两个字：烦恼不在别的地方解决，就在它冒出来的那个动作、那个姿势里解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四面镜子照到这里，不妨自问一句：我的上班路与下班路，各像哪一类？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三、走岔了，就退回那一步重走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万一守不住呢？经里给的办法极朴素。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他不会以不专注于业处的心举脚走路。」——发觉心跑了，就停下来；若仍压不住，就坐下。万一已经以散乱的心迈出了脚，他便退回到开始忘失正念的那一步，从那里重新走过。修入出息念的人也一样：行、住、坐、卧四个姿势里只守呼吸，忘了就退回忘失处重走。如此反复，念会越来越强，定也跟着增强；定力深了能入禅那，以禅那为基再修观，便有解脱的可能。这是帕奥西亚多《正念之道》里的说法。《注疏》另有一个更省事的提示：经行时发现心跑了，就地站着，等烦恼被镇伏了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动作的意义，不在「退」，而在「见」：分神不是一纸判决，而是一堂课。你不是走错了要受罚，你只是看见心跑了，然后回到它跑掉的地方，再走一遍。同一段经行道，走第二遍时脚底的感觉、身体的重心、心里的念头都比头一遍清楚——因为这一次，你是带着念在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睡眠也有它的正知。这里说的睡眠，不是躺下伸伸腿，而是心沉入有分、真正睡去的那一刻。入睡时可以知道心正进入有分，醒来第一件事是把心送回业处。躺着也能观：这副身体里并没有谁在躺着，床也不知道有人躺在上面。这样用功，就叫睡眠时的正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四、守护根门：难陀尊者的那一句愿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行处正知守的是「心在不在」，守护根门守的是「门」。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弟弟难陀尊者，当年正因为忘不了未婚妻国美王妃，梵行安住不下来，还被同修取笑。他生起惭愧，对自己说：我要收摄自己的身心。从此他养成一个习惯——凡必须向东看时，就把整个心放在「看」这件事上，先在心里发一句愿：「愿我向东看时，不被贪欲的、忧恼的、低劣的、不善的心所左右。」他变得精勤，六根守得极为谨慎，沙门的每一份事务都认真去做。后来佛陀在大众中赞叹他：「诸比库，我弟子中守护根门第一者，就是难陀。」《善梵经》里佛陀又说：不修七觉支、不守护根门，便不能证悟涅槃、解脱轮回——守根门与修觉支，被放在同等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我们身上，怎么守？眼根：该看的看，不该看的不看，看之前先问一句能不能看。耳根：拿起手机之前，先想一想它接下来会响起什么声音。舌根：托钵时那些一看就引贪的食物，先不打，或少打一勺——要点是知足。不知足，舌头就永远不安分，门也守不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守根门不只是「不许看」这条禁令。可意的色声香味现前时，心不要被它的「相」牵着走；不可意的现前时，也不必排斥。眼门见色，就只是见色；等到心里开始替它编故事、判美丑，贪与瞋就在那一刹那生起了。所以「看之前先想一想」，真正要问的不是「看不看」，而是「看的时候，我的心在不在念上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五、慢一点：像水车，不像鸬鹚（◈扩展）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守根门还要配一个字：慢。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正念之道》里说，禅修者一切动作都该缓缓进行，像一辆驶在不平路上的水车，而不是像那只一口就把鱼吞下去的鸬鹚。想想捕鱼的鸬鹚：长嘴长颈，抓到鱼不嚼就咽，渔民还得在它颈下系绳，逼它把鱼吐出来。我们走路、吃饭若也这般急，一口食物没嚼透就下去了，觉知几乎没有生起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慢」不是把日子过成慢动作，而是给觉知腾出空间。走得太急、嚼得太快，身与心就分了家；慢下来，才看得见贪是什么时候黏上去的、瞋是什么时候弹出来的——有观智的人观究竟名色，还没有观智的人，至少能看到那份黏着与排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《大念处经》注疏里的「行处」，特指禅修业处；《清净道论》讲「正行与行处具足」时，把行处分作近依、守护、近缚三种——近依是亲近善友，守护是收摄眼界，近缚是把心缚在四念处里。两处用语相同而所指不同，不能混为一谈。要紧的是后一种的骨子：把心缚在四念处里。这么一来，穿衣、吃饭、走路这些看着与禅修无关的事，只要心不离开业处、觉知落在当下，就都在你的行处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记着马哈弗沙长老的事。他履行往返的义务十九年，田里的农夫、播种的、打谷的，看他走了又停、停了又走，私下议论：这位长老是不是认不得路？是不是丢了东西？长老一概不理，只把心放在业处上，沙门的本分一样不落。二十年内，他证了阿拉汉果。证果那晚，住在他经行道一端的天神放光相庆，四大天王、帝释、梵天王都来礼敬；隔天另一位长老问起，他只淡淡带过，从不拿自己的修证炫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六、无痴正知：看的时候，「我」是怎么被安上去的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行处正知让心守在业处，无痴正知再往前一步：在看的当下、在动的当下，如实看清这里并没有一个「我」。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先说我们平时的样子。有观智的人，能这样看五蕴的运作；没有观智的人，几乎把五蕴当成我——这就是邪见，也叫有身见。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怎么发生的？看见东西时，心里说「我有眼睛，眼睛是我的，我这双眼睛好，我看到了颜色」——这是以色蕴为我。看到某样东西，觉得「我感觉舒服」——这是以受蕴为我。觉得「这个我以前见过」——这是以想蕴为我。觉得「我的眼力好，我有这个本事」——这是以识蕴为我。觉得「这样的颜色我这样看，我认为如何如何」——这是以行蕴为我。学佛多年，道理上早知五蕴非我，可只要观智未生，一天里几乎每一个根门打开的瞬间，都还在以五蕴为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七、拆到蕴、处、界、缘：没有谁在向前看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拆？先练一个次第。看见的那一刻，第一问：我这样看，有益吗？——有益正知。第二问：我这样看，适宜吗？——适宜正知。第三问：我该以什么样的心来看？——行处正知。第四问：我这样看，眼对色，这里面有没有五蕴为我？若有，那就是邪见——无痴正知。能这样一层层拆开，理上就有了思慧，生起的是与智相应的心；它还不是观智，但方向已经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从细处看。眼根是眼处，可见之物是色处，视觉是眼识处，受等相应心所是法处——向前看、向两旁看，原来只是这四处的和合。换成界来说，也只是几界的和合；换成缘来说，任何一次「能看」的生起，都要靠种种因缘凑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所以从究竟义上讲：并没有谁在向前看，也没有谁在向两旁看，只有五蕴相续地生灭。所谓「看」，不过是蕴、处、界、缘的聚合。无痴正知，就是在这个层面上保持清楚。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八、还没得观智的人，怎么练（◈扩展）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有人会问：这属于观智的范围，我连观智都还没有，怎么下手？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尚未得观智的人、对在家人，路数其实一样朴素：在行善法的过程里，遇到会引起贪的可喜所缘，或会引起瞋的不可喜所缘，只要记住——单单觉知你的业处，比如呼吸，就已经够了；若心还是偏了，就把行处调一调，换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屈伸手足时也能观。想要屈伸时，以火界为主、风界为辅而发动；自然屈伸时，以风界为主、火界为辅；屈伸完成、放下回位时，以水界为主。就这样去体会身体的四界特相，能体会多少算多少，这本身就是有念的、无痴的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斯里兰卡有位大长老，给弟子开示之前，总先快速弯一下手臂，随即放回原处，然后再慢慢地弯起、慢慢地放下。弟子问：尊者，您为什么先快、再放回、又慢慢弯？长老答：自从开始修业处至今，我还没有以不专注业处的心弯过手臂；所以我把手臂放回原位，再重新弯一次。——把手臂放回、重弯一次，这是行处正知；在名色相续流里，知道并没有一个「我」在弯在伸，这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暂时没有观智的人，还可以把受念处、心念处、法念处当作无痴正知的入门来练，对在家人反而更贴日常：看的时候问一句有益吗、适宜吗，动的时候知道心在动、身在动。这当然不是观智的明觉，但已经是带着念、与智相应的修法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九、收束：守好行处，看见无我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这一篇过了两关。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行处正知，是把心守在一处——gocara，你行走的范围。去、回、坐、卧，心不离业处；忘了不怕，退回开始忘失的那一步，重新再走。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无痴正知，是在守的同时用智慧看：能看的、所看的、看这件事本身，拆开只是眼、色、识、受，只是蕴、处、界、缘的和合。没有谁在向前看，只有五蕴相续地生灭。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请带走两句话。第一句：忘了业处，就退回忘失之处，重新再走。第二句：看的时候，试着问一声「是谁在看」——不必急着回答，让这个问题陪你走一段路。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关其实是一关：行处守得住，心才有余力去看清；看得清，才守得久。少了行处，无痴只是空谈；少了无痴，行处也只是硬压。所以这一周不必求两样都做到，先挑一样：走路时知道自己正在走，或者看的时候问一声「是谁在看」。做到一样，另一样会自己跟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「忘了业处，就退回忘失之处，重新再走」——这句话让你想起自己哪一次走岔了又掉头的经历？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难陀尊者守眼、耳、舌；你的手机里，哪一个应用最需要一句「看之前先想一想」？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「没有谁在向前看，只有五蕴相续地生灭」——第一次听到，你的第一反应是荒谬、好奇，还是松了一口气？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引导问题一（由浅入深·第1层）：四种比库里，你的上班路和下班路各像哪一种？如果给自己的生活也立一条像第四类比库那样的规矩，会是什么？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引导问题二（第2层）：材料说守眼根是「该看的看，看之前先问一句能不能看」，守耳根是「拿手机之前先想它会响起什么声音」。你打算给自己写一句什么样的提醒？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引导问题三：「没有谁在向前看，只有五蕴相续地生灭」。试着用「只有因缘和合」的眼光，描述一次你看手机的经历——看的人，是谁？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各位法友，今天我们一起走过了四种正知的后两种——行处与无痴。请记住几句最朴素的话：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，行处正知，是心不离开业处（gocara＝你行走的范围）；忘了不怕，退回忘失之处，重新再走。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，守根门，就从眼、耳、舌开始——该看的看，看之前先问一句；拿起手机前，先想一想它会不会响起不该响的声音。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，无痴正知，是在看、在动的时候问一声「是谁在看」——没有谁在向前看，只有五蕴相续地生灭。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正念吃饭与正念走路</w:t>
      </w:r>
      <w:r>
        <w:rPr>
          <w:rFonts w:ascii="Times New Roman" w:hAnsi="Times New Roman" w:eastAsia="宋体"/>
          <w:b w:val="0"/>
          <w:color w:val="222222"/>
          <w:sz w:val="20"/>
        </w:rPr>
        <w:t>：怎么「问你的胃，不问你的心」？怎么「与心商量走多远」？请你把今天的一个小发现带回去，也把它带回来。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《日常生活中的正念正知·第3周·四种正知（二）行处与无痴》——本周共读正文（据知识库整理改写）。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应用（摄集27）三十七道品／苦之集［身念处·正知（二）］》——行处正知：四种比库、退回重走、守护根门（难陀尊者）、慢行与马哈弗沙长老。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《第180讲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应用（摄集28）三十七道品／苦之集［身念处·正知（三）］》——无痴正知：向前看与向旁看时的蕴处界缘，屈伸肢体的四种正知。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《正念之道》（帕奥西亚多）——水车与鸬鹚之喻、四个姿势中只守呼吸、退回忘失处重走。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《清净道论》——「正行与行处具足」中行处的三分（近依·守护·近缚），与《大念处经》注疏所说行处（特指禅修业处）的区别。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