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第6周：想蕴梳理（一）识别自动反应与负面标记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「想」的标记功能是什么？三颠倒怎么一步步固化？为什么一碰到某些场景就自动反应？想蕴梳理法是什么、不是什么？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朗读学习资料——想蕴梳理（一）识别自动反应与负面标记（据知识库「古源尊者开示及上座部佛教资料」整理）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心念日记继续；加一列「我的标签」——记录一次自动反应，试着写出它背后的那句话（如「权威都会伤害我」）。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特相＝标记所缘；作用＝依以前的标记认得目标；「你所认知的世界，是你的想蕴构建出来的」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想颠倒（标记错误·还可纠正）／心颠倒（丧失识别）／见颠倒（坚固成见）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「所有权威都一样」＝想颠倒；解决＝拆稻草人——看到稻草人不是人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「外在可能有对有错，但你的心都不能生起不善心；只要生起不善心，就一定有稻草人」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确认·声明·目的；三步法→五步法→八步梳理法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主动（定期·对治错误认知行为模式·配合生命回顾）／被动（按需·对治当下情绪·配合心念日记）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接受事实·分析原因·反向观察·见到过患·转化认知·心的超越·寻之止息·修补重建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一、想（saññā）：心上面的「相」——标记功能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特相＝标记所缘；作用＝依以前的标记认得目标；「你所认知的世界，是你的想蕴构建出来的」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二、麻雀与稻草人：想颠倒→心颠倒→见颠倒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想颠倒（标记错误·还可纠正）／心颠倒（丧失识别）／见颠倒（坚固成见）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三、案例：一见到权威就发抖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「所有权威都一样」＝想颠倒；解决＝拆稻草人——看到稻草人不是人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四、修行的第一步：看到那个反应又出来了（◈）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「外在可能有对有错，但你的心都不能生起不善心；只要生起不善心，就一定有稻草人」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五、想蕴梳理法：前提与声明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确认·声明·目的；三步法→五步法→八步梳理法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六、主动梳理与被动梳理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主动（定期·对治错误认知行为模式·配合生命回顾）／被动（按需·对治当下情绪·配合心念日记）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七、八步梳理法总览（对应四圣谛）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接受事实·分析原因·反向观察·见到过患·转化认知·心的超越·寻之止息·修补重建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八、描述规范与「啸叫效应」（◈）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事件＝描述事实不加评论；情绪＝描述情绪不说想法；啸叫效应＝想颠倒固化为见颠倒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想（saññā）＝心上面的「相」——标记功能</w:t>
      </w:r>
      <w:r>
        <w:rPr>
          <w:rFonts w:ascii="Times New Roman" w:hAnsi="Times New Roman" w:eastAsia="宋体"/>
          <w:b w:val="0"/>
          <w:sz w:val="21"/>
        </w:rPr>
        <w:t>：古人译「想」，非想象／思想的想（《说文解字》＝心上面的「相」）；特相＝标记所缘；作用＝依以前的标记而认得目标；现起＝心抓住的标记（如盲人摸象；须臾即逝）。</w:t>
      </w:r>
      <w:r>
        <w:rPr>
          <w:rFonts w:ascii="Times New Roman" w:hAnsi="Times New Roman" w:eastAsia="宋体"/>
          <w:b/>
          <w:sz w:val="21"/>
        </w:rPr>
        <w:t>你所认知的世界，是你的想蕴构建出来的。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三颠倒（麻雀与稻草人）</w:t>
      </w:r>
      <w:r>
        <w:rPr>
          <w:rFonts w:ascii="Times New Roman" w:hAnsi="Times New Roman" w:eastAsia="宋体"/>
          <w:b w:val="0"/>
          <w:sz w:val="21"/>
        </w:rPr>
        <w:t>：麻雀把「戴斗笠、穿破衣服的人」标记成会伤害它的人＝标记错误（</w:t>
      </w:r>
      <w:r>
        <w:rPr>
          <w:rFonts w:ascii="Times New Roman" w:hAnsi="Times New Roman" w:eastAsia="宋体"/>
          <w:b/>
          <w:sz w:val="21"/>
        </w:rPr>
        <w:t>一朝被蛇咬，十年怕井绳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＝标记错误（还可以纠正）；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＝丧失了识别功能（连碰都不敢碰）；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＝坚定地认为这种颠倒是绝对正确的（「你们想都不要再想」）。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案例：一见到权威就发抖</w:t>
      </w:r>
      <w:r>
        <w:rPr>
          <w:rFonts w:ascii="Times New Roman" w:hAnsi="Times New Roman" w:eastAsia="宋体"/>
          <w:b w:val="0"/>
          <w:sz w:val="21"/>
        </w:rPr>
        <w:t>：过去被权威批评过，就把它定义成「所有权威都一样」＝想颠倒；解决＝</w:t>
      </w:r>
      <w:r>
        <w:rPr>
          <w:rFonts w:ascii="Times New Roman" w:hAnsi="Times New Roman" w:eastAsia="宋体"/>
          <w:b/>
          <w:sz w:val="21"/>
        </w:rPr>
        <w:t>拆稻草人</w:t>
      </w:r>
      <w:r>
        <w:rPr>
          <w:rFonts w:ascii="Times New Roman" w:hAnsi="Times New Roman" w:eastAsia="宋体"/>
          <w:b w:val="0"/>
          <w:sz w:val="21"/>
        </w:rPr>
        <w:t>——看到稻草人不是人，并不是所有权威都会伤害人。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修行的第一步</w:t>
      </w:r>
      <w:r>
        <w:rPr>
          <w:rFonts w:ascii="Times New Roman" w:hAnsi="Times New Roman" w:eastAsia="宋体"/>
          <w:b w:val="0"/>
          <w:sz w:val="21"/>
        </w:rPr>
        <w:t>（◈）：永远不要对果报采取非理性的行动（眼耳鼻舌身所触全是果报）；</w:t>
      </w:r>
      <w:r>
        <w:rPr>
          <w:rFonts w:ascii="Times New Roman" w:hAnsi="Times New Roman" w:eastAsia="宋体"/>
          <w:b/>
          <w:sz w:val="21"/>
        </w:rPr>
        <w:t>第一步＝你能觉察到这个反应又出来了</w:t>
      </w:r>
      <w:r>
        <w:rPr>
          <w:rFonts w:ascii="Times New Roman" w:hAnsi="Times New Roman" w:eastAsia="宋体"/>
          <w:b w:val="0"/>
          <w:sz w:val="21"/>
        </w:rPr>
        <w:t>，停下看看后面是不是有稻草人、有没有错误的认知在支撑——有就把它拆掉；</w:t>
      </w:r>
      <w:r>
        <w:rPr>
          <w:rFonts w:ascii="Times New Roman" w:hAnsi="Times New Roman" w:eastAsia="宋体"/>
          <w:b/>
          <w:sz w:val="21"/>
        </w:rPr>
        <w:t>只要你生起不善心了，就一定有稻草人。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想蕴梳理法总纲</w:t>
      </w:r>
      <w:r>
        <w:rPr>
          <w:rFonts w:ascii="Times New Roman" w:hAnsi="Times New Roman" w:eastAsia="宋体"/>
          <w:b w:val="0"/>
          <w:sz w:val="21"/>
        </w:rPr>
        <w:t>：梳理前先确认（是否佛弟子、是否懂并相信业果法则、是否患心理疾病并接受正规医疗、是否做过生命回顾／心念日记）；声明（不能治疗心理疾病、及时报告不适、保密）；目的＝解决困扰性的烦恼·习惯·情绪；</w:t>
      </w:r>
      <w:r>
        <w:rPr>
          <w:rFonts w:ascii="Times New Roman" w:hAnsi="Times New Roman" w:eastAsia="宋体"/>
          <w:b/>
          <w:sz w:val="21"/>
        </w:rPr>
        <w:t>应用场景：三步法解决不了用五步法，五步法解决不了用八步梳理法。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：主动＝定期进行、对治错误的认知行为模式、配合生命回顾；被动＝按需进行、对治当下的困扰性情绪、配合心念日记。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八步梳理法总览（对应四圣谛）</w:t>
      </w:r>
      <w:r>
        <w:rPr>
          <w:rFonts w:ascii="Times New Roman" w:hAnsi="Times New Roman" w:eastAsia="宋体"/>
          <w:b w:val="0"/>
          <w:sz w:val="21"/>
        </w:rPr>
        <w:t>：必做事项（放下「快速见效」心态；完成生命回顾和心念日记；挑一个时间最早／记忆最深／影响最大的事件来拆解；每日禅坐经行；日常正念正知训练）；八步＝</w:t>
      </w:r>
      <w:r>
        <w:rPr>
          <w:rFonts w:ascii="Times New Roman" w:hAnsi="Times New Roman" w:eastAsia="宋体"/>
          <w:b/>
          <w:sz w:val="21"/>
        </w:rPr>
        <w:t>①苦—接受事实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②集—分析原因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③苦—反向观察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④苦—见到过患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⑤集与灭—转化认知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⑥道—心的超越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⑦道—寻之止息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⑧道—修补重建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描述规范</w:t>
      </w:r>
      <w:r>
        <w:rPr>
          <w:rFonts w:ascii="Times New Roman" w:hAnsi="Times New Roman" w:eastAsia="宋体"/>
          <w:b w:val="0"/>
          <w:sz w:val="21"/>
        </w:rPr>
        <w:t>（◈）：事件——描述事实不加评论（「我儿子很霸道」→「我看到他撞了她一下」）；情绪——描述情绪不说想法（「我觉得你不爱我」→「我很伤心」）。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：由初始印象经反复标记与情绪反馈形成烦恼的「啸叫效应」，想颠倒逐步固化为见颠倒→感受失真、行动失衡、烦恼循环；应对＝正念观察感受、慈悲聆听、认知共情，以有益正知守护心，通过四念处与八正道转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想蕴梳理（一）识别自动反应与负面标记」（据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好，现在让我们把心，从外面的忙碌里轻轻收回来。今天我们要读的，是心怎样悄悄「贴标签」。请你带着两个问题坐在这里：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我哪一个「反应过猛」的瞬间，后面贴着一张标签？那张标签，当初是被什么写上去的？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别紧张——今天只是「看标签」，不动手术；拆标签是下一周的事。我们就安静地坐一会儿，让心先沉下来。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：这一周，有没有哪一次你的反应比预想来得快——事后才发现「我又这样了」？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：《日常生活中的正念正知·第6周·想蕴梳理（一）识别自动反应与负面标记》（据知识库整理）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一、想：心上那一个「相」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「想」这个字，古人用来翻译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saññā。它既不是想象的想，也不是思想的想。《说文》讲得直白：想，就是心上面一个「相」——心里的影像、心里留下的那个印象。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想的特相是</w:t>
      </w:r>
      <w:r>
        <w:rPr>
          <w:rFonts w:ascii="Times New Roman" w:hAnsi="Times New Roman" w:eastAsia="宋体"/>
          <w:b/>
          <w:sz w:val="21"/>
        </w:rPr>
        <w:t>标记所缘</w:t>
      </w:r>
      <w:r>
        <w:rPr>
          <w:rFonts w:ascii="Times New Roman" w:hAnsi="Times New Roman" w:eastAsia="宋体"/>
          <w:b w:val="0"/>
          <w:sz w:val="21"/>
        </w:rPr>
        <w:t>：你认得出褐色、认得出金色，靠的都是标记。它的作用是</w:t>
      </w:r>
      <w:r>
        <w:rPr>
          <w:rFonts w:ascii="Times New Roman" w:hAnsi="Times New Roman" w:eastAsia="宋体"/>
          <w:b/>
          <w:sz w:val="21"/>
        </w:rPr>
        <w:t>依着从前的标记，认得当下的目标</w:t>
      </w:r>
      <w:r>
        <w:rPr>
          <w:rFonts w:ascii="Times New Roman" w:hAnsi="Times New Roman" w:eastAsia="宋体"/>
          <w:b w:val="0"/>
          <w:sz w:val="21"/>
        </w:rPr>
        <w:t>；它的现起，是心所抓住的那个记号。像盲人摸象，摸到鼻子，就断定大象像一条蛇——抓住一点，就当成了全部。而且它取得浮浅、不久住，如闪电一般，须臾就过去了。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想是遍一切心的心所。任何一个心识生起，至少同时带着触、受、想、思、一境性、名命根、作意这七个。也就是说，凡有心，必有标记；凡有心，也必有感受。标记为什么这样运作？因为它原本是为生存、为繁衍服务的：从前怎么标，现在就怎么反应。想的近因，是「已经现前的所缘」——它总是拿旧记号，去套新的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要紧的话在这里：</w:t>
      </w:r>
      <w:r>
        <w:rPr>
          <w:rFonts w:ascii="Times New Roman" w:hAnsi="Times New Roman" w:eastAsia="宋体"/>
          <w:b/>
          <w:sz w:val="21"/>
        </w:rPr>
        <w:t>我们的心不习惯客观地看问题，而习惯用过去的经验、过去的记忆来看问题。</w:t>
      </w:r>
      <w:r>
        <w:rPr>
          <w:rFonts w:ascii="Times New Roman" w:hAnsi="Times New Roman" w:eastAsia="宋体"/>
          <w:b w:val="0"/>
          <w:sz w:val="21"/>
        </w:rPr>
        <w:t>所以尊者说：你所认知的世界，是你的想蕴构建出来的。人其实一直被他自己的想蕴捆着，却以为看见的就是事实。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二、麻雀与稻草人：标错一步，会走成三步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年的田里麻雀多。农民怎么防？扎几个稻草人立在田头，给它穿上破衣服、戴上斗笠，麻雀就不敢落了。为什么不敢？因为曾经有同伴来吃谷子，被这样一个戴斗笠、穿破衣服的人赶过、打过，于是它心里落下一个记号：凡是那样的，都会伤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问题就在这里：会打麻雀的是人，它记下的却是斗笠与破衣。这就是</w:t>
      </w:r>
      <w:r>
        <w:rPr>
          <w:rFonts w:ascii="Times New Roman" w:hAnsi="Times New Roman" w:eastAsia="宋体"/>
          <w:b/>
          <w:sz w:val="21"/>
        </w:rPr>
        <w:t>标记错误</w:t>
      </w:r>
      <w:r>
        <w:rPr>
          <w:rFonts w:ascii="Times New Roman" w:hAnsi="Times New Roman" w:eastAsia="宋体"/>
          <w:b w:val="0"/>
          <w:sz w:val="21"/>
        </w:rPr>
        <w:t>。俗话说的「一朝被蛇咬，十年怕井绳」，讲的是同一件事——它把一根草绳，标成了蛇。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再往下走一步。假如雀妈妈叮嘱小雀：凡是那样的，就会打死我们，你千万不能去。小雀于是连看都不敢看——它那颗心识别真假的功用，已经坏了。于是一层一层成了三重颠倒：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——标记错了，还能纠正；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——识别的功能失掉了，连碰都不敢碰，像那只小雀；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——等小雀长大，站在雀群里发言：我妈说过，凡是那样的就一定打我们，这是绝对的，你们想都不要再想。一个标错的记号，成了坚固到不可更改的见解。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：三颠倒不是三样东西，而是同一条路的三步。先标错，再不敢看，最后把错当成真理。无明就是这样，把一个记号错误，一点点做成了心上的枷锁。经典里还有别的例子：凡是金色的就认定是金子，于是魔术师随手一点，你也当真——这已经是把标记当成了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但也该看到希望。雀爸爸胆子大一些，往前挪一点，再挪一点，最后发现那不过是个不会动的假人，照样把谷子吃饱了回来。可见被错标出来的反应，是破得掉的。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三、一见到权威就发抖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有位同学说：我一见到权威就发抖。原因不复杂——从前被某位权威批评过、教训过，那印象留得太深，就像麻雀被那个戴斗笠的人追过。这时候他落在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上：过去那位批评过你，眼前这一位就一定也会批评你吗？不一定。可他把一件事，定义成了「所有权威都一样」。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要对治，功夫只有一个：</w:t>
      </w:r>
      <w:r>
        <w:rPr>
          <w:rFonts w:ascii="Times New Roman" w:hAnsi="Times New Roman" w:eastAsia="宋体"/>
          <w:b/>
          <w:sz w:val="21"/>
        </w:rPr>
        <w:t>把稻草人拆掉</w:t>
      </w:r>
      <w:r>
        <w:rPr>
          <w:rFonts w:ascii="Times New Roman" w:hAnsi="Times New Roman" w:eastAsia="宋体"/>
          <w:b w:val="0"/>
          <w:sz w:val="21"/>
        </w:rPr>
        <w:t>——看清楚稻草人不是人。并不是每一位权威都会伤人，也不是每一位都会无缘无故地欺负人。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稻草人还有很多：被蚊子叮一下，就担心染上登革热；墙上响一声，就疑心有人敲门；怕黑，多半是小时候一部电影留下的记号。样子五花八门，本质是同一件事——旧的记号，在替当下的境界作主。所以拆稻草人，拆的从来不是外面那个人、那件事，而是自己心上那张认错了的标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四、修行的第一步：看见那个反应又冒出来了（◈扩展）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为什么说这是第一步？因为有一句话要先立住：</w:t>
      </w:r>
      <w:r>
        <w:rPr>
          <w:rFonts w:ascii="Times New Roman" w:hAnsi="Times New Roman" w:eastAsia="宋体"/>
          <w:b/>
          <w:sz w:val="21"/>
        </w:rPr>
        <w:t>永远不要对果报采取非理性的行动。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什么是果报？眼所见的、耳所听的、鼻所嗅的、舌所尝的、身所触的，全是果报。果报一现前，心就习惯性地弹出一个反应；而没受过训练的心，弹出来的多半是非理性的。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所以第一步很朴素：</w:t>
      </w:r>
      <w:r>
        <w:rPr>
          <w:rFonts w:ascii="Times New Roman" w:hAnsi="Times New Roman" w:eastAsia="宋体"/>
          <w:b/>
          <w:sz w:val="21"/>
        </w:rPr>
        <w:t>你能察觉到，这个反应又出来了。</w:t>
      </w:r>
      <w:r>
        <w:rPr>
          <w:rFonts w:ascii="Times New Roman" w:hAnsi="Times New Roman" w:eastAsia="宋体"/>
          <w:b w:val="0"/>
          <w:sz w:val="21"/>
        </w:rPr>
        <w:t>察觉到了，才停得下来，才看得见：我这个反应后面，是不是站着一个稻草人？是不是有一句错误的认知在替它撑腰？如果有，就不能顺着那股惯性走，得把它拆掉。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原则请记牢：</w:t>
      </w:r>
      <w:r>
        <w:rPr>
          <w:rFonts w:ascii="Times New Roman" w:hAnsi="Times New Roman" w:eastAsia="宋体"/>
          <w:b/>
          <w:sz w:val="21"/>
        </w:rPr>
        <w:t>外面的事可能有对有错、有好有坏、有是有非，但你的心，都不能生起不善心；只要你生起了不善心，就一定有稻草人。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箭经》的比喻可以帮我们体会：苦受来时，第一支箭，没受过训练的人是躲不开的；可他偏偏还要替自己补上第二支——嫌恶、悲伤、捶胸号哭，把「受一次」变成「受两次」。要练的，是只受第一支：身的受，归身的受，不再往心里加演一场。忍辱的关键也不是「心上一把刀」那样硬扛，而是超越——站到更高的地方看这件事，然后去做该做的。而你站的那个高度，还是从标记来的。所以要拆的是标记，要练的是那个「看见它」的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五、想蕴梳理法：它是做什么的，不是什么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拆稻草人有一套系统的做法，叫</w:t>
      </w:r>
      <w:r>
        <w:rPr>
          <w:rFonts w:ascii="Times New Roman" w:hAnsi="Times New Roman" w:eastAsia="宋体"/>
          <w:b/>
          <w:sz w:val="21"/>
        </w:rPr>
        <w:t>想蕴梳理</w:t>
      </w:r>
      <w:r>
        <w:rPr>
          <w:rFonts w:ascii="Times New Roman" w:hAnsi="Times New Roman" w:eastAsia="宋体"/>
          <w:b w:val="0"/>
          <w:sz w:val="21"/>
        </w:rPr>
        <w:t>。它不神秘，就是一套处理困扰性烦恼、习惯与情绪的次第方法。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动手之前，先确认几件事：自己是不是佛弟子；是否懂得并相信业果法则；现在是否患有心理疾病，若患有是否已经接受正规医疗；是否做过生命回顾；是否做过心念日记。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还要把话声明在前：</w:t>
      </w:r>
      <w:r>
        <w:rPr>
          <w:rFonts w:ascii="Times New Roman" w:hAnsi="Times New Roman" w:eastAsia="宋体"/>
          <w:b/>
          <w:sz w:val="21"/>
        </w:rPr>
        <w:t>想蕴梳理不能治疗心理疾病</w:t>
      </w:r>
      <w:r>
        <w:rPr>
          <w:rFonts w:ascii="Times New Roman" w:hAnsi="Times New Roman" w:eastAsia="宋体"/>
          <w:b w:val="0"/>
          <w:sz w:val="21"/>
        </w:rPr>
        <w:t>；梳理过程中若有不适，要及时报告；整个过程遵守保密。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梳理的目的，是解决禅修与日常生活中那些困扰性的烦恼、习惯、情绪。它的次第是：</w:t>
      </w:r>
      <w:r>
        <w:rPr>
          <w:rFonts w:ascii="Times New Roman" w:hAnsi="Times New Roman" w:eastAsia="宋体"/>
          <w:b/>
          <w:sz w:val="21"/>
        </w:rPr>
        <w:t>三步法解决不了，用五步法；五步法解决不了，再用八步梳理法。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点细节。所谓「正规医疗」，指已被正规医院的精神科或心理科诊断、并且正在其治疗之中——有资质的心理咨询师、中医、学校心理老师、灵修老师，都不算在内。定位也要摆正：想蕴梳理是佛弟子的自我梳理，不是心理疏导，不是心理咨询，更不能学了拿去替别人做咨询。这些话先讲清楚，后面的路才走得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也可以换个说法：想蕴梳理不是「挑一件大事来动手术」，而是先学会在平常里认标记——这句话让我不舒服，是事情本身的问题，还是我给它贴的那张标签在响？先分得清，才谈得上怎么转。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六、主动梳理与被动梳理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梳理分两种做法。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主动梳理</w:t>
      </w:r>
      <w:r>
        <w:rPr>
          <w:rFonts w:ascii="Times New Roman" w:hAnsi="Times New Roman" w:eastAsia="宋体"/>
          <w:b w:val="0"/>
          <w:sz w:val="21"/>
        </w:rPr>
        <w:t>：定期做，对治的是错误的认知与行为模式，配合生命回顾——相当于平时打地基。</w:t>
      </w:r>
      <w:r>
        <w:rPr>
          <w:rFonts w:ascii="Times New Roman" w:hAnsi="Times New Roman" w:eastAsia="宋体"/>
          <w:b/>
          <w:sz w:val="21"/>
        </w:rPr>
        <w:t>被动梳理</w:t>
      </w:r>
      <w:r>
        <w:rPr>
          <w:rFonts w:ascii="Times New Roman" w:hAnsi="Times New Roman" w:eastAsia="宋体"/>
          <w:b w:val="0"/>
          <w:sz w:val="21"/>
        </w:rPr>
        <w:t>：按需做，对治的是当下正困扰你的情绪，配合心念日记——哪里起火就先救哪里。两者是互相扶的：平时主动梳理做得扎实，情绪扑上来的时候才有底气。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方法本身有三个档位。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最简：看此刻的心是贪、是瞋、还是痴，找出它背后那个知见，把它转过来，再落成行动；若连原因都看不出来，就直接问自己一句：为这样的事，生起这样的心，有没有价值？没价值，就不必再想。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多走两步：回到过去的场景，把留在那里的错误见解挖出来。</w:t>
      </w:r>
      <w:r>
        <w:rPr>
          <w:rFonts w:ascii="Times New Roman" w:hAnsi="Times New Roman" w:eastAsia="宋体"/>
          <w:b/>
          <w:sz w:val="21"/>
        </w:rPr>
        <w:t>八步梳理法</w:t>
      </w:r>
      <w:r>
        <w:rPr>
          <w:rFonts w:ascii="Times New Roman" w:hAnsi="Times New Roman" w:eastAsia="宋体"/>
          <w:b w:val="0"/>
          <w:sz w:val="21"/>
        </w:rPr>
        <w:t>最完整，一步一步系统拆。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有位贤友开车，一见有人插队就浑身发紧、冒汗，用三步法转不掉。一路追下去，才追到小时候：他骑自行车被拖拉机压坏，扛着车走了一里多路。那个记号就留在那儿了——这就到了五步法才处理得了的层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七、八步梳理法：一张对应四圣谛的地图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梳理法是一张完整的路线图，它正好对应四圣谛。先看必做的事：放下「快速见效」的心态；完成生命回顾与心念日记；从里面挑出一个事件——时间最早、或记忆最深、或影响最大的那一个——拿来拆；每天保持禅坐、经行；日常正念正知不断。然后才进八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①苦——接受事实；②集——分析原因；③苦——反向观察；④苦——见到过患；⑤集与灭——转化认知；⑥道——心的超越；⑦道——寻之止息；⑧道——修补重建。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先说前两步。第一步</w:t>
      </w:r>
      <w:r>
        <w:rPr>
          <w:rFonts w:ascii="Times New Roman" w:hAnsi="Times New Roman" w:eastAsia="宋体"/>
          <w:b/>
          <w:sz w:val="21"/>
        </w:rPr>
        <w:t>接受事实</w:t>
      </w:r>
      <w:r>
        <w:rPr>
          <w:rFonts w:ascii="Times New Roman" w:hAnsi="Times New Roman" w:eastAsia="宋体"/>
          <w:b w:val="0"/>
          <w:sz w:val="21"/>
        </w:rPr>
        <w:t>，是依缘起法则去体会缘生缘灭，在既成的事实里看见无常、苦、无我。第二步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 w:val="0"/>
          <w:sz w:val="21"/>
        </w:rPr>
        <w:t>，要</w:t>
      </w:r>
      <w:r>
        <w:rPr>
          <w:rFonts w:ascii="Times New Roman" w:hAnsi="Times New Roman" w:eastAsia="宋体"/>
          <w:b/>
          <w:sz w:val="21"/>
        </w:rPr>
        <w:t>先找别人的原因，再找自己的原因</w:t>
      </w:r>
      <w:r>
        <w:rPr>
          <w:rFonts w:ascii="Times New Roman" w:hAnsi="Times New Roman" w:eastAsia="宋体"/>
          <w:b w:val="0"/>
          <w:sz w:val="21"/>
        </w:rPr>
        <w:t>；而且原因要挖得够深——把观察的时空放宽，多角度印证，必要时直接问当事人，或去追溯长辈留下的习惯痕迹。这里最容易出岔子的，是「以他事掩己失」：拿别人的过失盖住自己的过失，原因就永远查不透。检验的标准只有一个：</w:t>
      </w:r>
      <w:r>
        <w:rPr>
          <w:rFonts w:ascii="Times New Roman" w:hAnsi="Times New Roman" w:eastAsia="宋体"/>
          <w:b/>
          <w:sz w:val="21"/>
        </w:rPr>
        <w:t>你的心，碰到了没有？</w:t>
      </w:r>
      <w:r>
        <w:rPr>
          <w:rFonts w:ascii="Times New Roman" w:hAnsi="Times New Roman" w:eastAsia="宋体"/>
          <w:b w:val="0"/>
          <w:sz w:val="21"/>
        </w:rPr>
        <w:t>找对了，情绪当场就会轻下来。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把一桩旧事挖这么深，是不是跟自己过不去？恰恰相反。正因为当年没看清，那件事才一直卡在心里、反复翻上来。分析原因不是判谁的罪，而是把线索一条条摊开，让心终于肯认一句：哦，原来是这样。认了，才松得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步走完，还要向自己的心验证一次：这一步，我真的接受了吗？真的看清了吗？答「是」，还要举出三个理由来撑住，才进入下一步；心里没底，就退回上一步重做。别小看这道关——很多人卡住，就是跳过「接受事实」直接往下冲，人还在情绪的漩涡里打转，怎么梳理都在原地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八、描述规范与「啸叫效应」（◈扩展）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梳理要写下来，怎么写就很要紧。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事件，要描述事实，不加评论。</w:t>
      </w:r>
      <w:r>
        <w:rPr>
          <w:rFonts w:ascii="Times New Roman" w:hAnsi="Times New Roman" w:eastAsia="宋体"/>
          <w:b w:val="0"/>
          <w:sz w:val="21"/>
        </w:rPr>
        <w:t>「我儿子很霸道」是评论；改成「他姐姐换电视频道时，我看见他撞了她一下」，才是事实。「我儿子经常不刷牙」是评论；改成「本周他有两次没刷牙就上床」，才是观察。「我父亲是个好人」是评论；改成「过去二十五年，父亲把收入的十分之一捐给了慈善机构」，才是观察。「你很少配合我」是评论；改成「我最近组织了三次活动，没看到你来参加」，才是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情绪，要描述情绪，不说想法。</w:t>
      </w:r>
      <w:r>
        <w:rPr>
          <w:rFonts w:ascii="Times New Roman" w:hAnsi="Times New Roman" w:eastAsia="宋体"/>
          <w:b w:val="0"/>
          <w:sz w:val="21"/>
        </w:rPr>
        <w:t>「我觉得你不爱我」是想法；改成「我很伤心，我十分痛苦」，才是情绪。「我觉得我被人误解了」是想法；改成「我感到郁闷，感到灰心」，才是情绪。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还有一层：情绪常常是一个「包」，得拆开看。「我很害怕」里头，可能同时装着来不及的害怕、事后的后怕、怕被父母骂、怕失去性命……对象不同，背后的见解就不同。分得越细，后面越好梳理。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最后说一个现象：</w:t>
      </w:r>
      <w:r>
        <w:rPr>
          <w:rFonts w:ascii="Times New Roman" w:hAnsi="Times New Roman" w:eastAsia="宋体"/>
          <w:b/>
          <w:sz w:val="21"/>
        </w:rPr>
        <w:t>「啸叫效应」</w:t>
      </w:r>
      <w:r>
        <w:rPr>
          <w:rFonts w:ascii="Times New Roman" w:hAnsi="Times New Roman" w:eastAsia="宋体"/>
          <w:b w:val="0"/>
          <w:sz w:val="21"/>
        </w:rPr>
        <w:t>。由最初的一个印象，经过反复标记，又配上情绪的反扑，会形成烦恼的啸叫——像话筒对着音箱，越叫越响。先入为主的想颠倒，就这样一步步固化成见颠倒：感受失真，行动失衡，掉进烦恼的循环；若还用成见和命令的口气去跟对方往来，就会反复冲突，关系越弄越坏。要跳出来，就得换一种方式：面对果报时，</w:t>
      </w:r>
      <w:r>
        <w:rPr>
          <w:rFonts w:ascii="Times New Roman" w:hAnsi="Times New Roman" w:eastAsia="宋体"/>
          <w:b/>
          <w:sz w:val="21"/>
        </w:rPr>
        <w:t>以正念观察自己的感受</w:t>
      </w:r>
      <w:r>
        <w:rPr>
          <w:rFonts w:ascii="Times New Roman" w:hAnsi="Times New Roman" w:eastAsia="宋体"/>
          <w:b w:val="0"/>
          <w:sz w:val="21"/>
        </w:rPr>
        <w:t>，用</w:t>
      </w:r>
      <w:r>
        <w:rPr>
          <w:rFonts w:ascii="Times New Roman" w:hAnsi="Times New Roman" w:eastAsia="宋体"/>
          <w:b/>
          <w:sz w:val="21"/>
        </w:rPr>
        <w:t>慈悲的聆听、认知上的共情</w:t>
      </w:r>
      <w:r>
        <w:rPr>
          <w:rFonts w:ascii="Times New Roman" w:hAnsi="Times New Roman" w:eastAsia="宋体"/>
          <w:b w:val="0"/>
          <w:sz w:val="21"/>
        </w:rPr>
        <w:t>，替掉预设的标签与强硬的要求；再以有益正知守护自己的心，借四念处与八正道，一点点把认知的模式转过来。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一句：想蕴梳理是从「想」的标记上，看我们怎样认错、又怎样被错认带着走；它不是心理治疗，大病还得交回医生。我们练的，是日常里那些说不清、却总在重复的小反应——看清它，标好它，再一点点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九、收束：先看见，再谈拆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这一篇认了两件事：一是「想」出了错，会怎样一步步固化成三颠倒；二是想蕴梳理是什么、不是什么。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今天不求拆得多深，只求一样——</w:t>
      </w:r>
      <w:r>
        <w:rPr>
          <w:rFonts w:ascii="Times New Roman" w:hAnsi="Times New Roman" w:eastAsia="宋体"/>
          <w:b/>
          <w:sz w:val="21"/>
        </w:rPr>
        <w:t>下一次那个反应又冒出来的时候，你能看见它</w:t>
      </w:r>
      <w:r>
        <w:rPr>
          <w:rFonts w:ascii="Times New Roman" w:hAnsi="Times New Roman" w:eastAsia="宋体"/>
          <w:b w:val="0"/>
          <w:sz w:val="21"/>
        </w:rPr>
        <w:t>，并且知道：它后面垫着一张标错的标签。那张标签，我们下一周再来拆。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一周不必急着改任何习惯。看见，就已经在改；看见之后还想再进一步，那是下一周的事。如果一天里能看见三次「那个反应」，这一周就算没有白过。修行不是从此不再起反应，而是反应起来的时候，多了一个「看见」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「一朝被蛇咬，十年怕井绳」——你身上有没有一条这样的「井绳」？它当初是被什么「咬」出来的？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「只要你生起了不善心，就一定有稻草人」——听到这句话，你心里是同意、半同意，还是不同意？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材料里说想颠倒还可以纠正——这句话，有没有让你对自己身上某一个旧标签，生起一点希望？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引导问题一（由浅入深·第1层）：「想」是什么？为什么说「你所认知的世界，是你的想蕴构建出来的」？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引导问题二（第2层）：三颠倒＝想颠倒、心颠倒、见颠倒。请用自己的话说说这三层有什么不同；再看「一见到权威就发抖」，他停在哪一层？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引导问题三（指向实修）：想蕴梳理法「是什么、不是什么」？本周我可以先练哪一步？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各位法友，今天我们一起认了两件事：一是「想」出了错，会怎样一步步固化成三颠倒；二是想蕴梳理是什么、不是什么。请记住几句最朴素的话：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，想（saññā）是心的标记功能；你所认知的世界，是你的想蕴构建出来的。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，记号标错了，再固化成牢固的成见，就是三颠倒——一朝被蛇咬，十年怕井绳。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，修行的第一步，只是</w:t>
      </w:r>
      <w:r>
        <w:rPr>
          <w:rFonts w:ascii="Times New Roman" w:hAnsi="Times New Roman" w:eastAsia="宋体"/>
          <w:b/>
          <w:color w:val="222222"/>
          <w:sz w:val="20"/>
        </w:rPr>
        <w:t>看见那个反应又冒出来了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只要你生起了不善心，就一定有稻草人。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想蕴梳理（二）八步拆解重构与源头清理</w:t>
      </w:r>
      <w:r>
        <w:rPr>
          <w:rFonts w:ascii="Times New Roman" w:hAnsi="Times New Roman" w:eastAsia="宋体"/>
          <w:b w:val="0"/>
          <w:color w:val="222222"/>
          <w:sz w:val="20"/>
        </w:rPr>
        <w:t>：这一周我们认出了稻草人，下周动手拆；还有一位四十年只吃面前三分之一碗菜的贤友，是怎么重新夹到远处的菜的。请你把今天刚找到的那张「轻度标签」带回来。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《日常生活中的正念正知·第6周·想蕴梳理（一）识别自动反应与负面标记》——本周共读正文（据知识库「古源尊者开示及上座部佛教资料」整理改写）。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《如来禅修学体系03-三颠倒&amp;四种快乐》——想的标记功能与三颠倒（麻雀与稻草人）。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《如来禅修学体系27-禅修次第10-如理作意7-想蕴梳理1》——想蕴梳理法总纲（前提·原则·主动与被动·八步总览）。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《止观前行实修营6-具念正知2》——负面标记的强化机制（「啸叫效应」）。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