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最近更新：2026-10-23 18:21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第2周：心念处——十六种心的观照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09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02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0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0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0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0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佛陀在《大念处经》里列出的是哪「八对十六种心」？观心要观到什么，才算「如实知见」？看到自己生起不善心时，该怎么办——转，还是陪？</w:t>
            </w:r>
          </w:p>
        </w:tc>
      </w:tr>
      <w:tr>
        <w:tc>
          <w:tcPr>
            <w:tcW w:type="dxa" w:w="90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0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朗读学习资料——心念处·十六种心的观照（据知识库「古源尊者开示及上座部佛教资料」整理）</w:t>
            </w:r>
          </w:p>
        </w:tc>
      </w:tr>
      <w:tr>
        <w:tc>
          <w:tcPr>
            <w:tcW w:type="dxa" w:w="90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0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每天睡前做一次"八对快照"：回想今天心里出现过的2—3种心，对照八对说出名字即可（约2分钟）——只认名字，不评判、不分析；进阶可选：挑一种不舒服的心试"转"或"胸口陪伴2分钟"，以慈心收尾。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心念处只适合世间法（出世心不涉无常·苦·无我）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①有贪／离贪：黏著；八种欲界贪根心（四邪见相应＋四不相应）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八贪根心＋二嗔根心＋二痴根心（疑相应／掉举相应）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转：颠倒想→有慧想；邪见→正见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②有嗔／离嗔：排斥；二种嗔根心（与忧受俱）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陪：陪伴看着那一团贪嗔，不喂养它——削弱慢慢发生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《四念处（二）——心念处与法念处》·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8周版第2周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知识地图（取自4周版第1周相应部分）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一、经文引文：八对十六心，都是世间心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⭐心念处只适合世间法（出世心不涉无常·苦·无我）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八对逐对讲解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①有贪／离贪：黏著；八种欲界贪根心（四邪见相应＋四不相应）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②有嗔／离嗔：排斥；二种嗔根心（与忧受俱）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③有痴／离痴：与疑相应／与掉举相应；十二不善心皆在其中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④昏昧／散乱：退缩的心（欲界五种有行不善心）／游荡的心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⑤广大／不广大：色界无色界心（禅那心）／欲界心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⑥有上／无上：欲界心（可提升）／色无色界心（世间最高）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⑦得定／不得定：有近行定或安止定／没有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⑧解脱／未解脱：暂时从烦恼解脱／贪嗔痴相应的心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三、十二不善心的配套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八贪根心＋二嗔根心＋二痴根心（疑相应／掉举相应）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与烦恼打交道：转与陪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转：颠倒想→有慧想；邪见→正见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陪：陪伴看着那一团贪嗔，不喂养它——削弱慢慢发生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经文引文（八对十六心）</w:t>
      </w:r>
      <w:r>
        <w:rPr>
          <w:rFonts w:ascii="Times New Roman" w:hAnsi="Times New Roman" w:eastAsia="宋体"/>
          <w:b w:val="0"/>
          <w:sz w:val="21"/>
        </w:rPr>
        <w:t>：比库有贪心了知有贪心，离贪心了知离贪心……解脱心了知解脱心，未解脱心了知未解脱心。</w:t>
      </w:r>
      <w:r>
        <w:rPr>
          <w:rFonts w:ascii="Times New Roman" w:hAnsi="Times New Roman" w:eastAsia="宋体"/>
          <w:b/>
          <w:sz w:val="21"/>
        </w:rPr>
        <w:t>这十六种心都是世间心，不涉及出世间的心</w:t>
      </w:r>
      <w:r>
        <w:rPr>
          <w:rFonts w:ascii="Times New Roman" w:hAnsi="Times New Roman" w:eastAsia="宋体"/>
          <w:b w:val="0"/>
          <w:sz w:val="21"/>
        </w:rPr>
        <w:t>——心念处要观察所缘的无常·苦·无我，出世心不涉此本质，故心念处只适用世间法。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①有贪心／离贪心</w:t>
      </w:r>
      <w:r>
        <w:rPr>
          <w:rFonts w:ascii="Times New Roman" w:hAnsi="Times New Roman" w:eastAsia="宋体"/>
          <w:b w:val="0"/>
          <w:sz w:val="21"/>
        </w:rPr>
        <w:t>：有贪心＝与贪欲同时生起的</w:t>
      </w:r>
      <w:r>
        <w:rPr>
          <w:rFonts w:ascii="Times New Roman" w:hAnsi="Times New Roman" w:eastAsia="宋体"/>
          <w:b/>
          <w:sz w:val="21"/>
        </w:rPr>
        <w:t>八种欲界贪不善心</w:t>
      </w:r>
      <w:r>
        <w:rPr>
          <w:rFonts w:ascii="Times New Roman" w:hAnsi="Times New Roman" w:eastAsia="宋体"/>
          <w:b w:val="0"/>
          <w:sz w:val="21"/>
        </w:rPr>
        <w:t>（四与邪见相应、四不相应；悦俱／舍俱；有行／无行）。「没有贪欲的心」分三类（世间善心·世间果报心·世间唯作心），</w:t>
      </w:r>
      <w:r>
        <w:rPr>
          <w:rFonts w:ascii="Times New Roman" w:hAnsi="Times New Roman" w:eastAsia="宋体"/>
          <w:b/>
          <w:sz w:val="21"/>
        </w:rPr>
        <w:t>只是贪欲暂时不生起，并非已证不来果以上圣者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②有嗔心／离嗔心</w:t>
      </w:r>
      <w:r>
        <w:rPr>
          <w:rFonts w:ascii="Times New Roman" w:hAnsi="Times New Roman" w:eastAsia="宋体"/>
          <w:b w:val="0"/>
          <w:sz w:val="21"/>
        </w:rPr>
        <w:t>：有嗔心＝以嗔为根、与忧受相伴的主动或被动的心——</w:t>
      </w:r>
      <w:r>
        <w:rPr>
          <w:rFonts w:ascii="Times New Roman" w:hAnsi="Times New Roman" w:eastAsia="宋体"/>
          <w:b/>
          <w:sz w:val="21"/>
        </w:rPr>
        <w:t>特点是排斥所缘</w:t>
      </w:r>
      <w:r>
        <w:rPr>
          <w:rFonts w:ascii="Times New Roman" w:hAnsi="Times New Roman" w:eastAsia="宋体"/>
          <w:b w:val="0"/>
          <w:sz w:val="21"/>
        </w:rPr>
        <w:t>。「愁悲苦忧恼」都是嗔根心。贪根心＝黏著、嗔根心＝排斥，二者极易区别。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③有痴心／离痴心</w:t>
      </w:r>
      <w:r>
        <w:rPr>
          <w:rFonts w:ascii="Times New Roman" w:hAnsi="Times New Roman" w:eastAsia="宋体"/>
          <w:b w:val="0"/>
          <w:sz w:val="21"/>
        </w:rPr>
        <w:t>：分</w:t>
      </w:r>
      <w:r>
        <w:rPr>
          <w:rFonts w:ascii="Times New Roman" w:hAnsi="Times New Roman" w:eastAsia="宋体"/>
          <w:b/>
          <w:sz w:val="21"/>
        </w:rPr>
        <w:t>与疑相应</w:t>
      </w:r>
      <w:r>
        <w:rPr>
          <w:rFonts w:ascii="Times New Roman" w:hAnsi="Times New Roman" w:eastAsia="宋体"/>
          <w:b w:val="0"/>
          <w:sz w:val="21"/>
        </w:rPr>
        <w:t>和</w:t>
      </w:r>
      <w:r>
        <w:rPr>
          <w:rFonts w:ascii="Times New Roman" w:hAnsi="Times New Roman" w:eastAsia="宋体"/>
          <w:b/>
          <w:sz w:val="21"/>
        </w:rPr>
        <w:t>与掉举相应</w:t>
      </w:r>
      <w:r>
        <w:rPr>
          <w:rFonts w:ascii="Times New Roman" w:hAnsi="Times New Roman" w:eastAsia="宋体"/>
          <w:b w:val="0"/>
          <w:sz w:val="21"/>
        </w:rPr>
        <w:t>两种。因一切不善心中都有愚痴，故有痴心也包括八贪根心、二嗔根心——</w:t>
      </w:r>
      <w:r>
        <w:rPr>
          <w:rFonts w:ascii="Times New Roman" w:hAnsi="Times New Roman" w:eastAsia="宋体"/>
          <w:b/>
          <w:sz w:val="21"/>
        </w:rPr>
        <w:t>所有十二种不善心都在「有痴／无痴」的分类里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④昏昧心／散乱心</w:t>
      </w:r>
      <w:r>
        <w:rPr>
          <w:rFonts w:ascii="Times New Roman" w:hAnsi="Times New Roman" w:eastAsia="宋体"/>
          <w:b w:val="0"/>
          <w:sz w:val="21"/>
        </w:rPr>
        <w:t>：昏昧心＝落入昏沉和睡眠的心（退缩的心），指</w:t>
      </w:r>
      <w:r>
        <w:rPr>
          <w:rFonts w:ascii="Times New Roman" w:hAnsi="Times New Roman" w:eastAsia="宋体"/>
          <w:b/>
          <w:sz w:val="21"/>
        </w:rPr>
        <w:t>欲界五种被动（有行）的不善心</w:t>
      </w:r>
      <w:r>
        <w:rPr>
          <w:rFonts w:ascii="Times New Roman" w:hAnsi="Times New Roman" w:eastAsia="宋体"/>
          <w:b w:val="0"/>
          <w:sz w:val="21"/>
        </w:rPr>
        <w:t>；散乱心＝与掉举同时生起、在目标之外四处游荡的心（如修入出息念时心不能安住呼吸）。散乱心（掉举）与一切不善心相伴。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⑤⑥⑦⑧</w:t>
      </w:r>
      <w:r>
        <w:rPr>
          <w:rFonts w:ascii="Times New Roman" w:hAnsi="Times New Roman" w:eastAsia="宋体"/>
          <w:b w:val="0"/>
          <w:sz w:val="21"/>
        </w:rPr>
        <w:t>：广大心＝色界无色界心（禅那心）、不广大心＝欲界心；有上心＝欲界心（可提升）、无上心＝色无色界心（世间最高）；得定心＝有近行定或安止定、不得定心＝没有；解脱心＝</w:t>
      </w:r>
      <w:r>
        <w:rPr>
          <w:rFonts w:ascii="Times New Roman" w:hAnsi="Times New Roman" w:eastAsia="宋体"/>
          <w:b/>
          <w:sz w:val="21"/>
        </w:rPr>
        <w:t>透过如理作意（或安止定降伏烦恼）暂时从烦恼解脱</w:t>
      </w:r>
      <w:r>
        <w:rPr>
          <w:rFonts w:ascii="Times New Roman" w:hAnsi="Times New Roman" w:eastAsia="宋体"/>
          <w:b w:val="0"/>
          <w:sz w:val="21"/>
        </w:rPr>
        <w:t>、未解脱心＝贪嗔痴相应的心。</w:t>
      </w:r>
      <w:r>
        <w:rPr>
          <w:rFonts w:ascii="Times New Roman" w:hAnsi="Times New Roman" w:eastAsia="宋体"/>
          <w:b/>
          <w:sz w:val="21"/>
        </w:rPr>
        <w:t>都是世间心</w:t>
      </w:r>
      <w:r>
        <w:rPr>
          <w:rFonts w:ascii="Times New Roman" w:hAnsi="Times New Roman" w:eastAsia="宋体"/>
          <w:b w:val="0"/>
          <w:sz w:val="21"/>
        </w:rPr>
        <w:t>——世间道中并没有透过正断断·止息断·出离断达到出世间的解脱。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与烦恼打交道的两种方式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「转」</w:t>
      </w:r>
      <w:r>
        <w:rPr>
          <w:rFonts w:ascii="Times New Roman" w:hAnsi="Times New Roman" w:eastAsia="宋体"/>
          <w:b w:val="0"/>
          <w:sz w:val="21"/>
        </w:rPr>
        <w:t>——把颠倒想转成有慧想、邪见转成正见；</w:t>
      </w:r>
      <w:r>
        <w:rPr>
          <w:rFonts w:ascii="Times New Roman" w:hAnsi="Times New Roman" w:eastAsia="宋体"/>
          <w:b/>
          <w:sz w:val="21"/>
        </w:rPr>
        <w:t>「陪」</w:t>
      </w:r>
      <w:r>
        <w:rPr>
          <w:rFonts w:ascii="Times New Roman" w:hAnsi="Times New Roman" w:eastAsia="宋体"/>
          <w:b w:val="0"/>
          <w:sz w:val="21"/>
        </w:rPr>
        <w:t>——停在心脏位置，陪伴看着那一团贪或嗔，</w:t>
      </w:r>
      <w:r>
        <w:rPr>
          <w:rFonts w:ascii="Times New Roman" w:hAnsi="Times New Roman" w:eastAsia="宋体"/>
          <w:b/>
          <w:sz w:val="21"/>
        </w:rPr>
        <w:t>不喂养它</w:t>
      </w:r>
      <w:r>
        <w:rPr>
          <w:rFonts w:ascii="Times New Roman" w:hAnsi="Times New Roman" w:eastAsia="宋体"/>
          <w:b w:val="0"/>
          <w:sz w:val="21"/>
        </w:rPr>
        <w:t>。观心不是自我批判——以旁观者好奇观察、不贴标签，「它就像有一层一层的这种东西在往下脱落」，削弱是慢慢发生的。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来源：知识框架与要点/读书会07_四念处（二）——心念处与法念处_知识框架与要点.md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W2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心念处——十六种心的观照」（脚本：全部取自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各位法友，上周我们说「从身受过渡到心」，今天佛陀把心摊开成八对十六种——不用背，我们像认老朋友一样，把它们一张一张认出来。请先静坐一分钟，然后带着一个问题坐在这里：</w:t>
      </w:r>
      <w:r>
        <w:rPr>
          <w:rFonts w:ascii="Times New Roman" w:hAnsi="Times New Roman" w:eastAsia="宋体"/>
          <w:b/>
          <w:color w:val="222222"/>
          <w:sz w:val="20"/>
        </w:rPr>
        <w:t>今天我心里，最常上演的是哪几种心？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记住，观心不是自我批判，我们只是像旁观者一样，好奇地看。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静心引导语（照读即可）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各位法友，请找一个让身体放松又能保持清醒的姿势坐好。把眼睛轻轻闭上，不要睁眼，也不要微微睁眼，让注意力回到呼吸上。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先把注意力带到呼吸。吸气，知道我正吸气；呼气，知道我正呼气。……不用刻意改变呼吸，只是</w:t>
      </w:r>
      <w:r>
        <w:rPr>
          <w:rFonts w:ascii="Times New Roman" w:hAnsi="Times New Roman" w:eastAsia="宋体"/>
          <w:b/>
          <w:color w:val="222222"/>
          <w:sz w:val="20"/>
        </w:rPr>
        <w:t>如实地知道</w:t>
      </w:r>
      <w:r>
        <w:rPr>
          <w:rFonts w:ascii="Times New Roman" w:hAnsi="Times New Roman" w:eastAsia="宋体"/>
          <w:b w:val="0"/>
          <w:color w:val="222222"/>
          <w:sz w:val="20"/>
        </w:rPr>
        <w:t>它。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再来一次深一点的吸气……然后缓缓地呼出，感觉肩膀在这里松下来，胸腹在这里松下来，眉心在这里松下来。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把心从外面的忙碌里轻轻收回来。今天我们要做一件事：认人。认得是谁？认得自己的心。《大念处经》里，佛陀一连列举了八对、十六种心——贪起来的心、生气的心、犯迷糊的心、专注的心……它们本来就是我们的老熟人，只是从来没有正眼看过。今天，我们借着原文，把它们一张一张认出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60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秒，敲一下引磬，进入共读）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：此刻若是用一个词形容你的心，你会用哪个词——平静、烦躁、期待，还是别的？说完就放下。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原文材料①：★核心·朗读学习资料——心念处·十六种心的观照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：《四念处（二）——心念处与法念处·第2周·朗读学习资料》（据知识库「古源尊者开示及上座部佛教资料」整理）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周我们回顾了从受念处到心念处的路，也知道了心念处的总说，是八对十六种世间心。这一篇，我们正式走进这十六种心——佛陀把它们一对一对地列出来，请我们「心了知心」，像认人一样，把它们一张一张认出来。认出来，不是批判自己，而是观的开始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一、经文引文：八对十六心，都是世间心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文这样说：诸比库，比库又如何于心随观心而住呢？于此，比库有贪心了知有贪心，离贪心了知离贪心；有嗔心了知有嗔心，离嗔心了知离嗔心；有痴心了知有痴心，离痴心了知离痴心；昏昧心了知昏昧心，散乱心了知散乱心；广大心了知广大心，不广大心了知不广大心；有上心了知有上心，无上心了知无上心；得定心了知得定心，无定心了知无定心；解脱心了知解脱心，未解脱心了知未解脱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留意：心并不能单独生起，它必须与相应的心所同时生起。所以在观照心的时候，也必须观照同一心识刹那中生起的其他心所——观心，从来不是只盯住一个光秃秃的「心」，而是连同它的那一群伙伴一起看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段经文讲到的十六种心，都是世间心，不涉及出世间的心。因为对于心念处，我们要观察所缘的无常、苦、无我，而出世间心不涉及无常、苦、无我的本质。所以，心念处的练习，只适合针对世间法，不适合于出世间法。换句话说，心念处所练习的对象，是世间的法；出世间的道果心，不在这十六种心之内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二、有贪心／离贪心：黏著的心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第一种，是「有贪欲的心」。有贪欲的心，是指和贪欲同时生起的八种欲界贪不善心。贪是一种心所，它存在于与贪相应的心；它跟同名聚的心识和相应的心所，同生、同灭、同所缘、同依处。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可以有两种理解方式：一种把它理解为一个名聚——心以及包含了贪在内的心所，组成一堆名法；另一种把它理解为一个心识——这个心识被欲贪所染污了。比如八十九种心里的「悦俱贪邪见相应一心」，指的就是这个心识，它本身并不包含与它相应的遍一切心心所、杂心所、贪、邪见、痴、无惭、无愧、掉举等等；但这个心识是跟这些心所一起生起来的，因此它具有贪的特性，它的能知是与贪、与邪见相应的。要这样来理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根据《阿毗达摩》，有八种心以贪为根而生起，称为贪根心。凡是对所缘起黏著的心，都是贪心。八个贪根心中，有四种与邪见相应，另外四种与邪见不相应；再按悦俱／舍俱、有行／无行来分，合起来，就是八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比如说，大家在听法时，相信真的有一位古源尊者在讲法，这就是邪见。根据究竟法而言，并没有一位真实的古源尊者，只有究竟名色法存在而已；这些名色法一生起就立即坏灭，因此并没有一个稳定恒常的古源尊者。如果误以为名色法组成的这一团东西就是古源尊者，那就是一种邪见。当你存在这种邪见、而执著它的时候，就会生起与邪见相应的贪根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看一个例子。若看到一箱金条，心里想「这一箱金条是真实存在的」，这就是邪见；如果对金条修四界差别，会看到只是色聚而已，它们一生即灭，并没有恒常的金条。如果知道金子只是色法，也没有「这是我的金条、那是他的金条」的分别，但还是喜欢、执著，那就是邪见不相应的贪心。反过来说，若觉得「这一箱金条都是我的、我很富有」，生起一种很满足的快乐感受，这时的贪心便是悦俱、邪见相应的；若家里金条多到满库都是，看着也没什么感觉，那便是舍俱的贪相应心。此外，还可按贪是主动生起（无行）还是被怂恿而生起（有行）来分——合上前面的有邪见／无邪见、悦俱／舍俱，一共就把贪根心分成八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没有贪欲的心」可分为三种：世间善心、世间果报心和世间唯作心。这里说的「没有贪欲」，是与「有贪欲」相对而言，并不是说无贪心所与贪心所恰好一一对应。要留意：就世间心而言，并没有灭除潜伏性的贪欲，因此「没有贪欲的心」，只是指贪欲暂时不生起的一种心理状态而已，而不是指已经证悟不来果以上的圣者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三、有嗔心／离嗔心：排斥的心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种，是「有嗔的心」。有嗔心，是指以嗔为根、与忧受相伴生起的主动或被动的心。嗔根心的特点，是排斥所缘。所以，贪根心和嗔根心很容易区别——贪根心就是黏著，嗔根心就是排斥。「愁悲苦忧恼」都是嗔根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比如，你对一个人生气了，再次看到他的时候，就会立即生起排斥的心：「不喜欢他！很讨厌他！」这是主动的嗔根心。还有一种情况：平时你们是淡淡的朋友，甚或是好朋友，但有人来挑拨：「这个家伙，昨天晚上说你如何如何……」听完以后，怒从心头起，生气了。这个生气是受人怂恿的，是被动的、有行的嗔根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还有一类，也是被动的嗔心：本来你对某人没有好恶，但去关注他说话的语气、观察他的言行，来回对照各种标准，最后得出「他不恰当、与标准相违」的结论，排斥的心就起来了。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离嗔心也分为三种：世间善心、世间果报心、世间唯作心。当我们恭敬三宝时，心中生起的是欲界善心；当我们布施、持戒、修行止禅到达安止定之前的阶段时，生起来的也都是欲界善心。当我们修行止禅到达禅那时，心中生起的是色界和无色界的善心，也就是广大心。至于世间果报心，是结生心、有分心、死亡心，以及五门心路过程里的五识、领受、推度、彼所缘心；世间唯作心，则是五门心路过程里的五门转向心和确定心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四、有痴心／离痴心：十二种不善心都在其中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第三种，是「有痴的心」。有痴心，是指以痴为根的心识，分为两种：一种与疑相应，一种与掉举相应。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由于所有的不善心中都有愚痴，所以有痴心也包括八种贪根心及两种嗔根心在内。因此，所有十二种不善心，都包括在「有痴／没有痴」的这种分类法里。当修行观照有痴心时，这十二种不善心都必须观照；观察离痴心时，心中生起的所有世间善心、世间果报心和世间唯作心，也都必须观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顺便记住十二种不善心的配套：八种贪根心，加上两种嗔根心，再加上两种痴根心——也就是与疑相应的、与掉举相应的——总共十二种。它们都属于「有痴」的心。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五、昏昧心／散乱心：退缩的心与游荡的心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第四对，是「昏昧心」与「散乱心」。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昏昧心，是指落入昏沉和睡眠的心。由于对目标缺乏兴趣，以及或多或少的不乐意（有排斥），心变得松懈、无力、退缩，所以也翻译成「收缩的心」。这是指欲界五种被动（有行）的不善心，也就是四种贪、一种嗔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谓「有行」，就是被动、受人怂恿而生起的心。比如你去街上买鞋、买衣服，本来只是看一眼就过，结果那件特别合意，导购又一再推荐，一下子就被吸引住了——这就是被动的贪；嗔也一样，本来对某人并没有特别的嗔，旁边有人说了一些闲话，越听越不对味，气就上来了。由于是被动的，这种不善心相对没那么强，却同样属于要观照的昏昧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散乱心，是指和掉举同时生起的心。因为它透过胡思乱想，而在本来应当注意的目标之外四处游荡，所以被称为散乱心。比如在修习入出息念时，心总是不能安住在呼吸上，而到处攀缘其他目标，这就是散乱心。所有的不善心，都与掉举相伴而生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六、广大心／不广大心，有上心／无上心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五对，是「广大心」与「不广大心」。广大心，是指色界心和无色界心。经过系统地修行入出息念，可能证得初禅、二禅、三禅、四禅，这四种禅那心就称为色界心；如果以入出息念为基础转修三十二身分，再以三十二身分为基础转修青、黄、红、白四种色遍，达到初禅乃至四禅，这些禅那心也都是色界心。如果以色遍的第四禅为基础，再舍弃色法，次第地修行空无边处定、识无边处定、无所有处定、非想非非想处定，这四种无色界定心就称为无色界心。称它们为「广大心」，是因为它们能够降服烦恼、产生大的果报、具有广大的认知范围，也因为修行者有崇高的投生意愿。不广大心，则是指欲界心——照见究竟名法时，前五门心路过程生起的全都是欲界心，意门心路过程中除了禅那意门心路过程含有广大心，其余的也都是欲界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六对，是「有上心」与「无上心」。有上心，是指欲界心——还没有达到世间最高层境界、还可以再提升的心；无上心，是指色界和无色界的心——已经达到世间最高或最圣妙境界的心（出世间心不算，单就世间而言，它是最高的）。这一对，与广大心、不广大心有点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把这四对放在一起看，会发现它们都在描摹「心的层级」：从欲界，到色界、无色界；从没有定，到有近行定、安止定。观心，就是把这些层级，一层一层地看清楚。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七、得定心／不得定心，解脱心／未解脱心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第七对，是「得定心」与「不得定心」，也有翻译成「专一的心」和「不专一的心」。得定心，是指具有近行定或安止定的心；不得定心，是指没有近行定或安止定的心。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八对，是「解脱心」与「未解脱心」。这里的「解脱」，不是指已经解脱了烦恼，而是指透过如理作意，从烦恼中暂时解脱；或在安止定中，透过降伏困扰性的烦恼而暂时解脱。如果禅修者能够安住于禅那中一个小时、两个小时，在这期间，心暂时解脱了烦恼。而在入定以外的时间里，有时会遇到能促使烦恼生起的情况，那个时候如果一直保持如理作意和念与正知，就不会生起烦恼，那也是使心暂时从烦恼中解脱。未解脱心，是指没有上述这两种情况的心，也就是贪、嗔、痴相应的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种一次一次、短时间的解脱，可以叫「彼分解脱」：当我们一点一点地在日常生活里观察它，每一次都能从烦恼里解脱出来，五盖就被不断地削弱，心越来越不受这些烦恼影响，也就越容易获得安止，最后才能如实知见、看到究竟名色法的无常、苦、无我，观智成熟时斩断烦恼、生起道果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请记得：这些都是世间的心。在世间道中，并没有透过正断断、止息断、出离断，而达到出世间的解脱。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八、与烦恼打交道：转，还是陪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认出了这些心，接下来怎么办？这里有两种和烦恼打交道的方式。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种是「转」——把颠倒想转成有慧想，把邪见转成正见。为什么要「转」呢？因为贪、嗔、痴的背后，往往是一个看错了的「想」——把无常看成常，把苦看成乐，把无我看成我，把不净看成净。正见简单来说就是：一切有为法都是无常、苦、无我的。把这个「想」转过来，烦恼就失去了根。若这个颠倒一时转不动，还可以从世间角度反问自己：我抱着这样的看法，它是真的吗？这样想对我自己、对别人有利益吗？多问几次，那种邪见、那种颠倒，往往就自己崩塌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另一种是「陪」——把注意力停在心脏的位置，陪伴着看着那一团贪、或那一团嗔、或那一团疑，不认同它，也不排斥它，只是看，不喂养它。虽然一时看不到它的无常相，却能持续感觉到心里的变化；尊者常打一个比方：它就像有一层一层的东西在往下脱落，慢慢会消失，而正面去观察它时，心脏那个地方会感觉到清凉；等它真的消失了，再作意它是无常、苦、无我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于还没有观智的人，还有一种更朴素的走法：当观察到心里生起了贪相应、嗔相应或疑相应的心，就顺着这股力量，去找背后是什么标准和动机在支撑它。最先能看到的那股「我就是要这样贪、我就是要这样嗔」的劲儿，就是寻；顺着寻再往前追，就能追到邪见或三颠倒，也就是无明相关的错误认知。找到它、调整它，也是一种「转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两种方式，都不要求把烦恼当场消灭。尊者说，它就像有一层一层的东西在往下脱落，削弱是慢慢发生的。观心，不是自我批判——以旁观者的好奇心观察、不贴标签，就是最好的开始。这两种方式其实是一体两面：如果看得清楚、找得到那个看错的「想」，就把它转过来；如果一时转不动，就退一步，只是陪着它，不给它添柴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九、收束：心了知心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各位贤友，这一篇，我们把这十六种世间心，一对一对地看过了。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住几句最朴素的话：第一，这十六种心都是世间心——有贪／离贪、有嗔／离嗔、有痴／离痴、昏昧／散乱、广大／不广大、有上／无上、得定／不得定、解脱／未解脱。第二，凡是对所缘起黏著的心都是贪心；贪根心是黏著，嗔根心是排斥，昏昧心是退缩，散乱心是游荡。第三，认出来之后，可以「转」，也可以「陪」——不喂养它，削弱就会慢慢发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心了知心——认得出来，就已经是「观」的开始。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（本篇完）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1.5–2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</w:t>
      </w:r>
      <w:r>
        <w:rPr>
          <w:rFonts w:ascii="Times New Roman" w:hAnsi="Times New Roman" w:eastAsia="宋体"/>
          <w:b w:val="0"/>
          <w:sz w:val="21"/>
        </w:rPr>
        <w:t>，一次只答一个问题，说自己的经验，不讲别人的对错；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说「我跳过」完全没问题；听到别人的经验，只回应「谢谢」，不做评判、不给建议。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起手问题（三选一，先举手的先说）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读完这一篇，最触动你的一句话是什么？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为什么触动你？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八对十六种心里，你最近一周最常遇到的是哪一对？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就说说那个场景，不必说人名。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「心的状态，可以像点名一样一个个认出来」——这个说法，让你觉得新鲜，还是觉得难？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说一句就好。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引导问题一：八对十六种心里面，最近一周最常在你心里「上演」的是哪一对？请试着在一个具体的生活场景里指认它（可以只说事，不必说人名）。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引导问题二（第2层）：原文给了两种和烦恼打交道的方式——「转」（把颠倒想转成有慧想、邪见转成正见）和「陪」（停在心脏位置，陪伴看着那一团贪或嗔，不喂养它）。你更想试哪一种？为什么？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引导问题三（第3层·指向实修）：解脱心那一段说，这里的「解脱」不是已解脱烦恼，而是透过如理作意「暂时解脱」、短时间镇伏烦恼也算「解脱的心」。听到「短时间的解脱也算解脱」，你是什么感觉？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每人一句话</w:t>
      </w:r>
      <w:r>
        <w:rPr>
          <w:rFonts w:ascii="Times New Roman" w:hAnsi="Times New Roman" w:eastAsia="宋体"/>
          <w:b w:val="0"/>
          <w:sz w:val="21"/>
        </w:rPr>
        <w:t>：今天最大的收获是什么？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下周预告</w:t>
      </w:r>
      <w:r>
        <w:rPr>
          <w:rFonts w:ascii="Times New Roman" w:hAnsi="Times New Roman" w:eastAsia="宋体"/>
          <w:b w:val="0"/>
          <w:sz w:val="21"/>
        </w:rPr>
        <w:t>：观心之后，我们进入法念处。下周主题是「法念处（一）——五盖详析」：佛陀说，覆盖心的有五种东西——欲贪盖、嗔恚盖、昏沉睡眠盖、掉举追悔盖、疑盖。它们各自是什么、从哪里生起？为什么说观心能让「五盖不断地削弱」？到时候不需要预习，只需要带上你这颗真实的、有时贪有时嗔有时犯迷糊的心——下周，我们对号入座。（涉个人习气话题，下周分享依旧以自愿为限，先在这里说好，请大家放心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本周作业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每天睡前做一次「八对快照」：回想今天心里出现过的2—3种心，对照八对说出名字即可，不评判、不分析（约2分钟）。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小提示：只报名字，不开庭审判。比如「今天上午开会时生起过散乱心」「晚上刷手机时有贪心」——说到名字就可以放下。找不到背后的原因也没关系，「你依然是可以看着你心里面那一团贪」，陪着就好。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进阶（可选）：挑其中一种不舒服的心，用「转」或「胸口陪伴2分钟」试一次，结束时以慈心收尾。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忘了做也没关系：「想起来一下，都是好的，慢慢就会越来越多。」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回向</w:t>
      </w:r>
      <w:r>
        <w:rPr>
          <w:rFonts w:ascii="Times New Roman" w:hAnsi="Times New Roman" w:eastAsia="宋体"/>
          <w:b w:val="0"/>
          <w:sz w:val="21"/>
        </w:rPr>
        <w:t>（一起念）：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《四念处（二）·第2周·朗读学习资料——心念处·十六种心的观照》——本周共读正文，据知识库「古源尊者开示及上座部佛教资料」整理。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《第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186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讲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应用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(摄集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34)：三十七道品╱苦之集［心念处］.pdf》——本周核心底本：心念处经文引文与八对十六种心的逐对定义。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《186讲-摄集-摄菩提分-心念处-古源尊者-20211221》——本讲同讲音声：观心识别动机（不如理作意／三颠倒）、转为正见或「不喂养」地陪伴观察、短时间的解脱（彼分解脱）。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《摄阿毗达摩义论表解》——八十九种心与十二不善心的分类框架，可为八对十六种心作背景对照。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读书会07 · 第2周 · 第八轮（第8版）（8周版）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