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第6周：集圣谛（二）——渴爱生起的十组处所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2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2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7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7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只带"呼吸＋观察乐受"两步</w:t>
            </w:r>
          </w:p>
        </w:tc>
      </w:tr>
      <w:tr>
        <w:tc>
          <w:tcPr>
            <w:tcW w:type="dxa" w:w="17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本周多一条</w:t>
      </w:r>
      <w:r>
        <w:rPr>
          <w:rFonts w:ascii="Times New Roman" w:hAnsi="Times New Roman" w:eastAsia="宋体"/>
          <w:b w:val="0"/>
          <w:color w:val="222222"/>
          <w:sz w:val="20"/>
        </w:rPr>
        <w:t>：本讲会碰到各自"贪着"的话题——所有练习都只用"插小旗"的姿态：爱冒头时在心里轻轻标记一下就好，不跟它拔河、不逼自己立刻改掉；改变是看见之后自然发生的事，不是今晚的任务。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周我们认识了苦的因——渴爱，与它的三种长相。这一周佛陀把镜头对准一个特别生活化的问题：爱，究竟从哪里冒出来？答案出奇地具体——不在遥远的抽象世界，而在我们每天睁眼闭眼的十组处所：内六处、外六处、识、触、受、想、思、爱、寻、伺。经文说："凡世间有喜色、悦色者，其爱即于此处生起而生起，于此处建立而住立。"你贪着什么，哪里就是爱的"老巢"；而灭苦，也恰恰要在这些地方下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我的爱欲在哪些地方生起、在哪些地方"建立而住立"？为什么佛陀说"凡世间有喜色、悦色处，爱即于此生起"？为什么说受是爱生起的"基地"？寻、伺为什么能让爱"住立"下来？灭苦为什么必须回到生起的地方？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朗读学习资料——集圣谛（二）渴爱生起的十组处所（据知识库「古源尊者开示及上座部佛教资料」整理）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每天留意一个"喜色、悦色"时刻（觉得"这个真好"的一瞬间），只做一件事：心里标记"爱在此处生起"，不加评判，记一笔（自愿）；睡前回向。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苦之集＝无明与渴爱；佛陀分十组解释爱欲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把「苦·集·灭·道」串起来：苦的五蕴如何生起，就称苦集圣谛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十组＝内六处·外六处·识·触·受·想·思·爱·寻·伺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六根（眼耳鼻舌身意）＋六尘（色声香味触法）＝十二处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经文核心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「凡世间有喜色、悦色者，其爱即于此处生起而生起，于此处建立而住立」——爱有固定的「作案地点」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四、逐组机制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内六处·外六处：对六根的执著；果报评价机制（对生存与繁衍有帮助即生乐）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识·触·受：果报名法→感受；受是爱生起的基地（受缘爱）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想·思：标记（想颠倒）→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采取行动（思心所·触五法）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爱：思与贪相应；建立在无常苦无我上的爱，求不得故苦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寻·伺：习惯性朝向目标＋停靠不离开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让爱「建立而住立」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苦灭圣谛：同样在这十组灭渴爱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稻田蔓生植物喻——在根处断（爱依十二处而生，也在此被灭）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日常入手：于一切时处彼分断·镇伏断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苦之集，根本是无明与渴爱</w:t>
      </w:r>
      <w:r>
        <w:rPr>
          <w:rFonts w:ascii="Times New Roman" w:hAnsi="Times New Roman" w:eastAsia="宋体"/>
          <w:b w:val="0"/>
          <w:sz w:val="21"/>
        </w:rPr>
        <w:t>；佛陀把它分为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来解释：</w:t>
      </w:r>
      <w:r>
        <w:rPr>
          <w:rFonts w:ascii="Times New Roman" w:hAnsi="Times New Roman" w:eastAsia="宋体"/>
          <w:b/>
          <w:sz w:val="21"/>
        </w:rPr>
        <w:t>内六处·外六处·识·触·受·想·思·爱·寻·伺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六根（眼耳鼻舌身意）＋六尘（色声香味触法）＝</w:t>
      </w:r>
      <w:r>
        <w:rPr>
          <w:rFonts w:ascii="Times New Roman" w:hAnsi="Times New Roman" w:eastAsia="宋体"/>
          <w:b/>
          <w:sz w:val="21"/>
        </w:rPr>
        <w:t>十二处</w:t>
      </w:r>
      <w:r>
        <w:rPr>
          <w:rFonts w:ascii="Times New Roman" w:hAnsi="Times New Roman" w:eastAsia="宋体"/>
          <w:b w:val="0"/>
          <w:sz w:val="21"/>
        </w:rPr>
        <w:t>；十二处</w:t>
      </w:r>
      <w:r>
        <w:rPr>
          <w:rFonts w:ascii="Times New Roman" w:hAnsi="Times New Roman" w:eastAsia="宋体"/>
          <w:b/>
          <w:sz w:val="21"/>
        </w:rPr>
        <w:t>就是</w:t>
      </w:r>
      <w:r>
        <w:rPr>
          <w:rFonts w:ascii="Times New Roman" w:hAnsi="Times New Roman" w:eastAsia="宋体"/>
          <w:b w:val="0"/>
          <w:sz w:val="21"/>
        </w:rPr>
        <w:t>五蕴、就是究竟名色法。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经文核心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凡世间有喜色、悦色者，其爱即于此处生起而生起，于此处建立而住立</w:t>
      </w:r>
      <w:r>
        <w:rPr>
          <w:rFonts w:ascii="Times New Roman" w:hAnsi="Times New Roman" w:eastAsia="宋体"/>
          <w:b w:val="0"/>
          <w:sz w:val="21"/>
        </w:rPr>
        <w:t>。」——爱有固定的"作案地点"。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受，是爱生起的基地</w:t>
      </w:r>
      <w:r>
        <w:rPr>
          <w:rFonts w:ascii="Times New Roman" w:hAnsi="Times New Roman" w:eastAsia="宋体"/>
          <w:b w:val="0"/>
          <w:sz w:val="21"/>
        </w:rPr>
        <w:t>——「受缘爱」；关键，就在从「受」到「爱」的那一跳。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想·思</w:t>
      </w:r>
      <w:r>
        <w:rPr>
          <w:rFonts w:ascii="Times New Roman" w:hAnsi="Times New Roman" w:eastAsia="宋体"/>
          <w:b w:val="0"/>
          <w:sz w:val="21"/>
        </w:rPr>
        <w:t>：先做标记（想颠倒），再由思心所采取行动（识·触·受·想·思＝"触五法"）；</w:t>
      </w:r>
      <w:r>
        <w:rPr>
          <w:rFonts w:ascii="Times New Roman" w:hAnsi="Times New Roman" w:eastAsia="宋体"/>
          <w:b/>
          <w:sz w:val="21"/>
        </w:rPr>
        <w:t>寻、伺让爱"建立而住立"</w:t>
      </w:r>
      <w:r>
        <w:rPr>
          <w:rFonts w:ascii="Times New Roman" w:hAnsi="Times New Roman" w:eastAsia="宋体"/>
          <w:b w:val="0"/>
          <w:sz w:val="21"/>
        </w:rPr>
        <w:t>下来，这是渴爱能反复发生的原因。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灭苦要回到它生起的地方</w:t>
      </w:r>
      <w:r>
        <w:rPr>
          <w:rFonts w:ascii="Times New Roman" w:hAnsi="Times New Roman" w:eastAsia="宋体"/>
          <w:b w:val="0"/>
          <w:sz w:val="21"/>
        </w:rPr>
        <w:t>：灭谛同样在这十组灭渴爱——</w:t>
      </w:r>
      <w:r>
        <w:rPr>
          <w:rFonts w:ascii="Times New Roman" w:hAnsi="Times New Roman" w:eastAsia="宋体"/>
          <w:b/>
          <w:sz w:val="21"/>
        </w:rPr>
        <w:t>稻田蔓生植物喻，在根处断</w:t>
      </w:r>
      <w:r>
        <w:rPr>
          <w:rFonts w:ascii="Times New Roman" w:hAnsi="Times New Roman" w:eastAsia="宋体"/>
          <w:b w:val="0"/>
          <w:sz w:val="21"/>
        </w:rPr>
        <w:t>；日常入手＝于一切时处</w:t>
      </w:r>
      <w:r>
        <w:rPr>
          <w:rFonts w:ascii="Times New Roman" w:hAnsi="Times New Roman" w:eastAsia="宋体"/>
          <w:b/>
          <w:sz w:val="21"/>
        </w:rPr>
        <w:t>彼分断·镇伏断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集圣谛（二）——渴爱生起的十组处所」（脚本：全部取自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回答一个特别日常的问题——"我的爱，到底从哪里冒出来"。请先带一样东西来：一件最近让你"心里咯噔一下、觉得这个真好"的小事。佛陀会带我们拿着地图，去看看爱在哪些地方生起、在哪些地方安家——以及为什么灭苦恰恰要回到那个地方。今天可能碰到各自的贪着：谁愿意分享就分享，只听也很好；没有评判，没有标准答案；所有练习只用"插小旗"的姿态，不跟自己拔河。我们从静坐一分钟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今天，我们不必急着"看破"什么；只是练一件事——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像在地图上插一面小旗，轻轻标记</w:t>
      </w:r>
      <w:r>
        <w:rPr>
          <w:rFonts w:ascii="Times New Roman" w:hAnsi="Times New Roman" w:eastAsia="宋体"/>
          <w:b w:val="0"/>
          <w:color w:val="222222"/>
          <w:sz w:val="20"/>
        </w:rPr>
        <w:t>。爱冒头时，心里说一句"它在此处生起"，就好。我们开始。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：你留意过吗——同一件事，今天想要、明天又不想要了？举一个来。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主持人：本段回答"爱到底从哪里冒出来"。请大家留意三处：①十组是哪十组；②经文核心句——"爱有固定的作案地点"；③灭苦要回到它生起的地方。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，逐字照录、无需解释。全篇共十节：①把苦集灭道串起来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②苦集圣谛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③第一组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④识·触·受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⑤想·思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⑦寻·伺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⑧苦灭圣谛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⑨日常入手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⑩收束。第三、四、七、八节是本段骨架；"某某于世间是可喜、可爱的，其爱即于此处生起而生起，于此处建立而住立"这句反复出现，可请全场一起念。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原文材料①：★核心·朗读学习资料——集圣谛（二）渴爱生起的十组处所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，我们认识了「苦的因」渴爱，还有它的三种长相——欲爱、有爱、无有爱。这一讲，佛陀把镜头对准一个特别生活化的问题：这个爱，究竟从哪里冒出来？答案是：它有固定的「作案地点」。今天，我们就用佛陀给的这张地图，看看爱都在哪些地方生起、又在哪些地方「建立而住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一、把苦集灭道串起来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学习四圣谛，要不断地把「苦、集、灭、道」串起来：看清苦，找到苦的因，知道苦可灭，再知道怎么灭。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苦集圣谛，前面讲过，就是：被称为苦的那一批五蕴，是如何生起的。佛陀在讲苦集圣谛时，分别用十组来解释爱欲。请先记住一句话：苦之集，根本是无明和渴爱。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四圣谛也是佛陀看问题的基本原则：遇到任何境界，先看它是不是苦？苦的因在哪？能不能灭？用什么方法灭？这套顺序用熟了，苦就不再是一团说不清的命运，而是一件可以「找因、断因」的事。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二、苦集圣谛：十组概述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什么是苦？生是苦，老是苦，死是苦，愁、悲、苦、忧、恼是苦，怨憎会、爱别离、求不得是苦，简而言之：五取蕴就是苦。」其实，对五蕴界的生命而言，所有的存在状态、有情根门所及之处，都是苦谛的范畴；这样一种被称为苦的五蕴，它是如何生起的，就称为苦集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导致渴爱生起的因，佛陀分为十组来解释：第一组、第二组，是六根（眼、耳、鼻、舌、身、意）与六尘（色、声、香、味、触、法），合称为十二处；接下来，是六根面对六尘而生起的六识、六触、六种受、六种想、六种思、六种爱、六种寻、六种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十组：内六处、外六处、识、触、受、想、思、爱、寻、伺。这些，都分别会导致爱欲生起。在日常生活中，当我们体验到苦的时候，就要去观察这个苦，是从什么地方生起的——可以依佛陀教导的这十组，分别观察苦的因，也就是：渴爱在什么地方生起，从而导致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句：十二处就是五蕴，就是究竟名色法。爱欲生起时，总是取这十二处为目标而生起——它不会凭空冒出来，总得先有一个「对象」。所以观察苦的因，不是坐着空想，而是回到当下：是哪一根、哪一尘、哪一种识或受，让这个爱冒了头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三、第一组：内六处、外六处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爱到底在何处生起、在何处建立而住立呢？佛陀说：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「然而，诸比库，此爱于何处生起而生起，于何处建立而住立呢？凡世间有喜色、悦色者，其爱即于此处生起而生起，于此处建立而住立。」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「喜色、悦色」，不容易理解，也可以说成：在这个世间，色尘是可爱的、可喜的。爱欲就在这样的地方生起、建立、住立。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先说内六处。我们总是对自己的身体很执著，对六根——眼、耳、鼻、舌、身、意——有很强的执著；正因为如此，我们所有的爱，就会在六根里面生起、建立、住立。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外六处，也就是色、声、香、味、触、法六尘。在这个世间，色尘是可爱、可喜的，爱欲就在这里生起、建立、住立；声、香、味、触、法，也都一样。爱欲表现为一种贪，贪慢慢地变成习惯，就称为「欲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：我们觉得「喜色、悦色」，其实是果报评价机制在起作用。什么业带来什么生命，什么生命就对什么样的色声香味触生起乐受——我们觉得可喜可爱的味尘、香尘、触尘，对天人来说可能是不可喜、不可爱的。所以「可爱」不是事物本身的属性，而是过去的业与渴爱共同调出来的一套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四、识·触·受：从果报到感受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接下来是「识」。经文说：「眼识于世间是可喜、可爱的；耳识于世间是可喜、可爱的……其爱即于此处生起而生起，于此处建立而住立。」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识，属于果报名法——当眼识生起时，果报心生起来。要看到「爱在这里生起」，比较难，因为眼识只是看。所以要能够系统地观照六门心路过程的究竟名法；当你清楚地看到它们时，就能看到眼识里与贪相应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「触」。经文说：「眼触于世间是可喜、可爱的，其爱即于此处生起而生起，于此处建立而住立。」耳触、鼻触、舌触、身触、意触，也是如此——只要所触是可喜、可爱的，渴爱就会在此处生起、建立而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第四组是「受」，这一组特别重要。经文说：「眼触生受，于世间是可喜、可爱的……其爱即于此处生起而生起，于此处建立而住立。」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察眼门心路过程时，会看到每一个心识刹那里都有受——从转向心、眼识、领受心、推度心、确定心，到每一个速行心、彼所缘心，其中都有受，这些都被称为「眼触生受」。强烈的爱欲，都依靠这些受而生起，因为「受缘爱」。受，是一种「果报评价体系」：凡是对生存和物种繁衍有帮助的，你就会有快乐；有快乐，就想再要、想抓取、想重复。所以说，受，是爱生起的基地、根本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总想要更多？因为所有快乐的边际效益都在递减——这一点嘴上不认，心里是知道的。于是心不停去找「更快乐的内涵」：这茶是不是三十年的？这米是不是有机的？这苹果是不是生态的？都是受在驱着爱往前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五、想·思：从标记到行动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第五组是「想」。经文说：「色想于世间是可喜、可爱的；声想、香想、味想、触想、法想，于世间是可喜、可爱的，其爱即于此处生起而生起，于此处建立而住立。」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触、到受、再生起爱的过程中，心都会做标记——对能产生快乐、或能产生贪爱的所缘做标记。这个标记，是想心所完成的，也就是想蕴。如果在面对六境时，所产生的想与智慧不相应，这个标记就是颠倒的标记；未来再面对类似目标，你调出来的认知标准就是错的——这叫作「想颠倒」。所以「于此处建立而住立」，也提醒我们：当已对六境做完标记时，可以检视一下自己——这个标记，是跟智慧相应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如果标记与智慧相应——看到烤鸭，心里清楚「它没有什么快乐，只是对生存有一点帮助」，甚至想起「它过去某一生，可能就是我的儿子」——那就有慧之想。同一个所缘，标记不同，后面的行动就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是「思」。经文说：「色思于世间是可喜、可爱的，其爱即于此处生起而生起，于此处建立而住立。」建立了对烤鸭的颠倒想之后，一见到「烤鸭」，你就会对它采取贪的行动；而组织这个行动的，是思心所。识、触、受、想、思，在经典里合称为「触五法」。要留意的是：如果生起了渴爱而不止住，它会以亲依止缘、无间缘、等无间缘的缘力，不断地流传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六、爱：为什么爱是苦的因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第七组是「爱」本身。经文说：「色爱于世间是可喜、可爱的；声爱、香爱、味爱、触爱、法爱，于世间是可喜、可爱的，其爱即于此处生起而生起，于此处建立而住立。」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这种思与贪相应，而贪就是一种爱；如果贪是悦俱的，你甚至会觉得这个贪是美好的。爱一旦生起、建立，就会变成一种力量，存留在未来的生命流里；当你求而不得时，愁、悲、苦、忧、恼，苦就产生了。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而且爱一旦生起，就会一再地生起：一个人一旦开始爱自己的父母、儿女、伴侣，这份爱就会接二连三地冒出来。前面的爱，成了后面爱的条件——这正是它能「住立」的原因。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欲爱是苦的因？因为欲爱是建立在本身无常、苦、无我、不净的这些目标上，而你内心又希望它们是常、乐、我、净的。想法与目标的真实状态不一致，就一定会苦。所以，苦总是因为渴爱而生起；如果不懂得止住它，就会「诸苦再再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七、寻·伺：让爱「建立而住立」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第八组是「寻」。经文说：「色寻于世间是可喜、可爱的……其爱即于此生起而生起，于此处建立而住立。」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寻，就是寻心所。前面讲的触、受、想、思、贪爱，已经变成一种习惯，也就是「欲寻」——习惯性地对色、声、香、味、触、法生起渴爱，就是寻。寻总是朝向这样的目标，渴爱就在这里生起。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佛陀还专门讲过《寻止息经》：若要断除寻，就应学这部经。可见「寻」并不玄虚，它就是我们这颗心一次次朝同一个方向跑掉的习惯。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第九组是「伺」。对一般世间人而言，寻与伺总是同时生起：寻，是朝向目标、碰触目标、寻找目标；伺，是持续地对这个目标重复地观察、揣摩、思惟，也就是找到目标之后，待在里面不出来。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是接触它、喜欢它；伺是停靠在上面、不离开。因为停在上面不离开，就会造很强的业，未来就会产生果报。它以「自然亲依止缘」的缘力，缘助你下一次碰到相应目标时，一下就扑过去，抓住它，牢牢地摁在那个地方。到这里，我们就明白了为什么说渴爱是苦的原因。佛陀说：「诸比库，这称为苦集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这里也看清了另一件事：情绪一上来就「钻进去、出不来」，正是寻与伺的力量。不只是欲寻——歇斯底里的人从瞋寻发展到害寻，背后其实还是渴爱：想要某个状态，或者想要某个状态赶紧消失。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八、苦灭圣谛：同样在这十组灭渴爱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那么，苦怎么灭呢？导至苦之灭，佛陀同样以这十组来解释：在什么地方生起的苦之因，你想要灭苦，就需要在这个因上把苦灭掉。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提到的所有可喜、可爱的色、声、香、味、触、法，爱就应该在这个地方舍断、灭除。六内处与六外处合称十二处；简单地说，十二处就是五蕴，就是究竟名色法。爱欲生起时，总是取这十二处为目标而生起。到了阿拉汉道智生起、完全灭除一切爱欲时，不只是在十二处的爱欲被灭除，在识、触、受、想、思、爱、寻、伺的爱欲，也同样都被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个很好的比喻：稻田里长出一种葫芦状的蔓生植物，农夫把它连根拔掉，于是这棵蔓生植物和它的果实，就在那个地方干枯死亡——这时，我们也可以说，蔓生植物与它的果实，在稻田里被灭除了。同样的道理，十二处好比是稻田，爱欲好比是蔓生植物：爱欲生起时，依靠十二处而生起；爱欲被阿拉汉道智灭除时，十二处里的爱欲，也已被完全灭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点：灭也有两层。一层是「坏灭」，包括因缘灭（阿拉汉般涅槃后，五蕴不再生起）与刹那灭（每一种行法都有生、住、灭三个小刹那）；另一层是「究竟灭」，就是涅槃，苦因与苦果的究竟止息。修观禅时，能照见因缘灭与刹那灭，是很重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九、日常入手：在一切时处彼分断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一个还没生起道智的人，该怎么办？就是要「于一切时处」练习：当面对眼、耳、鼻、舌、身、意，觉得它可爱、可喜，产生渴爱时，就要懂得在此处舍断、在此处灭除——通过持戒、正念正知、如理作意，能够彼分断，能够镇伏断。若不作这样的训练，就会导致当下生起苦、未来生起苦，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就在当处思惟、当处下手：一句「烤鸭是很好吃」起来，就问它「这是跟智慧相应的吗」；一句「女儿不回来我就该难过」起来，就问它「这真的是唯一的想法吗」。看得懂因缘，就在因缘上做智慧的努力，而不是让愁悲自己滚下去。这就是日常里练彼分断，再靠止禅与观禅练镇伏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各位贤友，这一篇，我们拿到了佛陀给爱画的「作案地图」。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也许这张地图让人有点紧张——原来爱处处都在。但别忘了，地图的另一半是灭谛：知道爱在哪里生起，也就知道该在哪里用功；能看见它「在此处生起」，本身就已经是修行了。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第一，苦之集，根本是无明与渴爱；佛陀把它分为十组来讲：内六处、外六处、识、触、受、想、思、爱、寻、伺。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第二，经文的核心是：「凡世间有喜色、悦色者，其爱即于此处生起而生起，于此处建立而住立。」爱有它固定的作案地点。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第三，从「识、触」到「受」，受是爱生起的基地——「受缘爱」；关键，就在从「受」到「爱」的那一跳。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第四，寻与伺，让爱「建立而住立」下来——这正是渴爱能反复发生的原因。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第五，灭苦，要回到它生起的地方：灭谛同样在这十组灭渴爱，如同在稻田里，把蔓生植物连根拔掉。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下一讲，我们去看更深的一层——这一切背后的根：无明，以及五种苦因与烦恼的轮转。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：这一轮，我们"只分享、不评论"：①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不想说，说一句"我跳过"完全可以。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：本讲碰到各自的"贪着"，分享完全自愿，只提醒、不追问。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原文说爱有"固定的作案地点"——"凡世间有喜色、悦色者，其爱即于此处生起"。回想最近一次"心里咯噔一下"的瞬间，那一刻，爱是"在哪一处"生起的？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原文说"受，是爱生起的基地"。你有没有过这种体验：同一件事，感受一变，那份"想要"也跟着变了？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原文说寻、伺让爱"建立而住立"下来。你身上有没有一个"停在里面出不来"的小习惯？它一般是从哪一刻开始的？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主持人提示：若冷场，先自己讲一个"喜色悦色"的小例子（一杯热茶、一句夸奖）。读到"爱在此处生起"时，只作标记，不评判、不改变。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：原文说，导致渴爱生起的因，佛陀分为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来解释：</w:t>
      </w:r>
      <w:r>
        <w:rPr>
          <w:rFonts w:ascii="Times New Roman" w:hAnsi="Times New Roman" w:eastAsia="宋体"/>
          <w:b/>
          <w:sz w:val="21"/>
        </w:rPr>
        <w:t>内六处、外六处、识、触、受、想、思、爱、寻、伺</w:t>
      </w:r>
      <w:r>
        <w:rPr>
          <w:rFonts w:ascii="Times New Roman" w:hAnsi="Times New Roman" w:eastAsia="宋体"/>
          <w:b w:val="0"/>
          <w:sz w:val="21"/>
        </w:rPr>
        <w:t>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这十组里，哪一组最容易"对上号"？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从"一个可喜可爱的对象碰上门"，到"心里贴标签、想去行动"，你觉得自己最常卡在哪一步？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延伸思考：如果一个人只盯着"爱"本身打，而不去看"受"与"想"，会怎样？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：原文说</w:t>
      </w:r>
      <w:r>
        <w:rPr>
          <w:rFonts w:ascii="Times New Roman" w:hAnsi="Times New Roman" w:eastAsia="宋体"/>
          <w:b/>
          <w:sz w:val="21"/>
        </w:rPr>
        <w:t>受是爱生起的基地</w:t>
      </w:r>
      <w:r>
        <w:rPr>
          <w:rFonts w:ascii="Times New Roman" w:hAnsi="Times New Roman" w:eastAsia="宋体"/>
          <w:b w:val="0"/>
          <w:sz w:val="21"/>
        </w:rPr>
        <w:t>——"受缘爱"；又用</w:t>
      </w:r>
      <w:r>
        <w:rPr>
          <w:rFonts w:ascii="Times New Roman" w:hAnsi="Times New Roman" w:eastAsia="宋体"/>
          <w:b/>
          <w:sz w:val="21"/>
        </w:rPr>
        <w:t>寻、伺</w:t>
      </w:r>
      <w:r>
        <w:rPr>
          <w:rFonts w:ascii="Times New Roman" w:hAnsi="Times New Roman" w:eastAsia="宋体"/>
          <w:b w:val="0"/>
          <w:sz w:val="21"/>
        </w:rPr>
        <w:t>解释爱为什么能"建立而住立"。请讨论：</w:t>
      </w:r>
      <w:r>
        <w:rPr>
          <w:rFonts w:ascii="Times New Roman" w:hAnsi="Times New Roman" w:eastAsia="宋体"/>
          <w:b/>
          <w:sz w:val="21"/>
        </w:rPr>
        <w:t>在你身上，一次"想要"通常是从身体/情绪的哪个感受开始，然后被"停在里面"放大的？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延伸思考：看清这一串，会不会让下一次"想要"没那么难对付？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：原文说灭苦要回到它生起的地方——</w:t>
      </w:r>
      <w:r>
        <w:rPr>
          <w:rFonts w:ascii="Times New Roman" w:hAnsi="Times New Roman" w:eastAsia="宋体"/>
          <w:b/>
          <w:sz w:val="21"/>
        </w:rPr>
        <w:t>稻田蔓生植物喻，在根处断</w:t>
      </w:r>
      <w:r>
        <w:rPr>
          <w:rFonts w:ascii="Times New Roman" w:hAnsi="Times New Roman" w:eastAsia="宋体"/>
          <w:b w:val="0"/>
          <w:sz w:val="21"/>
        </w:rPr>
        <w:t>。请谈一谈：</w:t>
      </w:r>
      <w:r>
        <w:rPr>
          <w:rFonts w:ascii="Times New Roman" w:hAnsi="Times New Roman" w:eastAsia="宋体"/>
          <w:b/>
          <w:sz w:val="21"/>
        </w:rPr>
        <w:t>你手边现在能做的一件"在根处断"的小事，是什么？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延伸思考：可对照原文"于一切时处"——不是等大事来，而是在看、听、嗅、尝、触的每一个当下。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【现象】十组分别是哪十组？六根与六尘合称什么？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【影响】如果只盯着"爱"本身，而没看清"受"与"想"，会走偏在哪里？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【应对】这周你愿意在哪一处，练习一次"标记它在此处生起"？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各位法友，今天我们一起拿到了佛陀给爱画的"作案地图"。请记住几句最朴素的话：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，苦之集，根本是</w:t>
      </w:r>
      <w:r>
        <w:rPr>
          <w:rFonts w:ascii="Times New Roman" w:hAnsi="Times New Roman" w:eastAsia="宋体"/>
          <w:b/>
          <w:color w:val="222222"/>
          <w:sz w:val="20"/>
        </w:rPr>
        <w:t>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；佛陀把它分为</w:t>
      </w:r>
      <w:r>
        <w:rPr>
          <w:rFonts w:ascii="Times New Roman" w:hAnsi="Times New Roman" w:eastAsia="宋体"/>
          <w:b/>
          <w:color w:val="222222"/>
          <w:sz w:val="20"/>
        </w:rPr>
        <w:t>十组</w:t>
      </w:r>
      <w:r>
        <w:rPr>
          <w:rFonts w:ascii="Times New Roman" w:hAnsi="Times New Roman" w:eastAsia="宋体"/>
          <w:b w:val="0"/>
          <w:color w:val="222222"/>
          <w:sz w:val="20"/>
        </w:rPr>
        <w:t>：内六处·外六处·识·触·受·想·思·爱·寻·伺。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，经文的核心是："</w:t>
      </w:r>
      <w:r>
        <w:rPr>
          <w:rFonts w:ascii="Times New Roman" w:hAnsi="Times New Roman" w:eastAsia="宋体"/>
          <w:b/>
          <w:color w:val="222222"/>
          <w:sz w:val="20"/>
        </w:rPr>
        <w:t>凡世间有喜色、悦色者，其爱即于此处生起而生起，于此处建立而住立</w:t>
      </w:r>
      <w:r>
        <w:rPr>
          <w:rFonts w:ascii="Times New Roman" w:hAnsi="Times New Roman" w:eastAsia="宋体"/>
          <w:b w:val="0"/>
          <w:color w:val="222222"/>
          <w:sz w:val="20"/>
        </w:rPr>
        <w:t>。"——爱有它固定的作案地点。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受，是爱生起的基地</w:t>
      </w:r>
      <w:r>
        <w:rPr>
          <w:rFonts w:ascii="Times New Roman" w:hAnsi="Times New Roman" w:eastAsia="宋体"/>
          <w:b w:val="0"/>
          <w:color w:val="222222"/>
          <w:sz w:val="20"/>
        </w:rPr>
        <w:t>（"受缘爱"）；</w:t>
      </w:r>
      <w:r>
        <w:rPr>
          <w:rFonts w:ascii="Times New Roman" w:hAnsi="Times New Roman" w:eastAsia="宋体"/>
          <w:b/>
          <w:color w:val="222222"/>
          <w:sz w:val="20"/>
        </w:rPr>
        <w:t>寻、伺让爱"建立而住立"</w:t>
      </w:r>
      <w:r>
        <w:rPr>
          <w:rFonts w:ascii="Times New Roman" w:hAnsi="Times New Roman" w:eastAsia="宋体"/>
          <w:b w:val="0"/>
          <w:color w:val="222222"/>
          <w:sz w:val="20"/>
        </w:rPr>
        <w:t>——这是渴爱能反复发生的原因。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，灭苦，要回到它生起的地方：</w:t>
      </w:r>
      <w:r>
        <w:rPr>
          <w:rFonts w:ascii="Times New Roman" w:hAnsi="Times New Roman" w:eastAsia="宋体"/>
          <w:b/>
          <w:color w:val="222222"/>
          <w:sz w:val="20"/>
        </w:rPr>
        <w:t>灭谛同样在这十组灭渴爱</w:t>
      </w:r>
      <w:r>
        <w:rPr>
          <w:rFonts w:ascii="Times New Roman" w:hAnsi="Times New Roman" w:eastAsia="宋体"/>
          <w:b w:val="0"/>
          <w:color w:val="222222"/>
          <w:sz w:val="20"/>
        </w:rPr>
        <w:t>，如同在稻田里，把蔓生植物连根拔掉。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下周，我们去看更深的一层——</w:t>
      </w:r>
      <w:r>
        <w:rPr>
          <w:rFonts w:ascii="Times New Roman" w:hAnsi="Times New Roman" w:eastAsia="宋体"/>
          <w:b/>
          <w:color w:val="222222"/>
          <w:sz w:val="20"/>
        </w:rPr>
        <w:t>这一切背后的根：无明</w:t>
      </w:r>
      <w:r>
        <w:rPr>
          <w:rFonts w:ascii="Times New Roman" w:hAnsi="Times New Roman" w:eastAsia="宋体"/>
          <w:b w:val="0"/>
          <w:color w:val="222222"/>
          <w:sz w:val="20"/>
        </w:rPr>
        <w:t>，以及五种苦因与烦恼的轮转。请你把今天的一个小发现带回去，也把它带回来。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：本讲碰到每个人的"贪着"——分享完全自愿，只听也很好；不给任何"心理学诊断式"解释，不追问别人的私事细节。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"爱在此处生起"只是标记</w:t>
      </w:r>
      <w:r>
        <w:rPr>
          <w:rFonts w:ascii="Times New Roman" w:hAnsi="Times New Roman" w:eastAsia="宋体"/>
          <w:b w:val="0"/>
          <w:sz w:val="21"/>
        </w:rPr>
        <w:t>：强调本周练习只用"插小旗"的姿态——不跟它拔河、不逼自己立刻改掉；改变是看见之后自然发生的事。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十组不要讲成名词考试</w:t>
      </w:r>
      <w:r>
        <w:rPr>
          <w:rFonts w:ascii="Times New Roman" w:hAnsi="Times New Roman" w:eastAsia="宋体"/>
          <w:b w:val="0"/>
          <w:sz w:val="21"/>
        </w:rPr>
        <w:t>：它的意思很生活——一个"可喜可爱"的东西碰上门→有了感受→心里贴标签→想去行动→变成习惯→停在里面出不来。让听众对号入座即可。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"受是基地"要讲清</w:t>
      </w:r>
      <w:r>
        <w:rPr>
          <w:rFonts w:ascii="Times New Roman" w:hAnsi="Times New Roman" w:eastAsia="宋体"/>
          <w:b w:val="0"/>
          <w:sz w:val="21"/>
        </w:rPr>
        <w:t>：从"受"到"爱"的那一跳是关键；不要把它讲成"有感受就是错"。感受是果报，爱才是要看清的。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灭谛别讲成"把爱消灭掉"</w:t>
      </w:r>
      <w:r>
        <w:rPr>
          <w:rFonts w:ascii="Times New Roman" w:hAnsi="Times New Roman" w:eastAsia="宋体"/>
          <w:b w:val="0"/>
          <w:sz w:val="21"/>
        </w:rPr>
        <w:t>：灭谛是"在它生起的地方，让它不再建立而住立"，如同在稻田里把蔓生植物连根拔掉——重点在"根处"，不是硬压。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：内六处·外六处·识·触·受·想·思·爱·寻·伺、十二处、受缘爱、触五法、彼分断·镇伏断，先给白话再给原词。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：共读若吃紧，优先保"十组概述""内六处·外六处""受是爱生起的基地""寻·伺使之住立""苦灭圣谛"，其余跳读。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：有人因"发现自己在贪"而自责时，提供"呼吸三次／暂离"选项，把话题引回"标记即完成练习"。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《四圣谛（一）·第6周·朗读学习资料——集圣谛（二）渴爱生起的十组处所》——本周共读正文，据知识库「古源尊者开示及上座部佛教资料」整理。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《194讲-摄集-摄菩提分-法念处-四圣谛2-古源尊者-20220224（共修版）.pdf》——十组逐组机制（内六处·外六处·识·触·受·想·思·爱·寻·伺）、灭谛与稻田蔓生植物喻。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《195讲-摄集-摄菩提分-法念处-四圣谛3-古源尊者-20220303（共修版）.pdf》——苦集圣谛十组概述框架、苦灭圣谛、道圣谛。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《正念之道》（帕奥西亚多）——四圣谛与十二处、灭苦入手处。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