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第8周：以四圣谛看问题——苦与集的生活运用与总结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本周也是整个系列的收尾课。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本周加一条</w:t>
      </w:r>
      <w:r>
        <w:rPr>
          <w:rFonts w:ascii="Times New Roman" w:hAnsi="Times New Roman" w:eastAsia="宋体"/>
          <w:b w:val="0"/>
          <w:color w:val="222222"/>
          <w:sz w:val="20"/>
        </w:rPr>
        <w:t>：本讲把整套工具交到大家手上——看问题用四圣谛，解决问题用八支圣道。碰到"道理都懂了还是难受"、碰到旧习惯的案例，务必守住"分享自愿、不评判、不追问"；有人因"我没做到什么"而低落时，提供"呼吸三次／暂离"选项，把话题引回"方向与当下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6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285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40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5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5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5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保持——本周是收官周，回向不缩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把整套工具交到手上——看问题用四圣谛，解决问题用八支圣道。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碰到难受的事，别急着让它消失（那是一步跳到"灭谛"），先如实知"这是苦"（苦谛）、看它的因在哪里生起与建立（集谛），然后在那个地方、用八支圣道一点一点转（道）。落点有三句：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拥有的见要导向解脱</w:t>
      </w:r>
      <w:r>
        <w:rPr>
          <w:rFonts w:ascii="Times New Roman" w:hAnsi="Times New Roman" w:eastAsia="宋体"/>
          <w:b w:val="0"/>
          <w:color w:val="222222"/>
          <w:sz w:val="20"/>
        </w:rPr>
        <w:t>。最后用"五蕴转念法"把认知拆开、把常见拆掉，并以三十七道品收束八周。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为什么"希望问题赶紧消失"不符合佛陀的教导？四圣谛怎么用在一件具体的烦心事上？"道理都懂了，为什么还是难受"？什么叫"拥有的见要导向解脱"？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朗读学习资料——以四圣谛看问题：苦与集的生活运用与总结（据知识库「古源尊者开示及上座部佛教资料」整理）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一件本周让你不舒服的具体小事，用"五蕴转念法"四步写下来：①发生了什么（色）→②我的感受与情绪（受）→③我当时给它贴了什么标记（想）→④我把什么当成了"必然／应该"（常见）——只梳理，不强求转念；并延续每天睡前滴水回向："愿我此功德，导向诸漏尽"。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四圣谛看问题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八支圣道解决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导向解脱的见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五蕴转念法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一、四念处：修行体证道果的必行之道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「此一行道，能清净有情，超越愁、悲，灭除苦、忧，得达如理，现证涅槃」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按句素开为七项：清净有情·超越愁·超越悲·灭除苦·灭除忧·得达如理·现证涅槃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总纲：看问题用四圣谛，解决问题用八支圣道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四圣谛＝最上之理；八支圣道＝最上之道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三、⭐（一）看问题的原则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苦谛：「生是苦……简而言之，五取蕴是苦」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集谛：「造成投生的是爱欲……欲爱、有爱、无有爱」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四、⭐（二）集的生起与建立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十组：内六处·外六处·识·触·受·想·思·爱·寻·伺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「希望问题消失」＝一步跳到灭谛，不符合佛陀的教导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「渴爱在什么地方生起、在什么地方建立，就要在什么地方舍弃，然后灭除」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五、⭐（三）灭的舍弃与断除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先转「见」：这个见解是真的吗？一定是这样吗？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再转「思惟习惯」：看着它、不认同也不排斥——每看一次，削弱一次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六、⭐（四）用八支圣道灭除苦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从见解下手：正见·正思惟（认知）＋正语·正业·正命（行为）→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新的认知行为模式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七、拥有导向解脱的见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一切不善业及能造成投生的善业都是集谛（口红与子弹）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每做一件事前先问：这个见，是否导向解脱？睡前滴水回向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五蕴转念法（生活实操四步）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①色（发生了什么）→②受（感受情绪）→③想（贴了什么标记）→④常见（当成"必然／应该"）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九、三十七道品：把素质养成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四念处·四正勤·四如意足·五根·五力·七觉支·八圣道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觉悟的资粮＝内心的素质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四念处是体证道果的必行之道</w:t>
      </w:r>
      <w:r>
        <w:rPr>
          <w:rFonts w:ascii="Times New Roman" w:hAnsi="Times New Roman" w:eastAsia="宋体"/>
          <w:b w:val="0"/>
          <w:sz w:val="21"/>
        </w:rPr>
        <w:t>：「此一行道，能清净有情，超越愁、悲，灭除苦、忧，得达如理，现证涅槃」；修习可得七项利益（清净有情／超越愁／超越悲／灭除苦／灭除忧／得达如理／现证涅槃）。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——四圣谛是最上之理，八支圣道是最上之道。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看问题的原则</w:t>
      </w:r>
      <w:r>
        <w:rPr>
          <w:rFonts w:ascii="Times New Roman" w:hAnsi="Times New Roman" w:eastAsia="宋体"/>
          <w:b w:val="0"/>
          <w:sz w:val="21"/>
        </w:rPr>
        <w:t>：先如实知"这是苦"（苦谛：生老死……简言之五取蕴是苦），再找它的"集"（集谛：爱欲／欲爱·有爱·无有爱）；</w:t>
      </w:r>
      <w:r>
        <w:rPr>
          <w:rFonts w:ascii="Times New Roman" w:hAnsi="Times New Roman" w:eastAsia="宋体"/>
          <w:b/>
          <w:sz w:val="21"/>
        </w:rPr>
        <w:t>不以"希望问题赶紧消失"为目的</w:t>
      </w:r>
      <w:r>
        <w:rPr>
          <w:rFonts w:ascii="Times New Roman" w:hAnsi="Times New Roman" w:eastAsia="宋体"/>
          <w:b w:val="0"/>
          <w:sz w:val="21"/>
        </w:rPr>
        <w:t>——那是一步跳到灭谛。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集的生起与建立</w:t>
      </w:r>
      <w:r>
        <w:rPr>
          <w:rFonts w:ascii="Times New Roman" w:hAnsi="Times New Roman" w:eastAsia="宋体"/>
          <w:b w:val="0"/>
          <w:sz w:val="21"/>
        </w:rPr>
        <w:t>：佛陀依十组（内六处·外六处·识·触·受·想·思·爱·寻·伺）说明渴爱在何处生起、建立；</w:t>
      </w:r>
      <w:r>
        <w:rPr>
          <w:rFonts w:ascii="Times New Roman" w:hAnsi="Times New Roman" w:eastAsia="宋体"/>
          <w:b/>
          <w:sz w:val="21"/>
        </w:rPr>
        <w:t>渴爱在什么地方生起，就要在什么地方舍弃。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灭的舍弃与断除</w:t>
      </w:r>
      <w:r>
        <w:rPr>
          <w:rFonts w:ascii="Times New Roman" w:hAnsi="Times New Roman" w:eastAsia="宋体"/>
          <w:b w:val="0"/>
          <w:sz w:val="21"/>
        </w:rPr>
        <w:t>：先转"见"（"这个见解是真的吗？一定是这样吗？"），再转"思惟习惯"（看着它、不认同也不排斥——</w:t>
      </w:r>
      <w:r>
        <w:rPr>
          <w:rFonts w:ascii="Times New Roman" w:hAnsi="Times New Roman" w:eastAsia="宋体"/>
          <w:b/>
          <w:sz w:val="21"/>
        </w:rPr>
        <w:t>每看一次，削弱一次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忧，当下就可以解决。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用八支圣道灭除苦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——正见、正思惟是认知，正语、正业、正命是行为；在十组处建立与八支圣道相应的新认知行为模式。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拥有导向解脱的见</w:t>
      </w:r>
      <w:r>
        <w:rPr>
          <w:rFonts w:ascii="Times New Roman" w:hAnsi="Times New Roman" w:eastAsia="宋体"/>
          <w:b w:val="0"/>
          <w:sz w:val="21"/>
        </w:rPr>
        <w:t>：一切不善业及能造成投生的善业都是集谛；每做一件事前先问"这个见是否导向解脱"，睡前滴水回向"愿我此功德，导向诸漏尽"。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：①发生了什么（色）→②感受与情绪（受）→③贴了什么标记（想）→④当成什么"必然／应该"（常见）——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。全系列以三十七道品收束，展望灭谛与道谛（详见读书会09）。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以四圣谛看问题——苦与集的生活运用与总结」（脚本：全部取自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各位法友，这是这一系列的最后一课。前面几周，我们把"苦"看清了，也把"苦的因"看清了；今天，佛陀要把整套工具交到我们手上——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最近有一件让你有点烦的小事吗？如果按四圣谛来走，第一步会是什么？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让它在心里亮一下就好，不必现在回答。这一周我们不赶进度，只把这套方法，在生活里慢慢地过一遍。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现在，让一件最近让你有点不舒服的小事，轻轻浮上来——不用挑最重的，一件小的就好。（停顿约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不急着解决它，也不急着让它消失。今天，我们只学一件事：</w:t>
      </w:r>
      <w:r>
        <w:rPr>
          <w:rFonts w:ascii="Times New Roman" w:hAnsi="Times New Roman" w:eastAsia="宋体"/>
          <w:b/>
          <w:color w:val="222222"/>
          <w:sz w:val="20"/>
        </w:rPr>
        <w:t>先看清它是什么，再看它的因在哪里。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：这八周读下来，你对自己"苦是从哪来"的理解，有没有一点变化？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，把整套工具交到手上。请大家留意三处：①看问题用四圣谛、解决问题用八支圣道；②「希望问题消失」是一步跳到灭谛；③落点——渴爱在哪里生起，就在哪里舍弃；忧，当下就可以解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，逐字照录、无需解释。全篇共十节：①四念处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③（一）看问题的原则：先如实知「这是苦」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④（二）集的生起与建立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⑤（三）灭的舍弃与断除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⑥（四）用八支圣道灭除苦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⑦拥有导向解脱的见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⑧五蕴转念法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⑨三十七道品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原文材料①：★核心·朗读学习资料——以四圣谛看问题：苦与集的生活运用与总结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各位贤友，这一篇，是我们这个系列的最后一篇。前面几周，我们把「苦」看清了，也把「苦的因」看清了。今天只做一件事：</w:t>
      </w:r>
      <w:r>
        <w:rPr>
          <w:rFonts w:ascii="Times New Roman" w:hAnsi="Times New Roman" w:eastAsia="宋体"/>
          <w:b/>
          <w:sz w:val="21"/>
        </w:rPr>
        <w:t>把这套工具交到手上</w:t>
      </w:r>
      <w:r>
        <w:rPr>
          <w:rFonts w:ascii="Times New Roman" w:hAnsi="Times New Roman" w:eastAsia="宋体"/>
          <w:b w:val="0"/>
          <w:sz w:val="21"/>
        </w:rPr>
        <w:t>——看问题用四圣谛，解决问题用八支圣道。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一、四念处：修行体证道果的必行之道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佛陀说：「诸比库，此一行道，能清净有情，超越愁、悲，灭除苦、忧，得达如理，现证涅槃，此即是四念处。」又说：</w:t>
      </w:r>
      <w:r>
        <w:rPr>
          <w:rFonts w:ascii="Times New Roman" w:hAnsi="Times New Roman" w:eastAsia="宋体"/>
          <w:b/>
          <w:sz w:val="21"/>
        </w:rPr>
        <w:t>最上之道是八圣道分，最上之理是四圣谛，最上之法是涅槃</w:t>
      </w:r>
      <w:r>
        <w:rPr>
          <w:rFonts w:ascii="Times New Roman" w:hAnsi="Times New Roman" w:eastAsia="宋体"/>
          <w:b w:val="0"/>
          <w:sz w:val="21"/>
        </w:rPr>
        <w:t>——「这是唯一的道路，没有其他道路能使见解清净。」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四念处，是修行体证道果的</w:t>
      </w:r>
      <w:r>
        <w:rPr>
          <w:rFonts w:ascii="Times New Roman" w:hAnsi="Times New Roman" w:eastAsia="宋体"/>
          <w:b/>
          <w:sz w:val="21"/>
        </w:rPr>
        <w:t>必行之道</w:t>
      </w:r>
      <w:r>
        <w:rPr>
          <w:rFonts w:ascii="Times New Roman" w:hAnsi="Times New Roman" w:eastAsia="宋体"/>
          <w:b w:val="0"/>
          <w:sz w:val="21"/>
        </w:rPr>
        <w:t>。经句连说是：「能清净有情，超越愁、悲，灭除苦、忧，得达如理，现证涅槃。」按句素开为七项，就是：清净有情、超越愁、超越悲、灭除苦、灭除忧、得达如理（成就正道）、现证涅槃。对不同根性的人，四念处也有相应的修法——钝根、利根，爱行、见行，止行、观行，各有匹配的下手处；所以它不只是一句话，而是一套可以照着练的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再说细一点：四念处的修法合起来有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——身念处十四种（入出息、威仪——四威仪计为一类、正知、不净观、界分别、九种坟场观——九坟场计为九类），受念处一种，心念处一种，法念处五种（五盖、五取蕴、十二处、七觉支、四圣谛）。经论还依根性给了不同的下手处：钝根的爱行者适合从身念处入手，利根的爱行者适合受念处；钝根的见行者适合心念处，利根的见行者适合法念处；止行人偏身念处、受念处，观行人偏心念处、法念处。日常生活里，我们未必分得清自己是哪一种，那就先试着观察、试着匹配。有一句话可以放心记着：</w:t>
      </w:r>
      <w:r>
        <w:rPr>
          <w:rFonts w:ascii="Times New Roman" w:hAnsi="Times New Roman" w:eastAsia="宋体"/>
          <w:b/>
          <w:sz w:val="21"/>
        </w:rPr>
        <w:t>真正的念住，是把生活的方方面面都囊括进来</w:t>
      </w:r>
      <w:r>
        <w:rPr>
          <w:rFonts w:ascii="Times New Roman" w:hAnsi="Times New Roman" w:eastAsia="宋体"/>
          <w:b w:val="0"/>
          <w:sz w:val="21"/>
        </w:rPr>
        <w:t>——它不必远求，就在当下这一念的觉知里。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二、总纲：看问题用四圣谛，解决问题用八支圣道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在还没有完全体证四圣谛时，要尝试着把四圣谛运用于生活、修学和工作当中。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一句话记牢：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四圣谛是最上之理，面对一切境界、处理一切事物，它是最基本的原则；八支圣道是最上之道，解决问题最好的路径，就是八支圣道。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三、（一）看问题的原则：先如实知「这是苦」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佛陀说：「诸比库，何谓苦圣谛？生是苦，老是苦，死是苦，愁、悲、苦、忧、恼是苦，怨憎会是苦，爱别离是苦，求不得是苦。简而言之，五取蕴是苦。」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五取蕴，就是执取自己与他人的色、受、想、行、识为我或我所。我们生活中一切的一切，都是苦谛所摄：无论遇到想要的、不想要的，喜爱的、不喜爱的，最后的结果都是苦的生起。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拿「爱别离」来说：父母、夫妻、兄弟、朋友，我们总有爱他、舍不得他的时候。可佛陀说，与他们终有丧失会合、别离的一天——这是必然的，因为所有人都会死，不是你死就是他死；再渴爱，也终有离别的时候。看清这一层，不是为了让人变得冷淡，而是让人不再假装「这种事不会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集圣谛：「诸比库，何谓苦集圣谛？造成投生的是爱欲，它伴随着喜与贪同时生起，四处追求爱乐，也就是：欲爱、有爱、无有爱。」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所以看问题的第一步，是</w:t>
      </w:r>
      <w:r>
        <w:rPr>
          <w:rFonts w:ascii="Times New Roman" w:hAnsi="Times New Roman" w:eastAsia="宋体"/>
          <w:b/>
          <w:sz w:val="21"/>
        </w:rPr>
        <w:t>如实知道：这是苦</w:t>
      </w:r>
      <w:r>
        <w:rPr>
          <w:rFonts w:ascii="Times New Roman" w:hAnsi="Times New Roman" w:eastAsia="宋体"/>
          <w:b w:val="0"/>
          <w:sz w:val="21"/>
        </w:rPr>
        <w:t>——不是评判它该不该来，而是先看清它是什么。苦谛不是让人悲观，而是先如实承认事实；看清了，才知道从哪里下手。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四、（二）集的生起与建立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「问题」是苦谛。碰到问题的时候，我们有一个习惯：</w:t>
      </w:r>
      <w:r>
        <w:rPr>
          <w:rFonts w:ascii="Times New Roman" w:hAnsi="Times New Roman" w:eastAsia="宋体"/>
          <w:b/>
          <w:sz w:val="21"/>
        </w:rPr>
        <w:t>希望它赶紧消失。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可这样的处理方式，不是以四圣谛的角度来处理——希望一步直接跳到灭谛，不符合佛陀讲的四圣谛的方法。要分析问题生起的因，也就是问题的「集」是什么，必须找到它。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依十组来解释渴爱在哪里生起、在哪里建立：内六处、外六处、识、触、受、想、思、爱、寻、伺。这十组其实是一条链：内六处、外六处、识、触、受是果报；受是「果报评价体系」，它凭什么评价？凭过去的想蕴标记；想蕴被调出，思心所就组织其他心所对目标采取行动；因为觉得可喜可爱，一采取行动，贪爱就生起——</w:t>
      </w:r>
      <w:r>
        <w:rPr>
          <w:rFonts w:ascii="Times New Roman" w:hAnsi="Times New Roman" w:eastAsia="宋体"/>
          <w:b/>
          <w:sz w:val="21"/>
        </w:rPr>
        <w:t>爱生起的时候，已经在造业了。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经文的核心是：</w:t>
      </w:r>
      <w:r>
        <w:rPr>
          <w:rFonts w:ascii="Times New Roman" w:hAnsi="Times New Roman" w:eastAsia="宋体"/>
          <w:b/>
          <w:sz w:val="21"/>
        </w:rPr>
        <w:t>「渴爱在什么地方生起、在什么地方建立，就要在什么地方舍弃，然后灭除。」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日常观察的例子：照镜子，一看看见「白头发又长了好几根」，满头黑发变白，再看满脸皱纹、牙齿也掉了，就觉得很悲哀——因为求不得，青春不在。</w:t>
      </w:r>
      <w:r>
        <w:rPr>
          <w:rFonts w:ascii="Times New Roman" w:hAnsi="Times New Roman" w:eastAsia="宋体"/>
          <w:b/>
          <w:sz w:val="21"/>
        </w:rPr>
        <w:t>渴爱，就在这里生起、就在这里建立。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五、（三）灭的舍弃与断除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如何舍弃和灭除？在渴爱生起、建立的十个地方，就在那里舍弃它、灭除它；路径就是八支圣道。八支圣道的第一支，是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白头发的例子：看到自己老了，老是苦；接着心里生起愁、悲、苦、忧、恼，这也是苦。佛陀说，这是集谛的生起、建立。要灭的，是两个苦：老苦，以及「看到老而忧愁」的苦。老苦，对治方法是「不生」——有生就一定会老、会死，所以要彻底体证涅槃；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怎么解决？先转「见」。认为「长出白头发应该忧虑」，这个见解是对的，还是错的？</w:t>
      </w:r>
      <w:r>
        <w:rPr>
          <w:rFonts w:ascii="Times New Roman" w:hAnsi="Times New Roman" w:eastAsia="宋体"/>
          <w:b/>
          <w:sz w:val="21"/>
        </w:rPr>
        <w:t>这个见解是真的吗？一定是这样吗？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不一定。把见解转过来，忧当下就灭了。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但仅仅看到「见」还不够。还要看到</w:t>
      </w:r>
      <w:r>
        <w:rPr>
          <w:rFonts w:ascii="Times New Roman" w:hAnsi="Times New Roman" w:eastAsia="宋体"/>
          <w:b/>
          <w:sz w:val="21"/>
        </w:rPr>
        <w:t>思惟习惯</w:t>
      </w:r>
      <w:r>
        <w:rPr>
          <w:rFonts w:ascii="Times New Roman" w:hAnsi="Times New Roman" w:eastAsia="宋体"/>
          <w:b w:val="0"/>
          <w:sz w:val="21"/>
        </w:rPr>
        <w:t>：当习惯又在错误的方向上绕时，要能看见它生起的模式，不纵容它——最简单的办法，就是坐在那里</w:t>
      </w:r>
      <w:r>
        <w:rPr>
          <w:rFonts w:ascii="Times New Roman" w:hAnsi="Times New Roman" w:eastAsia="宋体"/>
          <w:b/>
          <w:sz w:val="21"/>
        </w:rPr>
        <w:t>看着它、不认同也不排斥</w:t>
      </w:r>
      <w:r>
        <w:rPr>
          <w:rFonts w:ascii="Times New Roman" w:hAnsi="Times New Roman" w:eastAsia="宋体"/>
          <w:b w:val="0"/>
          <w:sz w:val="21"/>
        </w:rPr>
        <w:t>，作意它无常、苦、无我。</w:t>
      </w:r>
      <w:r>
        <w:rPr>
          <w:rFonts w:ascii="Times New Roman" w:hAnsi="Times New Roman" w:eastAsia="宋体"/>
          <w:b/>
          <w:sz w:val="21"/>
        </w:rPr>
        <w:t>每被你看一次，它就削弱一次。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有人从身语意下手：哪些话、哪些行为经常触发这件事，就不做。回到身、受、心、法四念处上，不良的习惯就会慢慢被转过来。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「道理都懂了，还是难受」？因为某些知见已经重复过太多次。比如（这是同一套机制的另一例，详见第八节）：小时候作业里找不出错、老师扬手要打，心里就留下了一句「我一定不能出错」；这句话一再重复，落进寻与伺，就变成了习惯——凡是遇到会评判自己的人，都自动把他当成那个老师来对待，对方稍有反应就担忧起来。这时候已不只是「见」的问题，而是思惟的惯性在动，所以要「见」与「思惟习惯」两处一起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六、（四）用八支圣道灭除苦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把四圣谛的方法运用于日常生活的一切时处：每一个当下碰到的都是苦谛，苦谛都是有原因的，都有集谛；想灭除集谛，一定要用八支圣道。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。正见、正思惟是认知；正语、正业、正命是行为。从见解下手，看自己的思惟习惯，然后在行为上不断朝向正确的身、语、意。正确的身、语、意，某种程度上就是戒；戒再扩展，包括日常的念知、如理作意；再扩展，就是善行，包括十福业，都属于正语、正业、正命的范畴。在正语、正业、正命的方向上，加上正精进、正念、正定，我们就能在面对那十组可能生起渴爱的地方，</w:t>
      </w:r>
      <w:r>
        <w:rPr>
          <w:rFonts w:ascii="Times New Roman" w:hAnsi="Times New Roman" w:eastAsia="宋体"/>
          <w:b/>
          <w:sz w:val="21"/>
        </w:rPr>
        <w:t>建立起一种新的、与八支圣道相应的认知行为模式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用世俗的话说，八支圣道就是</w:t>
      </w:r>
      <w:r>
        <w:rPr>
          <w:rFonts w:ascii="Times New Roman" w:hAnsi="Times New Roman" w:eastAsia="宋体"/>
          <w:b/>
          <w:sz w:val="21"/>
        </w:rPr>
        <w:t>完全正确的认知行为模式</w:t>
      </w:r>
      <w:r>
        <w:rPr>
          <w:rFonts w:ascii="Times New Roman" w:hAnsi="Times New Roman" w:eastAsia="宋体"/>
          <w:b w:val="0"/>
          <w:sz w:val="21"/>
        </w:rPr>
        <w:t>。它需要自己去建立，不是诵诵经、看看书、打打坐就能建立起来的——打坐能建立打坐的模式，可日常的行、住、坐、卧、与人沟通，得着力去训练。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七、拥有导向解脱的见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还有一件很要紧的事：</w:t>
      </w:r>
      <w:r>
        <w:rPr>
          <w:rFonts w:ascii="Times New Roman" w:hAnsi="Times New Roman" w:eastAsia="宋体"/>
          <w:b/>
          <w:sz w:val="21"/>
        </w:rPr>
        <w:t>一切不善业，以及能造成投生的善业，都是集谛。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一边是一颗子弹，一边是一支口红。无论是用口红装扮自己，还是用子弹伤害别人，只要不导向解脱、会造成投生的，都是集谛。并不是内心生起善法，就已远离集谛。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所以，每天行、住、坐、卧生起善法时，</w:t>
      </w:r>
      <w:r>
        <w:rPr>
          <w:rFonts w:ascii="Times New Roman" w:hAnsi="Times New Roman" w:eastAsia="宋体"/>
          <w:b/>
          <w:sz w:val="21"/>
        </w:rPr>
        <w:t>首先生起的见要导向解脱</w:t>
      </w:r>
      <w:r>
        <w:rPr>
          <w:rFonts w:ascii="Times New Roman" w:hAnsi="Times New Roman" w:eastAsia="宋体"/>
          <w:b w:val="0"/>
          <w:sz w:val="21"/>
        </w:rPr>
        <w:t>。每做一件事之前，先问一句：「我做这件事的见是什么？这个见，是否与导向解脱相应？」如果不相应，它就会变成导致轮回的福德善业——是善业，但不导向解脱，而是导向轮回。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如果造作的当下没有这样作意，那就每天晚上睡觉之前，做一次</w:t>
      </w:r>
      <w:r>
        <w:rPr>
          <w:rFonts w:ascii="Times New Roman" w:hAnsi="Times New Roman" w:eastAsia="宋体"/>
          <w:b/>
          <w:sz w:val="21"/>
        </w:rPr>
        <w:t>滴水回向</w:t>
      </w:r>
      <w:r>
        <w:rPr>
          <w:rFonts w:ascii="Times New Roman" w:hAnsi="Times New Roman" w:eastAsia="宋体"/>
          <w:b w:val="0"/>
          <w:sz w:val="21"/>
        </w:rPr>
        <w:t>，给自己回向——「愿我此功德，导向诸漏尽」。想想今天所造的这些善业，是否都导向诸漏尽、成为涅槃缘？如果没有，就作意地思惟，把它转个向。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八、五蕴转念法：把认知拆开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碰到具体的烦恼，可以用一个生活里的实操——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（出自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六一密集禅修营开示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？——这是「色」。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</w:t>
      </w:r>
      <w:r>
        <w:rPr>
          <w:rFonts w:ascii="Times New Roman" w:hAnsi="Times New Roman" w:eastAsia="宋体"/>
          <w:b/>
          <w:sz w:val="21"/>
        </w:rPr>
        <w:t>我的感受与情绪</w:t>
      </w:r>
      <w:r>
        <w:rPr>
          <w:rFonts w:ascii="Times New Roman" w:hAnsi="Times New Roman" w:eastAsia="宋体"/>
          <w:b w:val="0"/>
          <w:sz w:val="21"/>
        </w:rPr>
        <w:t>是什么？——这是「受」。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第三步，我当时</w:t>
      </w:r>
      <w:r>
        <w:rPr>
          <w:rFonts w:ascii="Times New Roman" w:hAnsi="Times New Roman" w:eastAsia="宋体"/>
          <w:b/>
          <w:sz w:val="21"/>
        </w:rPr>
        <w:t>给它贴了什么标记</w:t>
      </w:r>
      <w:r>
        <w:rPr>
          <w:rFonts w:ascii="Times New Roman" w:hAnsi="Times New Roman" w:eastAsia="宋体"/>
          <w:b w:val="0"/>
          <w:sz w:val="21"/>
        </w:rPr>
        <w:t>？——这是「想」。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第四步，我把什么当成了「</w:t>
      </w:r>
      <w:r>
        <w:rPr>
          <w:rFonts w:ascii="Times New Roman" w:hAnsi="Times New Roman" w:eastAsia="宋体"/>
          <w:b/>
          <w:sz w:val="21"/>
        </w:rPr>
        <w:t>必然／应该</w:t>
      </w:r>
      <w:r>
        <w:rPr>
          <w:rFonts w:ascii="Times New Roman" w:hAnsi="Times New Roman" w:eastAsia="宋体"/>
          <w:b w:val="0"/>
          <w:sz w:val="21"/>
        </w:rPr>
        <w:t>」？——这就是「常见」。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把认知拆开，把常见拆掉。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位同学，小时候因为作业里找不出错，老师扬手要打他，从此「害怕犯错误」跟了他快五十年。他的「想」，就是「只要我找不出错，我就会挨巴掌」；他的「行」，是恐惧。一层层拆开就会发现，里面藏着一句「不应该」——「我那时候不应该做不出来」「老师不应该体罚学生」。</w:t>
      </w:r>
      <w:r>
        <w:rPr>
          <w:rFonts w:ascii="Times New Roman" w:hAnsi="Times New Roman" w:eastAsia="宋体"/>
          <w:b/>
          <w:sz w:val="21"/>
        </w:rPr>
        <w:t>所谓的不应该、应该，就是常见。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把那个错误的见解拿掉，「无明灭则行灭」——不是让事情不发生，而是让那个认知灭掉。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（贪欲、瞋恚、昏沉睡眠、掉举追悔、疑）不是靠「磨」就能磨掉的，它的根源正是面对果报时的</w:t>
      </w:r>
      <w:r>
        <w:rPr>
          <w:rFonts w:ascii="Times New Roman" w:hAnsi="Times New Roman" w:eastAsia="宋体"/>
          <w:b/>
          <w:sz w:val="21"/>
        </w:rPr>
        <w:t>无明与爱取</w:t>
      </w:r>
      <w:r>
        <w:rPr>
          <w:rFonts w:ascii="Times New Roman" w:hAnsi="Times New Roman" w:eastAsia="宋体"/>
          <w:b w:val="0"/>
          <w:sz w:val="21"/>
        </w:rPr>
        <w:t>——古人叫「头上安头」：感受可以有，爱取不能有。所以「</w:t>
      </w:r>
      <w:r>
        <w:rPr>
          <w:rFonts w:ascii="Times New Roman" w:hAnsi="Times New Roman" w:eastAsia="宋体"/>
          <w:b/>
          <w:sz w:val="21"/>
        </w:rPr>
        <w:t>此有故彼有，此无故彼无；此生故彼生，此灭故彼灭</w:t>
      </w:r>
      <w:r>
        <w:rPr>
          <w:rFonts w:ascii="Times New Roman" w:hAnsi="Times New Roman" w:eastAsia="宋体"/>
          <w:b w:val="0"/>
          <w:sz w:val="21"/>
        </w:rPr>
        <w:t>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这套梳理还可以走得更细：把当时那一幕按五蕴拆开——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，是当时的身体与那个场景；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，是当时那一阵难受的受；</w:t>
      </w:r>
      <w:r>
        <w:rPr>
          <w:rFonts w:ascii="Times New Roman" w:hAnsi="Times New Roman" w:eastAsia="宋体"/>
          <w:b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>，是「只要找不出错，就会挨巴掌」这个标记；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，是被这个标记推着升起的恐惧；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>，是当时见闻觉知的那一整套了别。拆完，再一样一样地问自己：</w:t>
      </w:r>
      <w:r>
        <w:rPr>
          <w:rFonts w:ascii="Times New Roman" w:hAnsi="Times New Roman" w:eastAsia="宋体"/>
          <w:b/>
          <w:sz w:val="21"/>
        </w:rPr>
        <w:t>它是常的吗？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色无常、受无常、行无常、识无常；只有那个「想」，好像一直都在——而问题恰恰就出在，我们把某样东西当成了常。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我把什么当成了常、乐、我、净」一条条写出来，就是把常见拆掉：「老师不应该体罚学生」「那时候我不应该做不出来」——所谓应该、不应该，都跟常见相关；「只要我处理得好，就不会挨打」——这是把可控当成我，是我见。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，不是让那件事不发生，而是让那个认知灭掉——无明灭则行灭，此灭故彼灭。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松动之后，还要落到习惯上：给自己设一个「</w:t>
      </w:r>
      <w:r>
        <w:rPr>
          <w:rFonts w:ascii="Times New Roman" w:hAnsi="Times New Roman" w:eastAsia="宋体"/>
          <w:b/>
          <w:sz w:val="21"/>
        </w:rPr>
        <w:t>抉择点</w:t>
      </w:r>
      <w:r>
        <w:rPr>
          <w:rFonts w:ascii="Times New Roman" w:hAnsi="Times New Roman" w:eastAsia="宋体"/>
          <w:b w:val="0"/>
          <w:sz w:val="21"/>
        </w:rPr>
        <w:t>」——下一次察觉到自己又紧张起来时，先停下来，看着它，不认同也不排斥；再朝相反的方向练一次，比如坦坦荡荡地把问题问清楚，而不是一味「懂了、懂了」。一次、两次、三次，那个旧习惯自然就薄了，甚至可以把那段关系重新建立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九、三十七道品：把素质养成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个总的。三十七道品包括：四念处、四正勤、四如意足、五根、五力、七觉支、八圣道。前面各讲里，除了四念处，其他都散着讲过了——四正勤在四增上里讲过，五根在二十二根里讲过，五力在九力里讲过，七觉支在法念处里讲过；讲完四念处，其实三十七道品就都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顺带说一个细节：</w:t>
      </w:r>
      <w:r>
        <w:rPr>
          <w:rFonts w:ascii="Times New Roman" w:hAnsi="Times New Roman" w:eastAsia="宋体"/>
          <w:b/>
          <w:sz w:val="21"/>
        </w:rPr>
        <w:t>精进在三十七道品里出现了九次</w:t>
      </w:r>
      <w:r>
        <w:rPr>
          <w:rFonts w:ascii="Times New Roman" w:hAnsi="Times New Roman" w:eastAsia="宋体"/>
          <w:b w:val="0"/>
          <w:sz w:val="21"/>
        </w:rPr>
        <w:t>——四正勤里有它，四如意足里有它，五根、五力、七觉支、八圣道里也都有它。可见三十七道品不是三十七个互不相干的名相，而是同一批内心的素质，在不同的位置上反复出现。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三十七道品是</w:t>
      </w:r>
      <w:r>
        <w:rPr>
          <w:rFonts w:ascii="Times New Roman" w:hAnsi="Times New Roman" w:eastAsia="宋体"/>
          <w:b/>
          <w:sz w:val="21"/>
        </w:rPr>
        <w:t>觉悟的资粮</w:t>
      </w:r>
      <w:r>
        <w:rPr>
          <w:rFonts w:ascii="Times New Roman" w:hAnsi="Times New Roman" w:eastAsia="宋体"/>
          <w:b w:val="0"/>
          <w:sz w:val="21"/>
        </w:rPr>
        <w:t>。它首先不是书本，而是</w:t>
      </w:r>
      <w:r>
        <w:rPr>
          <w:rFonts w:ascii="Times New Roman" w:hAnsi="Times New Roman" w:eastAsia="宋体"/>
          <w:b/>
          <w:sz w:val="21"/>
        </w:rPr>
        <w:t>内心的素质</w:t>
      </w:r>
      <w:r>
        <w:rPr>
          <w:rFonts w:ascii="Times New Roman" w:hAnsi="Times New Roman" w:eastAsia="宋体"/>
          <w:b w:val="0"/>
          <w:sz w:val="21"/>
        </w:rPr>
        <w:t>——你的心流里有没有这样的素质，要自己检查；没有，就训练它、让它圆满。在家人可以把家变成道场，在家里也营造三十七道品的氛围。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各位贤友，这一篇，是这个系列的最后一篇。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；四圣谛是最上之理，八支圣道是最上之道。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第二，碰到问题，</w:t>
      </w:r>
      <w:r>
        <w:rPr>
          <w:rFonts w:ascii="Times New Roman" w:hAnsi="Times New Roman" w:eastAsia="宋体"/>
          <w:b/>
          <w:sz w:val="21"/>
        </w:rPr>
        <w:t>别急着让它消失</w:t>
      </w:r>
      <w:r>
        <w:rPr>
          <w:rFonts w:ascii="Times New Roman" w:hAnsi="Times New Roman" w:eastAsia="宋体"/>
          <w:b w:val="0"/>
          <w:sz w:val="21"/>
        </w:rPr>
        <w:t>——先如实知道「这是苦」，再找到它的「集」在哪里生起、建立；</w:t>
      </w:r>
      <w:r>
        <w:rPr>
          <w:rFonts w:ascii="Times New Roman" w:hAnsi="Times New Roman" w:eastAsia="宋体"/>
          <w:b/>
          <w:sz w:val="21"/>
        </w:rPr>
        <w:t>渴爱在哪里生起，就在哪里舍弃。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：转见解、看思惟习惯，看着它、不认同也不排斥，每看一次，它就削弱一次。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拥有的见要导向解脱</w:t>
      </w:r>
      <w:r>
        <w:rPr>
          <w:rFonts w:ascii="Times New Roman" w:hAnsi="Times New Roman" w:eastAsia="宋体"/>
          <w:b w:val="0"/>
          <w:sz w:val="21"/>
        </w:rPr>
        <w:t>：每天滴水回向；用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把认知拆开、把常见拆掉。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「苦」与「苦的因」看清了，「苦的灭」与「灭苦之道」，是下一期的事——详见读书会09。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：可加一轮"八周回顾"——只说感受，不比收获。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材料说"看问题用四圣谛，解决问题用八支圣道"。这句话，让你想起自己哪件具体的事？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材料说"希望问题赶紧消失，是一步跳到灭谛"——这句话点中你了吗？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八周里，你"最想带走的一句话"是哪一句？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主持人提示：若冷场，先自己讲一句真实感受。若有人情绪上来，安静陪伴，说"谢谢你愿意分享"即可。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：材料说，碰到问题我们习惯"希望它赶紧消失"，而这"不符合佛陀讲的四圣谛的方法"。请你用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如果按四圣谛来走，第一步会变成什么？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提示：先分析"问题的集是什么"——它在哪个场景、哪类感受、哪条标记上生起。"希望问题消失"跳过的是哪一谛？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落点：把"看清—找因—在因上下手"的动作，还给本人；主持人只问"然后呢？当时你给它贴了什么标记"，不替人分析。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：材料说"忧，当下就可以解决"，办法是先转"见"（"这个见解是真的吗？一定是这样吗？"），再看着思惟习惯、不认同也不排斥。请你谈一谈：</w:t>
      </w:r>
      <w:r>
        <w:rPr>
          <w:rFonts w:ascii="Times New Roman" w:hAnsi="Times New Roman" w:eastAsia="宋体"/>
          <w:b/>
          <w:sz w:val="21"/>
        </w:rPr>
        <w:t>你有没有过"道理明白、情绪照旧"的时刻？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"每被你看一次，它就削弱一次"——你愿意从哪件事开始试？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落点：不给心理学解释，也不互相开药方；回到材料——转见、看思惟习惯、回到四念处。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：材料讲"拥有导向解脱的见"，并用"五蕴转念法"把认知拆开、把常见拆掉。请每位成员用一句话，说说自己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——一个词、一句话、一个决定都可以。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落点：把整套学习，收成每个人自己的一小步；主持人记录关键词，不点评。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【现象】"看问题用四圣谛"具体是哪几步？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【影响】如果只想着"让问题消失"，会错过哪一谛？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【应对】这周你愿意在哪一件小事上，练一次"先看清、再找因"？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各位法友，这是这个系列的最后一课。请记住几句话：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：四圣谛是最上之理，八支圣道是最上之道。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碰到问题别急着让它消失</w:t>
      </w:r>
      <w:r>
        <w:rPr>
          <w:rFonts w:ascii="Times New Roman" w:hAnsi="Times New Roman" w:eastAsia="宋体"/>
          <w:b w:val="0"/>
          <w:color w:val="222222"/>
          <w:sz w:val="20"/>
        </w:rPr>
        <w:t>——先如实知道"这是苦"，再找到它的"集"在哪里生起与建立；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拥有的见要导向解脱</w:t>
      </w:r>
      <w:r>
        <w:rPr>
          <w:rFonts w:ascii="Times New Roman" w:hAnsi="Times New Roman" w:eastAsia="宋体"/>
          <w:b w:val="0"/>
          <w:color w:val="222222"/>
          <w:sz w:val="20"/>
        </w:rPr>
        <w:t>：每做一件事前先问一句"这个见，是否导向解脱"；每天滴水回向。用五蕴转念法把认知拆开、把常见拆掉——苦没有白受，压力可以拿掉。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八周的路，到这里告一段落；但"看问题用四圣谛"这件事，从今天才真正开始。下一站是读书会09《四圣谛（二）——灭与道》，期待再会。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：这是收尾课——请始终提醒大家：</w:t>
      </w:r>
      <w:r>
        <w:rPr>
          <w:rFonts w:ascii="Times New Roman" w:hAnsi="Times New Roman" w:eastAsia="宋体"/>
          <w:b/>
          <w:sz w:val="21"/>
        </w:rPr>
        <w:t>不比较、不评判、不轻断他人证量，也不"自我封顶"。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有人因"我没做到什么"而低落时，提供"呼吸三次／暂离"选项，把话题引回"方向与当下"。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把时间留给学员</w:t>
      </w:r>
      <w:r>
        <w:rPr>
          <w:rFonts w:ascii="Times New Roman" w:hAnsi="Times New Roman" w:eastAsia="宋体"/>
          <w:b w:val="0"/>
          <w:sz w:val="21"/>
        </w:rPr>
        <w:t>：收尾课的重点，是让每个人说出"自己带走的那一样"。主持人少讲、多听；不补充"正确理解"、不比较谁的收获大。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"希望问题消失"要讲成方法</w:t>
      </w:r>
      <w:r>
        <w:rPr>
          <w:rFonts w:ascii="Times New Roman" w:hAnsi="Times New Roman" w:eastAsia="宋体"/>
          <w:b w:val="0"/>
          <w:sz w:val="21"/>
        </w:rPr>
        <w:t>：不要把它讲成"不许解决问题"——四圣谛不是不许我们动手，而是</w:t>
      </w:r>
      <w:r>
        <w:rPr>
          <w:rFonts w:ascii="Times New Roman" w:hAnsi="Times New Roman" w:eastAsia="宋体"/>
          <w:b/>
          <w:sz w:val="21"/>
        </w:rPr>
        <w:t>先看清、再找因、在因上下手</w:t>
      </w:r>
      <w:r>
        <w:rPr>
          <w:rFonts w:ascii="Times New Roman" w:hAnsi="Times New Roman" w:eastAsia="宋体"/>
          <w:b w:val="0"/>
          <w:sz w:val="21"/>
        </w:rPr>
        <w:t>；顺序对了，才不白费力气。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"见"与"行为"分清楚</w:t>
      </w:r>
      <w:r>
        <w:rPr>
          <w:rFonts w:ascii="Times New Roman" w:hAnsi="Times New Roman" w:eastAsia="宋体"/>
          <w:b w:val="0"/>
          <w:sz w:val="21"/>
        </w:rPr>
        <w:t>：八支圣道从见解下手——正见、正思惟是认知，正语、正业、正命是行为；三者是一体的，不要只喊口号。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：四念处、集谛／灭谛、十组、常见、三十七道品——先给白话，再给原词；有人问"五蕴转念法是不是要翻旧账"，回答"我们只碰轻的、小的，重的先放下"。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分钟若吃紧，优先保"看问题用四圣谛""希望问题消失是一步跳到灭谛""渴爱在哪里生起就在哪里舍弃"，其余跳读。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《四圣谛（一）·第8周·朗读学习资料——以四圣谛看问题：苦与集的生活运用与总结》——本周共读正文，据知识库「古源尊者开示及上座部佛教资料」整理。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44)：三十七道品╱苦之集［法念处·四圣谛(四)］.pdf》——四念处七项利益、四圣谛运用四步、拥有导向解脱的见、三十七道品总收。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《2023六一密集禅修营开示6-五蕴转念法-古源尊者-20230606》——五蕴转念法四步、五盖源于无明爱取、"犯错会挨打"案例。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《证悟涅槃的唯一之道（帕奥西亚多）玛欣德尊者译.pdf》——四圣谛的证悟任务、止观与四念处的关系。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