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第1周：业的总说——"思即是业"与原理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业就是"思"——kamma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义为"被造作的"，一说是意志（意业），一说是行为（语业·身业），而没有意志就没有行为。造业的思心所如驾驶员，把潜力留在心相续流中，遇缘感果——所以业不是命定：过去的业决定起点，方向在当下。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业为什么就是"思"？身、语、意三门怎样造业？业造下之后留在哪里、什么时候结果？既然有业果，为什么说业不是宿命论？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朗读学习资料——业的总说："思即是业"（据知识库「古源尊者开示及上座部佛教资料」整理）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①用自己的话说"业为什么就是思"，并举出自己生活中的一个例子。②观察一次"先有意念、再有行为"的时刻，记下那个"思"是什么。③用一段话说明"业不是宿命论"，指出其中"可变"的是哪一部分。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《业与轮回》·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业的总说——"思即是业"与原理（全系列的开篇）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一、业＝思：kamma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的两层字面义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kamma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义为"被造作的"：凡被造作出来的，就是业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一说是意志（意业）：心里那一份决意，无影无形，最难看见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一说是行为（语业·身业）：说出来、做出来，别人看得见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两种说法都对：没有意志就没有行为——行为只是"思"的外显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二、从戒律本体看：思与"门"的层次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三本体：心本体·语本体·身本体——讲的是罪与三门的关系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有心犯＝世间罪（必须故意；如妄语、欲邪行、杀盗，世间亦讥嫌）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无心犯＝制定罪（无意行为；如过午不食，世间不以为恶）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单纯的心等起不构成犯戒：犯戒须有"思"参与，并落于身语之门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三、思心所如驾驶员：判善恶看"谁在开车"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喻：车＝身与语，驾驶员＝思心所；出了事，负责的是驾驶员，不是车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善行（布施·持戒·禅修·信心·恭敬·服务）背后必有善思＋无贪·无嗔·无痴等美心所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判准：与无私·慈爱·智慧相应＝善心善行；与自私·愤怒·吝啬·嫉妒·愚痴相应＝不善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四、十善业与十不善业：三门的一张清单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十不善业：身三（杀生·不与取·欲邪行）·语四（妄语·粗恶语·离间语·杂秽语）·意三（贪婪·嗔怒·邪见）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十善业：远离十不善而造作者——不是另加十件事，是同一件事换一颗心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五、造业之后：潜力留在心相续流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心与心所造作即灭，造业的思心所却在心相续流中留下业的潜力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经无间缘·等无间缘传递：前心灭、后心无间生起，潜力一站一站传下去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《法句·双品》：如轮随兽足（苦随恶意）／如影随于形（乐随净意）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六、非宿命论：果报如此，诸行可变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当下生命＝过去业成熟的果报＋我们对果报的态度与行动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过去的业已经造下、改不了；重点是现在如何把握——造条件令善熟、令不善不熟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心转，业转，命运就会转；而命运转不转是果，只求心真转、业真转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业＝思，不是"做了什么"的清单</w:t>
      </w:r>
      <w:r>
        <w:rPr>
          <w:rFonts w:ascii="Times New Roman" w:hAnsi="Times New Roman" w:eastAsia="宋体"/>
          <w:b w:val="0"/>
          <w:sz w:val="21"/>
        </w:rPr>
        <w:t>：kamma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义为"被造作的"；一说是意志（意业），一说是行为（语业·身业），两种说法都对——因为</w:t>
      </w:r>
      <w:r>
        <w:rPr>
          <w:rFonts w:ascii="Times New Roman" w:hAnsi="Times New Roman" w:eastAsia="宋体"/>
          <w:b/>
          <w:sz w:val="21"/>
        </w:rPr>
        <w:t>没有意志就没有行为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身·语·意三门皆能造业</w:t>
      </w:r>
      <w:r>
        <w:rPr>
          <w:rFonts w:ascii="Times New Roman" w:hAnsi="Times New Roman" w:eastAsia="宋体"/>
          <w:b w:val="0"/>
          <w:sz w:val="21"/>
        </w:rPr>
        <w:t>：行为只是"思"的外显；造业那个思心所如车辆的驾驶员，要为一切负全责。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戒律给了分寸</w:t>
      </w:r>
      <w:r>
        <w:rPr>
          <w:rFonts w:ascii="Times New Roman" w:hAnsi="Times New Roman" w:eastAsia="宋体"/>
          <w:b w:val="0"/>
          <w:sz w:val="21"/>
        </w:rPr>
        <w:t>：犯戒须有"思"参与、并落于身语之门，单纯的心等起不构成犯戒；但</w:t>
      </w:r>
      <w:r>
        <w:rPr>
          <w:rFonts w:ascii="Times New Roman" w:hAnsi="Times New Roman" w:eastAsia="宋体"/>
          <w:b/>
          <w:sz w:val="21"/>
        </w:rPr>
        <w:t>在业的层面，那一念思已经在造业了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判善恶看心所</w:t>
      </w:r>
      <w:r>
        <w:rPr>
          <w:rFonts w:ascii="Times New Roman" w:hAnsi="Times New Roman" w:eastAsia="宋体"/>
          <w:b w:val="0"/>
          <w:sz w:val="21"/>
        </w:rPr>
        <w:t>：与无贪·无嗔·慧根（无私·慈爱·智慧）相应是善；与自私·愤怒·吝啬·嫉妒·愚痴相应是不善。十不善业＝身三·语四·意三，十善业是其反面。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业留在心相续流里</w:t>
      </w:r>
      <w:r>
        <w:rPr>
          <w:rFonts w:ascii="Times New Roman" w:hAnsi="Times New Roman" w:eastAsia="宋体"/>
          <w:b w:val="0"/>
          <w:sz w:val="21"/>
        </w:rPr>
        <w:t>：心与心所造作即灭，潜力却留下，经无间缘、等无间缘传递，遇缘感果——如轮随兽足、如影随形。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业非宿命论</w:t>
      </w:r>
      <w:r>
        <w:rPr>
          <w:rFonts w:ascii="Times New Roman" w:hAnsi="Times New Roman" w:eastAsia="宋体"/>
          <w:b w:val="0"/>
          <w:sz w:val="21"/>
        </w:rPr>
        <w:t>：当下生命＝过去业果报＋对果报的态度与行动；</w:t>
      </w:r>
      <w:r>
        <w:rPr>
          <w:rFonts w:ascii="Times New Roman" w:hAnsi="Times New Roman" w:eastAsia="宋体"/>
          <w:b/>
          <w:sz w:val="21"/>
        </w:rPr>
        <w:t>果报如此，诸行可变</w:t>
      </w:r>
      <w:r>
        <w:rPr>
          <w:rFonts w:ascii="Times New Roman" w:hAnsi="Times New Roman" w:eastAsia="宋体"/>
          <w:b w:val="0"/>
          <w:sz w:val="21"/>
        </w:rPr>
        <w:t>，过去决定起点，当下决定方向。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心转则业转</w:t>
      </w:r>
      <w:r>
        <w:rPr>
          <w:rFonts w:ascii="Times New Roman" w:hAnsi="Times New Roman" w:eastAsia="宋体"/>
          <w:b w:val="0"/>
          <w:sz w:val="21"/>
        </w:rPr>
        <w:t>：我们只求心是不是真的转了、业是不是真的转了；命运转不转是果，不是能去追求的。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来源：精修4周版/读书会13_业与轮回_4周资料包（第8版）/第1周_业的总说与四类分类_主持人版.md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：回想今天，有没有一个小动作——递东西、回一句话、起身让座——是你"决定要做的"？一句话说说那个瞬间，说完就放下。若成员超过10人，改为"每人说一个词"：一个形容今天状态的词即可。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现在，轻轻地把注意力从呼吸移到"心"上：刚才这一分钟里，心有没有跑开？跑去了哪里？有没有一点欢喜、一点烦躁、一点昏沉？不用评判，只是看着它。今天我们要读的主题，正是这个"心"和"心的意志"。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在心里轻轻发一个愿：愿这两个小时，我放下评判，如实看见；愿我学到的，不只是一组名词，而是能用在今天、明天、这一生的智慧。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好，慢慢睁开眼睛。欢迎来到《业与轮回》的第一周。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主持人课前一句</w:t>
      </w:r>
      <w:r>
        <w:rPr>
          <w:rFonts w:ascii="Times New Roman" w:hAnsi="Times New Roman" w:eastAsia="宋体"/>
          <w:b w:val="0"/>
          <w:color w:val="222222"/>
          <w:sz w:val="20"/>
        </w:rPr>
        <w:t>（照读）：今天只有一个任务，就是把一件事装进心里——</w:t>
      </w:r>
      <w:r>
        <w:rPr>
          <w:rFonts w:ascii="Times New Roman" w:hAnsi="Times New Roman" w:eastAsia="宋体"/>
          <w:b/>
          <w:color w:val="222222"/>
          <w:sz w:val="20"/>
        </w:rPr>
        <w:t>业，就是思；思，就是此刻这颗心动的那股意志。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其余名相（令生业、惯行业、无间业……）我们后面七周慢慢认，学得踏实比学得多重要。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主持人：本段是整周的地基——先立一句话"业＝思＝心的意志"，再看身、语、意三门怎样造业、业又留在哪里，最后落到"业不是宿命"。请大家留意四处：①kamma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的两种字面义为什么都对；②戒律说"单纯的思不构成犯戒"与"业已经在造"之间那个分寸；③判善恶为什么只看心所；④"果报如此，诸行可变"里，可变的到底是哪一部分。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，照读即可、无需解释。全篇九节：①同是人类，为什么有劣与胜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②业＝思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③戒律的等起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④思心所如驾驶员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⑤判善恶看心所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⑥潜力留在心相续流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⑦非宿命论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⑧心转业转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⑨收束。②与⑥是全篇骨架，请念慢一点；⑥两首偈诵可念两遍，第二遍让大家跟读半句。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原文材料①：★核心·朗读学习资料——业的总说："思即是业"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：《业与轮回·第1周·朗读学习资料——业的总说："思即是业"》（据知识库「古源尊者开示及上座部佛教资料」整理）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这一期读书会读《业与轮回》。这个词听起来很重，其实离我们最近：每天说的每一句话、动的每一个念头，都在其中。今晚是第一周，我们只做一件事——把"业"这个词从传闻里请出来，放回它本来的意思。很多人一听"业"，先想到"命定""报应""上辈子欠的债"，于是要么害怕，要么无力；而佛陀讲业，讲的是一个当下可以把握的因缘法。今晚我们先把"业是什么"看清楚，把"业就是思"这句话坐实；后面的课再一层层展开它在生命里的作用。请把心放松：今晚不必记住所有名相，只要抓住一句话——业，就是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一、先从一个问题开始：同是人类，为什么有劣与胜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小业分别经》里，有一位年轻人叫苏跋·多迭亚子（也译作苏巴多提亚子），他来问世尊一个问题：都是人，为什么人里面有劣有胜？有的短命，有的长寿；有多病的，有健康的；有丑陋的，有美丽的；有无威势的，有大威势的；有贫穷的，有富有的；有出身下贱的，有出身高贵的；有愚蠢的，有聪慧的。是什么因、什么缘，同是人类，却有这样的差别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请留意这个提问的姿态：他问的是"因与缘"，而不是"谁在惩罚我"。这一个字的差别，就是整周的方向。学"业"，不是为了替谁的不幸找一个说法，而是为了看清因缘，然后回到自己够得着的那一部分。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回答，不是"命"，不是"运气"，也不是"天意"，而是"业"。接下来的经文一句一句把这个回答展开：不布施的人贫穷，布施的人富有；傲慢、过慢的人出身下贱，不傲慢、礼敬的人出身高贵；不好问的人愚蠢，好问的人聪慧。一种行为，一种果报——这是《小业分别经》的骨架，第四周我们会更细地读它。今晚只要先记住一句：佛陀把"人为什么不同"这个问题，交给了"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还有一段常被讲起的因缘：这位年轻人的父亲本是一位傲气的婆罗门，命终后投生为狗；佛陀借由让他以乳粥喂狗、问出埋藏财宝之处，让他信服因果，然后再回来问那十四问。这一段故事我们本周不细读，留到第四周；今晚只用它提醒一件事：因果不是抽象理论，它讲的是"造了什么，就遇到什么"，连原本不信的人，也会在事实面前低下头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二、业＝思：kamma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的两层字面义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那么，业到底是什么？业，巴利语叫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kamma，词典里的解释是"被造作的"，被造作的即是业。从字面上讲，有两种说法：有人说业是指意志，有人说业是指行为、行动。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说法其实都对。因为"意"就相当于意业，而"行为"就相当于语业和身业。前者是心里那一份决意，后者是把决意说出来、做出来。所以"业"这个字，一面指向心，一面指向身与语，而它真正的重心，在两者之间那一层关系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接下来这一句：没有意志，就不会有行为。行为不是凭空发生的，它背后一定有一份"想要做"的心。所以学"业"，不是先学看别人做了什么，而是先学看自己心里那一份意志——它想什么、朝向哪里、有多强。这一份意志，佛法里有个专门的名字，叫"思"，也叫"思心所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记：身与语是门，心是屋里的主人。主人往哪里走，门才往哪里开；门开了，事情才发生。今晚我们把注意力放在"主人"身上，不是不管门——门当然要管，但若只管门、不管主人，门迟早会开向别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三、从戒律的"等起"看：单纯的思，不构成犯戒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"没有意志就没有行为"这句话，可以从戒律的角度再看一层。戒律里讲"等起"，所谓等起，指的是罪与身、语、意三门的关系。在戒律当中，有几种等起：心等起、语等起、身等起。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照有心、无心，戒也分两类。有心犯的戒，必须是故意的；无心犯的戒，是无意的行为。有心戒也叫"世间罪"，因为这些不善行在世间也会被讥嫌、也违反道德。举例来说：妄语属于心、语等起，没有正念的时候就不算；欲邪行属于心、身等起；杀人、不与取属于心、语、身等起。无心戒一般是身等起或语等起，也叫"制定罪"——比如过午不食，属于身等起，这是佛陀制定的，但在世间并不一定被认为是不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得出一个很要紧的分寸：单纯的思等起，是不会构成犯戒的。换一句话说，戒律要成立一条犯戒，须有"思"参与，还须落在身语之门上。这个分寸值得记住，因为它同时说了两件事：一件是宽——只是在心里动了一下，还不算破戒，不必把自己判成罪人；另一件是严——戒律管的是门上的行为，而"业"管的是连门内的那一念。今晚学的不是戒律条文，而是这个层次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四、思心所如驾驶员：谁在负责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若说业是行为，那么行为背后这个心的思心所，就好比车辆的驾驶员。通常认为，开车时驾驶员要对所有相关事宜负全部的责任，而不是那辆车要负责任。车只是工具，方向、速度、刹车，都在驾驶员手上。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所以，如果只有身等起或语等起，而没有心的配合，这种情况虽然在某些无心戒中算是犯戒，但并没有"不恭敬法"的那种不善业。动作可能不圆满，但那个"驾驶员"并没有起恶意。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看善的这一边，道理一样：布施、持戒、禅修、信心、恭敬、服务……所有善行的背后，一定有善的思心所，以及在这个善思心所的集合下生起的无贪、无嗔、无痴等美心所。也就是说，一件善行之所以是善的，不是因为动作好看、场面大、别人看见，而是因为那辆车里坐着一位朝对方向的驾驶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数量：这些善行，论典里常归纳为十种行、十五种行一类，如布施、持戒、禅修、信心、恭敬、服务等。名字多少并不重要，重要的是它们的结构一致：外面是行，里面是思，思的旁边站着无贪、无嗔、无痴。所以修善不是"多做事"就够了，还要检查一下陪同的是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五、判定善与不善：看它与什么心所相应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我们就有了一个可以操作的判准。如果一项行为包含了无贪、无嗔、慧根这些美心所——也就是我们常讲的无私、慈爱、智慧——包含了与之相应的善心所，我们就可以判定它是善心、善的行为、健康的行为、未来可以带来善果报的行为，是智者所赞叹的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相反，如果所造的行为总是跟自私、愤怒、吝啬、嫉妒、愚痴这些不善心所相应，由这样的思心所以及与它相应的心所参与，我们就可以判定它是不善心、不善行：是不健康的、伤害自他的、未来会带来不善果报的、会为智者所呵斥谴责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所造的业大致归纳为十善业与十不善业。所谓十不善业，就是：三种身业——杀生、不与取、欲邪行；四种语业——妄语、粗恶语、离间语、杂秽语；三种意业——贪婪、嗔怒、邪见。与十不善业相反，远离十不善业而造作的善行，就是十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判准的特别之处：它不看去向，不看规模，也不看别人怎么评价。一件很小的事，若与无贪、无嗔、慧根相应，就是善业；一件看起来很大的好事，若心里全是求名、求报、求人看见，那驾驶员的方向就已经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六、造业之后：潜力留在心相续流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那么，造了业之后，业去了哪里？不管是善还是不善，所有这些心与心所造作之后，它就灭去了——一念心不可能停在那里等我们。但造业的思心所，却已在心相续流中留下了业的潜力。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力量潜伏在心流里面，通过无间缘和等无间缘的缘力不断地传递下来；在因缘成熟的时候，它就会引生善或不善的果报。所谓无间缘、等无间缘，说的是前一个心灭去，后一个心紧接着生起，中间没有空隙、也不容许别的东西插进来——所以这份潜力不会丢，它随着心流一站一站地传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《法句经·双品》前面两首偈诵这样说：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诸法意先行，意主意生成；若以邪恶意，或语或行动，如此苦随彼，如轮随兽足。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诸法意先行，意主意生成；若以清净意，或语或行动，如此乐随彼，如影随于形。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比喻请把对应关系看清楚。如轮随兽足：牛车走过，车轮就跟着牛蹄的印子走，蹄到哪里、轮到那里——这是说，以邪恶意造作的身语行为，苦就跟着来，一步不落。如影随于形：影子从来不离开身体，人走到哪里影子到哪里——这是说，以清净意造作的身语行为，乐就跟着来，甩也甩不掉。"诸法意先行"这五个字，就是本周的题眼：一切法，以意为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七、非宿命论：果报如此，诸行可变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说到这里，就得回答那个最容易被误解的问题：既然业果这样分明，是不是一切都已经注定？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当下的生命，就是过去业成熟所产生的果报，以及我们对果报的态度和行动，这样一个集合体。注意这里有两个部分：一部分是果报——已经成熟的，改变不了；另一部分是我们对果报的态度与行动——正在发生的，还在我们手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过去的业已经造下，我们无法去改变它。重要的是现在如何去把握：如何营造适合的条件，从而尽量让善业成熟、避免不善业成熟；以及现在如何造作能够导向涅槃、导向灭苦的业，从而在未来尽早解脱一切苦。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我们一再说的：果报如此，诸行可变。面对果报，我们应该是一个什么样的态度？不是怨，也不是躲，而是承认它、看清它，然后把力气用在"行"上。因为"果"已经在眼前，"行"才刚起笔。也正因为如此，业不是宿命论：宿命论说"一点办法也没有"，佛法说"果报如此，诸行可变"——两句话的差别，就是整个人生的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两个词：果报与感受。果报是已成的事实，比如生在什么家庭、身体如何、遇到什么人；感受是我们此刻对它的反应——舒服、不舒服、或不苦不乐。事实改不了，反应却可以改；而反应一转，就在造新的业。所以"诸行可变"不是一句安慰话，它有具体的下手处，就在"受"之后那一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八、心转业转：只求心真的转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再往前走一步：既然"行"可变，那要变到哪里去？答案是——从心开始。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转，业转，命运就会转。而命运转不转，那是果，不是我们能去追求的。我们只求自己的心是不是真的转了，自己造下的业是不是真的转了。只要我们的心真实地转变了，命运转那是迟早的事——这是业果法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话也要说得老实：我们不知道自己前半辈子造下的不善业有多少会成熟，过去生又有多少不善业已经被我们引了过来，其中有一些可能已经成为了定业，在未来相当一段时间里都要持续感果。尽管如此，除了转心、转业之外，我们不会有更好的方法。所以今晚这句话不要听成"努力就一定有回报"的保证，而要听成"除了转心，别无他路"的诚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九、收束：把"思"放回今天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各位贤友，我们就读到这里。请记住几句最朴素的话：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第一，业就是思。kamma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义为"被造作的"，一说是意志（意业），一说是行为（语业·身业）；两种说法都对，因为没有意志就没有行为。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第二，判善判不善，看心与什么心所相应——与无贪、无嗔、慧根（无私、慈爱、智慧）相应是善；与自私、愤怒、吝啬、嫉妒、愚痴相应是不善。十不善业是身三、语四、意三，十善业是其反面。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第三，造业的心与心所虽灭，潜力留在心相续流，经无间缘、等无间缘传递，遇缘感果——如轮随兽足，如影随于形。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第四，业不是宿命：过去决定起点，当下决定方向；果报如此，诸行可变。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今天回去只练一件小事：做一件事之前，停一秒，看看那一秒里那个"思"是什么。看见了，就已经在转。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◈扩展：判善恶，先看驾驶员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判善恶，不必先看行为的大小，先看此刻是谁在开车：做这件事的时候，心里是自私的、带嗔的、糊涂的，还是无私的、带慈的、清楚的？同一个动作——比如给钱——可以是布施，也可以是炫耀；可以是为对方，也可以是为面子。动作一样，驾驶员不同，业就不同。这一周不必急着做大善事，先练习在做事前问一句："现在开车的是谁？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刚才共读里，"没有意志就没有行为"这句话，让你想到自己哪一件事？（问这个是因为它安全、具体，只要求回应文本与自己的一件小事，适合第一轮破冰。）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听到"业就是思、就是心的意志"，你的第一反应是什么？它和你以前理解的"业"有什么不一样？（问这个是因为它不预设背景，最轻；也让你看清成员带着哪些先入印象来。）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在身、语、意三门里，你觉得自己</w:t>
      </w:r>
      <w:r>
        <w:rPr>
          <w:rFonts w:ascii="Times New Roman" w:hAnsi="Times New Roman" w:eastAsia="宋体"/>
          <w:b/>
          <w:sz w:val="21"/>
        </w:rPr>
        <w:t>最难觉察</w:t>
      </w:r>
      <w:r>
        <w:rPr>
          <w:rFonts w:ascii="Times New Roman" w:hAnsi="Times New Roman" w:eastAsia="宋体"/>
          <w:b w:val="0"/>
          <w:sz w:val="21"/>
        </w:rPr>
        <w:t>的是哪一门？为什么？（问这个是因为它把"业"缩到可观察的一门，为讨论环节提供素材；说"过"完全没问题。）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（备用）共读里哪一句你"读不太懂但很好奇"？把疑问念出来，记在白板"问题角"——这些疑问正是往后七周的路标。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主持人提示：第一轮的目的只是"让每个人开口、让素材浮上来"。对成员提到的任何生活细节（工作、家庭、健康），只倾听、不评价；记录关键词留到主题讨论使用，但不在分享环节点名重提。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  <w:r>
        <w:rPr>
          <w:rFonts w:ascii="Times New Roman" w:hAnsi="Times New Roman" w:eastAsia="宋体"/>
          <w:b w:val="0"/>
          <w:color w:val="222222"/>
          <w:sz w:val="20"/>
        </w:rPr>
        <w:t>：20分钟的常见切法——规则宣读约2分钟＋起手问题约1分钟＋每人90秒（按10人计约15分钟）＋机动收束约2分钟；人数超过10人时提前说明"每人75秒"，并请最守时的人帮忙看时间；有人明显超时，用"谢谢你说的这一点，我很想听后面朋友也谈谈"自然收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白板记录：只记现象词，不记人名；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不接话茬：分享阶段不解释经义、不判断对错——解释的冲动留给讨论环节的原文。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引导问题一（由浅入深·第1层）：业为什么是"思"，而不是"做了什么事"？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提示：请成员回到共读第二、三、四节——kamma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义为"被造作的"，一说是意志、一说是行为，而"没有意志就没有行为"；戒律的等起里，单纯的心等起不构成犯戒，但业已经在造；思心所如驾驶员，负责的是驾驶员，不是车。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落点：可追问一句——"如果此刻只是'想'要骂一个人，但没有骂出口，这算不算业？"答案不必统一，但要落在两句话上：</w:t>
      </w:r>
      <w:r>
        <w:rPr>
          <w:rFonts w:ascii="Times New Roman" w:hAnsi="Times New Roman" w:eastAsia="宋体"/>
          <w:b/>
          <w:color w:val="222222"/>
          <w:sz w:val="20"/>
        </w:rPr>
        <w:t>戒律上未必成犯，业上那一念思已经在心相续流里留下了痕迹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引导问题二（第2层）：判善恶为什么只看心所，不看规模大小？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本问处理"我做的善事太小，大概没用"与"我捐得多，应该很有功德"这两种常见心态。共读第五节——含无贪、无嗔、慧根相应的心所，是善心善行；与自私、愤怒、吝啬、嫉妒、愚痴相应，是不善心不善行；十不善业身三、语四、意三，十善业是其反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落点：请成员举一件"看起来很小、但心里很干净"的事，与一件"看起来很大、但心里在求人看见"的事对照。</w:t>
      </w:r>
      <w:r>
        <w:rPr>
          <w:rFonts w:ascii="Times New Roman" w:hAnsi="Times New Roman" w:eastAsia="宋体"/>
          <w:b/>
          <w:color w:val="222222"/>
          <w:sz w:val="20"/>
        </w:rPr>
        <w:t>讨论只对照心态，不评价任何人做过的善事大小。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引导问题三（第3层·指向心理安全）："果报如此，诸行可变"——可变的是哪一部分？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重读共读第七、八节——当下生命＝过去业成熟的果报＋我们对果报的态度与行动；过去的业无法改变，重要的是现在如何把握；心转，业转，命运就会转，而命运转不转是果，不是能去求的。这里还要分清果报与感受：果报是已成的事实，感受是此刻的反应，事实改不了，反应可以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落点：若有人说"那我多做点好事，换一个好结果"，不必否定，先肯定其善心，再把话挪一句："我们求的是心真的转、业真的转；果什么时候来，交给因缘。"这是本周的心理安全底线——</w:t>
      </w:r>
      <w:r>
        <w:rPr>
          <w:rFonts w:ascii="Times New Roman" w:hAnsi="Times New Roman" w:eastAsia="宋体"/>
          <w:b/>
          <w:color w:val="222222"/>
          <w:sz w:val="20"/>
        </w:rPr>
        <w:t>不把业讲成命定，也不把转业讲成求什么得什么。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主持人收束一句（照读即可）：请带着这句话离场——</w:t>
      </w:r>
      <w:r>
        <w:rPr>
          <w:rFonts w:ascii="Times New Roman" w:hAnsi="Times New Roman" w:eastAsia="宋体"/>
          <w:b/>
          <w:color w:val="222222"/>
          <w:sz w:val="20"/>
        </w:rPr>
        <w:t>业，就是思；思，就是此刻这个心。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过去决定起点，方向在当下。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【现象】今天从早到晚，你有多少次是"决定"再去做一件事，又有多少次是顺手就做了？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【影响】如果这些顺手而为的小事也在心里留下痕迹，你对"随手"这两个字的感觉会有什么不同？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【应对】这一周，挑一件最平常的小事——比如喝第一口水——做之前停一秒，看看那一秒里有什么。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今晚我们只做了一件事：把"业"这个词，从传闻里请出来，放回它本来的意思。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kamma，义为"被造作的"。一说是意志（意业），一说是行为（语业·身业），两种说法都对——因为</w:t>
      </w:r>
      <w:r>
        <w:rPr>
          <w:rFonts w:ascii="Times New Roman" w:hAnsi="Times New Roman" w:eastAsia="宋体"/>
          <w:b/>
          <w:sz w:val="21"/>
        </w:rPr>
        <w:t>没有意志就没有行为</w:t>
      </w:r>
      <w:r>
        <w:rPr>
          <w:rFonts w:ascii="Times New Roman" w:hAnsi="Times New Roman" w:eastAsia="宋体"/>
          <w:b w:val="0"/>
          <w:sz w:val="21"/>
        </w:rPr>
        <w:t>。行为背后那个思心所，如车辆的驾驶员，要负全责。戒律给了一个很要紧的分寸：犯戒须有思参与、并落于身语之门，单纯的心等起不构成犯戒；但在业的层面，那一念思已经在造业了。判善判不善，不看规模、不看去向，只看心与什么心所相应：与无贪、无嗔、慧根相应是善，与自私、愤怒、吝啬、嫉妒、愚痴相应是不善。造业的心与心所虽灭，潜力留在心相续流，经无间缘、等无间缘传递，遇缘感果——如轮随兽足，如影随形。所以业不是宿命：</w:t>
      </w:r>
      <w:r>
        <w:rPr>
          <w:rFonts w:ascii="Times New Roman" w:hAnsi="Times New Roman" w:eastAsia="宋体"/>
          <w:b/>
          <w:sz w:val="21"/>
        </w:rPr>
        <w:t>果报如此，诸行可变</w:t>
      </w:r>
      <w:r>
        <w:rPr>
          <w:rFonts w:ascii="Times New Roman" w:hAnsi="Times New Roman" w:eastAsia="宋体"/>
          <w:b w:val="0"/>
          <w:sz w:val="21"/>
        </w:rPr>
        <w:t>；过去决定起点，当下决定方向。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一句话：业，就是思；思，就是此刻这个心——答案将来不确定时，回这句话；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一次观察：本周留意一次"先有意念、再有行为"的时刻，两三行字，自愿记录（即作业二）；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一个动作：每天做一件固定小事之前，停一秒，看看那一秒里的"思"是什么。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业的分类（一）——依作用与依成熟次序〉。今晚我们说"业就是思"，下一周要问：这些业在生命里到底在干什么活？令生业、支持业、阻碍业、毁坏业各是什么？临终那一刻，那么多业谁先成熟？请带着一个问题来：既然业不是注定，那"哪一种业先成熟"是不是也有规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作业一（全员）：用自己的话说"业为什么就是思"，并举出自己生活中的一个例子——一件小事就好。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作业二（自愿）：观察一次"先有意念、再有行为"的时刻，记下那个"思"是什么、后来造作了身、语、意哪一门。两三行字，不交、不查、不点评。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作业三（自愿，面向想多读的朋友）：重读共读第六节与第七节，把两首偈诵念熟，体会"如轮随兽足""如影随形"两个比喻。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（回向毕，轻声道一句"下周同一时间，我们读『业的分类（一）』"，随后散会。散会时不催促、不熄灯太早，留几分钟给想留下说话的人。）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本周第一提醒——业非宿命论</w:t>
      </w:r>
      <w:r>
        <w:rPr>
          <w:rFonts w:ascii="Times New Roman" w:hAnsi="Times New Roman" w:eastAsia="宋体"/>
          <w:b w:val="0"/>
          <w:sz w:val="21"/>
        </w:rPr>
        <w:t>：本讲涉及"命运是否注定"，务必明确传达：</w:t>
      </w:r>
      <w:r>
        <w:rPr>
          <w:rFonts w:ascii="Times New Roman" w:hAnsi="Times New Roman" w:eastAsia="宋体"/>
          <w:b/>
          <w:sz w:val="21"/>
        </w:rPr>
        <w:t>过去业决定起点，当下可造新业</w:t>
      </w:r>
      <w:r>
        <w:rPr>
          <w:rFonts w:ascii="Times New Roman" w:hAnsi="Times New Roman" w:eastAsia="宋体"/>
          <w:b w:val="0"/>
          <w:sz w:val="21"/>
        </w:rPr>
        <w:t>。绝不把业讲成"命里注定、无力改变"，也不把"转业"讲成"求什么得什么"。落回原文的话就是"果报如此，诸行可变""心转，业转，命运就会转"——我们求的是心真转、业真转，果上交给因缘。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戒律话题的分寸</w:t>
      </w:r>
      <w:r>
        <w:rPr>
          <w:rFonts w:ascii="Times New Roman" w:hAnsi="Times New Roman" w:eastAsia="宋体"/>
          <w:b w:val="0"/>
          <w:sz w:val="21"/>
        </w:rPr>
        <w:t>：讲"有心犯／无心犯""单纯的心等起不构成犯戒"时，只讲层次，不点名任何人的行为，也不替人判断"你犯没犯"。若有人追问具体戒条，回应："这属于戒律的专业问题，我们记下来，建议向戒律老师请教；今晚我们只学'思与门'的层次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不评判、不诊断</w:t>
      </w:r>
      <w:r>
        <w:rPr>
          <w:rFonts w:ascii="Times New Roman" w:hAnsi="Times New Roman" w:eastAsia="宋体"/>
          <w:b w:val="0"/>
          <w:sz w:val="21"/>
        </w:rPr>
        <w:t>：讨论到"过去生、业报"时，主持人不追问、不贴标签、不替人下结论。若有人因分享过往而情绪起伏，优先安顿人——提供呼吸放松或暂离选项，再说内容。有人流露"我业障深重"的自我否定，回应："业是缘起的，不是判决书；今晚学的每一句，都是给人希望的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kamma、思心所、意业·语业·身业、等起、无间缘·等无间缘——第一次出现都给一句白话，再念巴利语原名；阿拉汉（阿罗汉）、比库（比丘）、跋格瓦（薄伽梵）用规范译名。不要变成名词堆砌，本周只要求"业＝思"这一句入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分享自愿与情绪照顾（全系列通用）</w:t>
      </w:r>
      <w:r>
        <w:rPr>
          <w:rFonts w:ascii="Times New Roman" w:hAnsi="Times New Roman" w:eastAsia="宋体"/>
          <w:b w:val="0"/>
          <w:sz w:val="21"/>
        </w:rPr>
        <w:t>：不点名强迫发言，允许"跳过"；不诊断、不给心理学标签；成员情绪波动时提供呼吸放松或暂离选项，会后私下问候。流程守护者的第一响应是"陪伴与选项"，不是"解释与劝导"。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照读纪律</w:t>
      </w:r>
      <w:r>
        <w:rPr>
          <w:rFonts w:ascii="Times New Roman" w:hAnsi="Times New Roman" w:eastAsia="宋体"/>
          <w:b w:val="0"/>
          <w:sz w:val="21"/>
        </w:rPr>
        <w:t>：共读为据知识库整理的朗读学习资料，照读即可；（整理注记）、材料行、主持人操作行不读出。所有材料一律以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知识库「古源尊者开示及上座部佛教资料」检索获取，不使用任何临时链接；检索不到宁可现场说明并跳过——不虚构是铁律。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时间与朗读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分钟是红线，宁可讨论少五分钟，不可压缩收尾回向。时间不足时，可只读第二、五、六、七节，</w:t>
      </w:r>
      <w:r>
        <w:rPr>
          <w:rFonts w:ascii="Times New Roman" w:hAnsi="Times New Roman" w:eastAsia="宋体"/>
          <w:b/>
          <w:sz w:val="21"/>
        </w:rPr>
        <w:t>不可跳读整篇</w:t>
      </w:r>
      <w:r>
        <w:rPr>
          <w:rFonts w:ascii="Times New Roman" w:hAnsi="Times New Roman" w:eastAsia="宋体"/>
          <w:b w:val="0"/>
          <w:sz w:val="21"/>
        </w:rPr>
        <w:t>；两首偈诵务必念到。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首次聚会特别关照</w:t>
      </w:r>
      <w:r>
        <w:rPr>
          <w:rFonts w:ascii="Times New Roman" w:hAnsi="Times New Roman" w:eastAsia="宋体"/>
          <w:b w:val="0"/>
          <w:sz w:val="21"/>
        </w:rPr>
        <w:t>：本周是八周中的第一聚，三件事优先于任何教学目标——让每个人至少被看见一次（破冰）、让每个人知道"不想说完全可以"、让每个人带走一个明确的下周钩子（下周预告＋作业二）。散会时一对一一句"很高兴你今晚来"，比会上任何点名都更有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你自己的"思"（给主持人的提醒）</w:t>
      </w:r>
      <w:r>
        <w:rPr>
          <w:rFonts w:ascii="Times New Roman" w:hAnsi="Times New Roman" w:eastAsia="宋体"/>
          <w:b w:val="0"/>
          <w:sz w:val="21"/>
        </w:rPr>
        <w:t>：第一周你最可能走的两头——"准备过度"（把今晚上成名词课）与"准备不足"（只念流程，遇到提问就慌）。做法很简单：原文慢而稳地读，解释只出现在操作行与衔接词里，成员的问题先接住、再决定要不要答。你的工作不是讲懂，是让原文有机会被听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《业与轮回·第1周·朗读学习资料——业的总说："思即是业"》——本周共读正文，据知识库「古源尊者开示及上座部佛教资料」整理。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《第40讲-摄缘-十二缘起与二十四缘-释二十四缘-业缘2-古源尊者-20230521》（音声）——业的定义与三门、戒律等起、十善十不善、非宿命论；后半段含《小业分别经》苏跋故事全貌。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《中部·小业分别经》讲义——"同是人类，何有劣与胜"的十四问与七对业果，第4周会细读。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《古源尊者24缘释义第12讲-业缘（第二节）》——业的分类总览，从"一种业是思"展开到四组四，可作为下周预习。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读书会13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