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第5周：布施、持戒、出离巴拉密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布施、持戒、出离三种巴拉密各自是什么？它们为什么都用「基础／殊胜／究竟」三层次来讲？为什么「出离」排在布施、持戒之后的第三位？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朗读学习资料——布施·持戒·出离巴拉密（据知识库「古源尊者开示及上座部佛教资料」整理）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基础（根本）布施＝舍身外之物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三种离心所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布施在「舍」·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持戒在「护」·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出离在「离贪欲」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殊胜布施（巴利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upapāramī／净布施）＝舍眼睛、肢体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戒的四要素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戒有四种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持戒三层次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★家如牢笼——因为「有太多我和我的」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究竟布施＝舍生命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一、布施巴拉密：三层次（★本周重点）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基础（根本）布施＝舍身外之物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《尸毗王本生经》毗罗摩长者：布施食物→金银财宝→乃至一滴不留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殊胜布施（巴利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upapāramī／净布施）＝舍眼睛、肢体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《匹斯王本生经》匹斯王：「今天有人来讨取我的眼睛，我将给予自己的眼睛和肢体」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「菩萨的布施，就像恒河的河流一样，源源不绝」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究竟布施＝舍生命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★三层次是</w:t>
      </w:r>
      <w:r>
        <w:rPr>
          <w:rFonts w:ascii="Times New Roman" w:hAnsi="Times New Roman" w:eastAsia="宋体"/>
          <w:b/>
          <w:color w:val="333333"/>
          <w:sz w:val="20"/>
        </w:rPr>
        <w:t>深度，不是门槛</w:t>
      </w:r>
      <w:r>
        <w:rPr>
          <w:rFonts w:ascii="Times New Roman" w:hAnsi="Times New Roman" w:eastAsia="宋体"/>
          <w:b w:val="0"/>
          <w:color w:val="333333"/>
          <w:sz w:val="20"/>
        </w:rPr>
        <w:t>——基础层已足够真实、足够宝贵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二、持戒巴拉密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戒＝什么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三种离心所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戒的四要素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戒有四种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止持＝不作不该作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作持＝该作的好事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（孝养父母·恭敬师长·遵守社区规约）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在家人与出家人的差异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★持戒是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，不是道德优越感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三、出离巴拉密：为什么排第三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布施在「舍」·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持戒在「护」·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出离在「离贪欲」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★家如牢笼——因为「有太多我和我的」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四则独觉佛因缘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出离≠必须出家（来听法·少刷一次视频·从较劲里抽身）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布施三层次</w:t>
      </w:r>
      <w:r>
        <w:rPr>
          <w:rFonts w:ascii="Times New Roman" w:hAnsi="Times New Roman" w:eastAsia="宋体"/>
          <w:b w:val="0"/>
          <w:sz w:val="21"/>
        </w:rPr>
        <w:t>＝基础（舍身外之物）·殊胜（舍眼睛肢体）·究竟（舍生命）——三层次是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布施看心态不看数量</w:t>
      </w:r>
      <w:r>
        <w:rPr>
          <w:rFonts w:ascii="Times New Roman" w:hAnsi="Times New Roman" w:eastAsia="宋体"/>
          <w:b w:val="0"/>
          <w:sz w:val="21"/>
        </w:rPr>
        <w:t>：「日行一善」与「一次供养五十万」不能只比数字。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持戒有两个方向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＝不做不该做的；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＝去做该做的好事。戒不只是负面的禁止，还是正面的承担。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出离排第三</w:t>
      </w:r>
      <w:r>
        <w:rPr>
          <w:rFonts w:ascii="Times New Roman" w:hAnsi="Times New Roman" w:eastAsia="宋体"/>
          <w:b w:val="0"/>
          <w:sz w:val="21"/>
        </w:rPr>
        <w:t>：布施在「舍」、持戒在「护」、出离在「离贪欲」。</w:t>
      </w:r>
      <w:r>
        <w:rPr>
          <w:rFonts w:ascii="Times New Roman" w:hAnsi="Times New Roman" w:eastAsia="宋体"/>
          <w:b/>
          <w:sz w:val="21"/>
        </w:rPr>
        <w:t>家如牢笼</w:t>
      </w:r>
      <w:r>
        <w:rPr>
          <w:rFonts w:ascii="Times New Roman" w:hAnsi="Times New Roman" w:eastAsia="宋体"/>
          <w:b w:val="0"/>
          <w:sz w:val="21"/>
        </w:rPr>
        <w:t>，因为「有太多我和我的」；出离不一定是出家。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今天我们要谈「布施、持戒、出离」这三项巴拉密。请先给自己一个承诺：接下来的两个小时，我们只是来认识这三项巴拉密，不是来给自己打分。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布施多少、戒严不严、出不出家，都不是今天要评的；今天要看的，是这三项巴拉密长什么样、我的心愿不愿意往那边挪一步。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：《菩萨道思想（一）·第5周·朗读学习资料——布施·持戒·出离巴拉密》（据知识库「古源尊者开示及上座部佛教资料」整理）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菩萨道十巴拉密修学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今天我们共同学习菩萨道中的布施、持戒、出离、智慧与精进五种巴拉密。这是我们在菩萨道上点亮心灯、迈向解脱的五块基石。下面分两部分来读诵、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第一部分：布施巴拉密——三层次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巴拉密，经典里面讲到它分为三个类型：一个叫基础巴拉密，一个叫殊胜巴拉密，一个叫究竟巴拉密。所谓基础巴拉密，就是布施身外之物；殊胜巴拉密，就是布施眼睛、肢体；究竟巴拉密，就是布施生命。菩萨过去所做过的一切布施的物品，比一切众生站在一起的重量还要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面说，拿着一个天平，一边放着菩萨所布施过的所有物品，另一边站的是所有一切的众生，可以看到菩萨布施过的物品，胜过世间所有一切众生的重量。十种巴拉密，每一种都有基础、殊胜、究竟三个层次，所以合起来就有三十种。基础巴拉密，巴利叫"巴拉蜜"（pāramī），它的意思，是在实践巴拉密的过程中，我们愿意舍弃身外之物，就是身体之外的一切财物。第二个阶段称为殊胜巴拉密，巴利叫"悟巴巴拉蜜"。"悟巴"本身的意思是"很高"或者"上等"，所以有人把它翻译成殊胜巴拉密；同时它又有"近"的意思，就是跟你的生命、肢体很接近——在实现巴拉密的过程中，哪怕牺牲自己的眼睛、肢体，也在所不惜。第三个究竟的布施，就是布施生命，你把你的生命布施出去，这是最究竟的布施，没有比它更高了，生命都已经布施出去了。所以所有的巴拉密里面，都有这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身外之物，对于菩萨来讲，除了身体之外的所有一切，都称为身外之物，也称为根本布施巴拉密。有时候菩萨会把自己的王位禅让给别人，或者把他拥有的所有财产都布施给别人，他会不惜一切、不问亲疏善恶地布施。布施的都是身外之物，就像须弥陀（善慧）开始思维的一样，把水瓮里的水都倒出来，一滴都不留——把他一生的所有财富全部布施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部经叫《毗罗摩经》，这个毗罗摩长者，就是我们过去的菩萨。这部经是佛陀给给孤独长者讲的。佛陀说：长者，在过去的时候，我曾经成为毗罗摩长者，当时做过大型的布施。在过去久远的时候，这个世界上有一个国家叫迦尸国，在这迦尸国里面有一个波罗奈城。这个长者出现在宰相的家里。我慢慢长大的时候，父亲把我送到德叉尸罗去学习技艺，然后跟着王子、太子一起前往这个国家。我当时非常有智慧，到达这个国家以后，那里的老师看到我的杰出，让我当教授师的助理。当时阎浮提洲那边来了很多的王子、太子，都由他来教。他学成之后，那些王子太子都成为很多国家的国王，毗罗摩长者就理所当然地作为他们的宰相。毗罗摩长者对所有的国王说：你们要好好治理国家，让自己的国民持守五戒，保持良好的品德品行道德。结果这些小的国家都听从这个治国之道，各国国王都非常崇敬这位毗罗摩长者，纷纷给他送各种各样的礼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毗罗摩长者心里想：我已经拥有了七代祖先遗留下来的很多的财富，而我这一次又透过自己的经济努力赚到了很多财富。我想要分享给需要的对象，不管是贫穷者、富有者或者中等的家境者。他把这种想法跟国王说了、做了商议，然后开始寻找适合做大型布施的地方。他寻找到一个在恒河附近很大的地方，然后给这些路人、贫穷人供养食物。他在河边设了一个布施的凉亭，把所有的食物都罗列在凉亭当中，安排了很多人员。根据经典记载，这位毗罗摩长者无论前来者需要什么，他都布施，就无分别地布施。布施的物品非常多、各种各样。这个布施持续了七年又七个月，七年当中他从来没有间断过布施。所以菩萨的布施，就像恒河的河流一样，源源不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第二部分：殊胜布施与究竟布施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殊胜布施，巴利里面叫"悟巴巴拉蜜"，就是净布施巴拉密，或者叫殊胜布施巴拉密。它是从"近"的角度来讲，越来越靠近影响他生命的布施；从高尚的角度讲，"悟巴"就是善高，就是更殊胜的布施。所以在这个阶段，菩萨会布施自己的眼睛给别人，或者自己的耳朵，或者割截自己的身体布施给别人。这称为殊胜的巴拉密，或者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部讲殊胜布施的经，叫《尸毗王本生经》。佛陀说：过去久远的时候，我曾经作为尸毗国的太子。父王派我到其他国家学习技术、技能。学成之后回到这个国家，就担任这个尸毗国的国王。菩萨当这个国王的时候，就有国王的德行。他对自己的子民就像自己的心头肉一样，手心也是肉、手背也是肉，不偏不袒，以公平公正的方式统治自己国家的子民。每一天在自己国家的六个地方做布施。到月满日或者月亏日，这个尸毗国王就坐着大象去巡视六处布施的地方。有一天，这个国王就想：终其一生，我都只做布施，没有什么不能布施的物品，因为我不曾布施过眼睛。如果今天有人来讨取我的眼睛，我将给予自己的眼睛和肢体。结果在这个十五的当天，菩萨有了这种思想，就撼动了三十三天的帝释天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说：我不是憎恨自己的双眼，更不是憎恨自己。为了救度众生，我必须要有一切知智。我拥有了一切知智，才能方便度化众生。我喜爱自己的眼睛，也喜爱自己的身体，但我更喜爱一切知智，更喜爱能够帮助众生离苦得乐。所以今天做了眼睛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这里我们要特别记住一个道理：</w:t>
      </w:r>
      <w:r>
        <w:rPr>
          <w:rFonts w:ascii="Times New Roman" w:hAnsi="Times New Roman" w:eastAsia="宋体"/>
          <w:b/>
          <w:sz w:val="21"/>
        </w:rPr>
        <w:t>布施的三层次，是"深度"，不是"门槛"。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很多人会自然地以为，只有布施眼睛、布施生命才算真正的布施巴拉密，只有像菩萨那样割肉喂鹰、舍身饲虎才配得上修行。尊者特别提醒我们：基础层——舍身外之物，已经足够真实、足够宝贵。布施的成就在乎"舍"的心，而不在于布施物的多寡高低。只要以清净的舍思布施身外之物，财施、法施、无畏施，只要前思、中思、后思清净，就是真实的布施巴拉密，就是圆满布施巴拉密的正当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第三部分：持戒巴拉密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，我们来讲持戒巴拉密。为什么布施之后要说持戒呢？因为布施的成果比不上持戒。很多人觉得布施容易做、有看得见的功德，而持戒却好像给自己套上了一条条条框框、清规戒律。其实恰恰相反：持戒所摄持的布施，能得大果报、大利益；持戒能净化施者与受者，能制止伤害他人之言行，修习善法而远离恶行。所以，布施之后，紧接着就要说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什么是戒呢？戒，就是戒除、防护、令不随恶行。在阿毗达摩里面，戒具体落实为三种离心所——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。正语，是远离妄语、两舌、恶口、绮语这四种不善的语行；正业，是远离杀生、偷盗、邪淫这三种不善的身行；正命，是远离以邪命的方式谋生——不做那些伤害众生、违背善法的事业来换取生活。这三种离心所，在善心生起的时候，自然而然地制止不善的身业与语业，这就是戒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要素——用特相、作用、现起、近因四个角度来说：特相，是防护身业与语业，并以能生起善业为根本；作用，是去除破戒者的身份；现起，是清净的身语业呈现在行者的智慧里；近因，是惭与愧（惭是羞于为恶，愧是害怕为恶）。闻法虽然也有助于戒的生起，但那只是较远的原因，唯有惭与愧，人才会真正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种：戒依律仪可以分为别解脱律仪戒、根律仪戒、活命遍净戒、资具依止戒。别解脱律仪戒，是受持学处、远离犯戒之过；根律仪戒，是以正念守护眼耳鼻舌身意六根，不令烦恼在根门里生起；活命遍净戒，是以正当的方式谋生、清净地取得生活资具；资具依止戒，是如理省察地受用衣、食、卧具、医药，不执著、不过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也有三个层次，与布施相呼应：基础持戒，是持守五戒——不杀生、不偷盗、不邪淫、不妄语、不饮酒；殊胜持戒，是持守八戒、十戒等更细微的学处；究竟持戒，是持守出家人的别解脱律仪戒，乃至以戒为根本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戒的持守，又分为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。止持，就是"不该做的就不做"，止住自己的身语意，不去作恶——比如不杀生、不偷盗、不妄语，这就是止持。作持，就是"该做的好事就去做"，比如孝养父母、恭敬师长、遵守社区规约、做有益于众生的善行，这就是作持。持戒的人，既要止持——不作不该作的事；也要作持——做该作的好事。两者并重，戒才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与出家人持戒，有差异。在家人受持五戒、八戒，是生活伦理与道德的根本，在家持戒能令家庭和乐、社会安宁；出家人受持别解脱律仪戒，是更细致、更全面的防护，是走向解脱的正道。无论在家出家，戒都是善法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戒随念，是六随念之一。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忆念自己戒行清净，能令心远离怖畏、得到安止；忆念戒的功德，能生起喜乐与信心。持戒清净的人欢喜地想：我做了一件毫无错误的善业，它保护我得以不受伤害。他不会受到自责或谴责的烦恼；对他来说，惩罚与投生恶道是不可能的事情。智者会称赞他说，这是一个有德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这里我们要记住本周最重要的一句话：</w:t>
      </w:r>
      <w:r>
        <w:rPr>
          <w:rFonts w:ascii="Times New Roman" w:hAnsi="Times New Roman" w:eastAsia="宋体"/>
          <w:b/>
          <w:sz w:val="21"/>
        </w:rPr>
        <w:t>持戒是"护心"，不是道德优越感。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，不是为了让人家觉得你了不起，不是为了站在道德高地上评判别人，更不是为了给自己贴上"我比别人清净"的标签。持戒，是用正语、正业、正命，来守护自己的心，不让烦恼趁虚而入，不让恶业伤害自己和众生。持戒是自己对自心的守护，是一份对自己的慈悲，也是对众生的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第四部分：出离巴拉密——为什么排第三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讲完了持戒，我们来讲出离巴拉密。为什么出离排在第三位呢？这里有一个重要的道理：</w:t>
      </w:r>
      <w:r>
        <w:rPr>
          <w:rFonts w:ascii="Times New Roman" w:hAnsi="Times New Roman" w:eastAsia="宋体"/>
          <w:b/>
          <w:sz w:val="21"/>
        </w:rPr>
        <w:t>布施在"舍"，持戒在"护"，而出离在"离贪欲"。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布施是把自己拥有的身外之物舍出去，训练一颗能舍的心；持戒是防护自己的身语意，不随恶行，守护内心；而出离，则更进一步——不是只在事相上舍、护，而是要在心里远离贪欲，把"我和我的"看淡、放下。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这里有一个很深的比喻：</w:t>
      </w:r>
      <w:r>
        <w:rPr>
          <w:rFonts w:ascii="Times New Roman" w:hAnsi="Times New Roman" w:eastAsia="宋体"/>
          <w:b/>
          <w:sz w:val="21"/>
        </w:rPr>
        <w:t>家如牢笼。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为什么家有时候会让人觉得像牢笼呢？不是因为家的房子不好、家人不好，而是因为家里"有太多我和我的"——我的房子、我的钱财、我的孩子、我的面子、我的事业、我的念头。凡是我们抓得越紧的，就越是束缚我们的。把"我和我的"看得越重，牢笼的铁锁就锁得越紧。出离，就是要从这个"我和我的"的牢笼里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出离要远离的贪欲有两种：一种叫</w:t>
      </w:r>
      <w:r>
        <w:rPr>
          <w:rFonts w:ascii="Times New Roman" w:hAnsi="Times New Roman" w:eastAsia="宋体"/>
          <w:b/>
          <w:sz w:val="21"/>
        </w:rPr>
        <w:t>物质欲望</w:t>
      </w:r>
      <w:r>
        <w:rPr>
          <w:rFonts w:ascii="Times New Roman" w:hAnsi="Times New Roman" w:eastAsia="宋体" w:cs="Times New Roman"/>
          <w:b w:val="0"/>
          <w:sz w:val="21"/>
        </w:rPr>
        <w:t>（utukāma）——对物质、对色声香味触这些五欲的渴求，物质就是被渴望的对象；另一种叫</w:t>
      </w:r>
      <w:r>
        <w:rPr>
          <w:rFonts w:ascii="Times New Roman" w:hAnsi="Times New Roman" w:eastAsia="宋体"/>
          <w:b/>
          <w:sz w:val="21"/>
        </w:rPr>
        <w:t>烦恼欲望</w:t>
      </w:r>
      <w:r>
        <w:rPr>
          <w:rFonts w:ascii="Times New Roman" w:hAnsi="Times New Roman" w:eastAsia="宋体"/>
          <w:b w:val="0"/>
          <w:sz w:val="21"/>
        </w:rPr>
        <w:t>（kilesa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kāma）——就是心里那股能去渴望的力量，也就是贪欲寻思本身。出离，就是要渐次地远离这两种贪欲。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经典里，出离可以从这几个方面来看：一切善法、出家、禅那（禅定）、观智、涅槃——凡是从贪欲那边转身，向善、向定、向观、向涅槃走的，都是出离。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出离也有三个层次，与布施、持戒一一呼应：基础出离，是不惜身外之物；殊胜出离，是不惜自己的眼睛与肢体；究竟出离，是不惜性命。就像布施、持戒一样，出离三层次也是"深度"，不是"门槛"。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讲到独觉佛的因缘——比如陶师每天供餐四位辟支佛，比如羯陵伽国的国王观看芒果树而悟道。独觉佛、辟支佛，是因为在过去生中省察诸法、证得神通与无师自通的智慧而成就的。独觉佛不需要听闻佛陀说法，自己能证悟四圣谛，但因为没有一切知智，无法教导他人。这告诉我们，出离不是逃避，而是看清轮回的过患之后，勇猛精进地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</w:t>
      </w:r>
      <w:r>
        <w:rPr>
          <w:rFonts w:ascii="Times New Roman" w:hAnsi="Times New Roman" w:eastAsia="宋体"/>
          <w:b/>
          <w:sz w:val="21"/>
        </w:rPr>
        <w:t>出离不等于必须出家。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心的一种方向，是"离贪欲"的方向，而不是非得出家、非得到深山老林里去不可。尊者开示，出离可以有很现实、很小的实践——来听闻佛法，就是出离的一种；少刷一次视频，把心从欲乐里抽出来，就是出离；从跟人较劲、攀比、算计里抽身出来，就是出离。出离，是让心朝着放下、朝着清净、朝着解脱的方向走去，哪怕一步，都是出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读到「布施、持戒、出离」这三条道路，你的第一反应是什么？哪一条让你觉得最亲切，哪一条让你觉得最遥远？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共读说，基础布施是「布施身外之物」——一顿饭、一件旧衣、一次让座、一笔小小的捐助，都算。回想你最近一次给出去的东西，那一刻你心里是什么状态？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共读说，「出离」不一定是出家，来听法、少刷一次视频、从一场较劲里抽身，都是出离。你最近一次「从某个习惯里抽身出来」，是什么情形？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问题一（由浅：先看懂「三层次」）</w:t>
      </w:r>
      <w:r>
        <w:rPr>
          <w:rFonts w:ascii="Times New Roman" w:hAnsi="Times New Roman" w:eastAsia="宋体"/>
          <w:b w:val="0"/>
          <w:sz w:val="21"/>
        </w:rPr>
        <w:t>：共读里说，布施、持戒、出离都分「基础／殊胜／究竟」三个深度——基础布施舍身外之物、殊胜布施舍眼睛肢体、究竟布施舍性命。请挑其中一条道路，用你自己的话说说这三个层次「深」在哪里。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问题二（中等：止持与作持）</w:t>
      </w:r>
      <w:r>
        <w:rPr>
          <w:rFonts w:ascii="Times New Roman" w:hAnsi="Times New Roman" w:eastAsia="宋体"/>
          <w:b w:val="0"/>
          <w:sz w:val="21"/>
        </w:rPr>
        <w:t>：共读里说，戒不只是「不做坏事」（止持），还包括「去做该做的好事」（作持）——孝养父母、恭敬师长、遵守社区规约，都是作持戒。请想一想：在你自己的生活里，</w:t>
      </w:r>
      <w:r>
        <w:rPr>
          <w:rFonts w:ascii="Times New Roman" w:hAnsi="Times New Roman" w:eastAsia="宋体"/>
          <w:b/>
          <w:sz w:val="21"/>
        </w:rPr>
        <w:t>「不去伤害」和「主动去照顾」，哪一样对你更难、更少做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问题三（深入：出离与自心）</w:t>
      </w:r>
      <w:r>
        <w:rPr>
          <w:rFonts w:ascii="Times New Roman" w:hAnsi="Times New Roman" w:eastAsia="宋体"/>
          <w:b w:val="0"/>
          <w:sz w:val="21"/>
        </w:rPr>
        <w:t>：共读说，家像牢笼、像枷锁，因为「有太多我和我的」；人间的普遍状态是「淡淡的忧愁、总不满意」。请想一想：如果把「出离」理解为「从某个贪欲里松一口气」，那么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rFonts w:ascii="Times New Roman" w:hAnsi="Times New Roman" w:eastAsia="宋体"/>
          <w:b/>
          <w:sz w:val="21"/>
        </w:rPr>
        <w:t>在你的生活里，哪一样东西最容易把你「捆住」</w:t>
      </w:r>
      <w:r>
        <w:rPr>
          <w:rFonts w:ascii="Times New Roman" w:hAnsi="Times New Roman" w:eastAsia="宋体"/>
          <w:b w:val="0"/>
          <w:sz w:val="21"/>
        </w:rPr>
        <w:t>——是手机、是购物、是某段关系、还是某个必须赢的较量？试着说说是怎样被捆住的。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我们今天走了十巴拉密的</w:t>
      </w:r>
      <w:r>
        <w:rPr>
          <w:rFonts w:ascii="Times New Roman" w:hAnsi="Times New Roman" w:eastAsia="宋体"/>
          <w:b/>
          <w:color w:val="222222"/>
          <w:sz w:val="20"/>
        </w:rPr>
        <w:t>前三步：布施、持戒、出离。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「布施」教我们</w:t>
      </w:r>
      <w:r>
        <w:rPr>
          <w:rFonts w:ascii="Times New Roman" w:hAnsi="Times New Roman" w:eastAsia="宋体"/>
          <w:b/>
          <w:color w:val="222222"/>
          <w:sz w:val="20"/>
        </w:rPr>
        <w:t>给出去</w:t>
      </w:r>
      <w:r>
        <w:rPr>
          <w:rFonts w:ascii="Times New Roman" w:hAnsi="Times New Roman" w:eastAsia="宋体"/>
          <w:b w:val="0"/>
          <w:color w:val="222222"/>
          <w:sz w:val="20"/>
        </w:rPr>
        <w:t>——哪怕只是身外之物的一点点，只要那颗想给的心是真的，就已经在修。布施关注心态，不是数量。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「持戒」教我们</w:t>
      </w:r>
      <w:r>
        <w:rPr>
          <w:rFonts w:ascii="Times New Roman" w:hAnsi="Times New Roman" w:eastAsia="宋体"/>
          <w:b/>
          <w:color w:val="222222"/>
          <w:sz w:val="20"/>
        </w:rPr>
        <w:t>守得住</w:t>
      </w:r>
      <w:r>
        <w:rPr>
          <w:rFonts w:ascii="Times New Roman" w:hAnsi="Times New Roman" w:eastAsia="宋体"/>
          <w:b w:val="0"/>
          <w:color w:val="222222"/>
          <w:sz w:val="20"/>
        </w:rPr>
        <w:t>——止持是「不去伤害」，作持是「主动照顾」；它护的是我们自己的心，带来的是清凉、自信与无畏，从来不是道德优越感。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「出离」教我们</w:t>
      </w:r>
      <w:r>
        <w:rPr>
          <w:rFonts w:ascii="Times New Roman" w:hAnsi="Times New Roman" w:eastAsia="宋体"/>
          <w:b/>
          <w:color w:val="222222"/>
          <w:sz w:val="20"/>
        </w:rPr>
        <w:t>放得下</w:t>
      </w:r>
      <w:r>
        <w:rPr>
          <w:rFonts w:ascii="Times New Roman" w:hAnsi="Times New Roman" w:eastAsia="宋体"/>
          <w:b w:val="0"/>
          <w:color w:val="222222"/>
          <w:sz w:val="20"/>
        </w:rPr>
        <w:t>——从贪欲里松一口气，轻装上路。它不等于必须离家：来听法、少刷一次视频、从一场较劲里抽身，都是出离。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而贯穿这三条道路的，是同一个提醒：</w:t>
      </w:r>
      <w:r>
        <w:rPr>
          <w:rFonts w:ascii="Times New Roman" w:hAnsi="Times New Roman" w:eastAsia="宋体"/>
          <w:b/>
          <w:color w:val="222222"/>
          <w:sz w:val="20"/>
        </w:rPr>
        <w:t>三层次（基础／殊胜／究竟）是深度，不是门槛。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基础层已经足够真实、足够宝贵。今天你走在哪一层，无论快慢，都是你自己的因缘，都值得被尊重。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有一句话，请带回家：</w:t>
      </w:r>
      <w:r>
        <w:rPr>
          <w:rFonts w:ascii="Times New Roman" w:hAnsi="Times New Roman" w:eastAsia="宋体"/>
          <w:b/>
          <w:color w:val="222222"/>
          <w:sz w:val="20"/>
        </w:rPr>
        <w:t>布施看心态不看数量，持戒是护心不是比高低，出离是心的方向不是逼自己离家。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我们都是在这条路上走的人，走得快、走得慢，都被尊重。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下周，我们进入第6周——</w:t>
      </w:r>
      <w:r>
        <w:rPr>
          <w:rFonts w:ascii="Times New Roman" w:hAnsi="Times New Roman" w:eastAsia="宋体"/>
          <w:b/>
          <w:color w:val="222222"/>
          <w:sz w:val="20"/>
        </w:rPr>
        <w:t>智慧巴拉密与精进巴拉密</w:t>
      </w:r>
      <w:r>
        <w:rPr>
          <w:rFonts w:ascii="Times New Roman" w:hAnsi="Times New Roman" w:eastAsia="宋体"/>
          <w:b w:val="0"/>
          <w:color w:val="222222"/>
          <w:sz w:val="20"/>
        </w:rPr>
        <w:t>，把三慧、四智者、增长智慧的七条件，以及精进巴拉密的层次，一并读进去。带着今天这份「给出去、守得住、放得下」的心，下回见。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《菩萨道思想（一）·第5周·朗读学习资料——布施·持戒·出离巴拉密》——本周共读正文，据知识库「古源尊者开示及上座部佛教资料」整理。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《巴利三藏中的菩萨道思想06-布施巴拉密2、持戒巴拉密1-古源尊者-20250626》——布施三层次、殊胜与究竟布施。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《巴利三藏中的菩萨道思想07-持戒巴拉密2-古源尊者-20250627》——戒的定义、四要素、四种戒、止持与作持。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《巴利三藏中的菩萨道思想08-出离巴拉密、智慧巴拉密1-古源尊者-20250628》——出离的两种贪欲、五种出离与三层次。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