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第1周：自欺总论——善恶辨析与修道自欺的本质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95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405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时间不够怎么办</w:t>
            </w:r>
          </w:p>
        </w:tc>
        <w:tc>
          <w:tcPr>
            <w:tcW w:type="dxa" w:w="321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时间富余怎么办</w:t>
            </w:r>
          </w:p>
        </w:tc>
      </w:tr>
      <w:tr>
        <w:tc>
          <w:tcPr>
            <w:tcW w:type="dxa" w:w="95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05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压到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min，只做三分钟呼吸＋一句愿文</w:t>
            </w:r>
          </w:p>
        </w:tc>
        <w:tc>
          <w:tcPr>
            <w:tcW w:type="dxa" w:w="321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身体扫描，帮大家从散乱里「落地」</w:t>
            </w:r>
          </w:p>
        </w:tc>
      </w:tr>
      <w:tr>
        <w:tc>
          <w:tcPr>
            <w:tcW w:type="dxa" w:w="95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05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只读「自欺总论」与「善的三义与四素质」两段（共读原文核心）</w:t>
            </w:r>
          </w:p>
        </w:tc>
        <w:tc>
          <w:tcPr>
            <w:tcW w:type="dxa" w:w="321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加读「三十八种自欺共用句式」段，请学员对照定位</w:t>
            </w:r>
          </w:p>
        </w:tc>
      </w:tr>
      <w:tr>
        <w:tc>
          <w:tcPr>
            <w:tcW w:type="dxa" w:w="95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05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1.5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min，只答「我最有感觉的一句」</w:t>
            </w:r>
          </w:p>
        </w:tc>
        <w:tc>
          <w:tcPr>
            <w:tcW w:type="dxa" w:w="321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min，追问「这句话戳到我哪个日常场景」</w:t>
            </w:r>
          </w:p>
        </w:tc>
      </w:tr>
      <w:tr>
        <w:tc>
          <w:tcPr>
            <w:tcW w:type="dxa" w:w="95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05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只做第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1、3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两问，第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问留作业</w:t>
            </w:r>
          </w:p>
        </w:tc>
        <w:tc>
          <w:tcPr>
            <w:tcW w:type="dxa" w:w="321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三问全做，再补「照见自欺之后我打算怎么做」</w:t>
            </w:r>
          </w:p>
        </w:tc>
      </w:tr>
      <w:tr>
        <w:tc>
          <w:tcPr>
            <w:tcW w:type="dxa" w:w="95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05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压到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min，只做「无贪无瞋的觉知」短版</w:t>
            </w:r>
          </w:p>
        </w:tc>
        <w:tc>
          <w:tcPr>
            <w:tcW w:type="dxa" w:w="321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慈心收摄，把省察转成善意</w:t>
            </w:r>
          </w:p>
        </w:tc>
      </w:tr>
      <w:tr>
        <w:tc>
          <w:tcPr>
            <w:tcW w:type="dxa" w:w="95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扩展段落</w:t>
            </w:r>
          </w:p>
        </w:tc>
        <w:tc>
          <w:tcPr>
            <w:tcW w:type="dxa" w:w="11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min（富余时用）</w:t>
            </w:r>
          </w:p>
        </w:tc>
        <w:tc>
          <w:tcPr>
            <w:tcW w:type="dxa" w:w="405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直接跳过，不占流程时长</w:t>
            </w:r>
          </w:p>
        </w:tc>
        <w:tc>
          <w:tcPr>
            <w:tcW w:type="dxa" w:w="321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选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个话题做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小讨论</w:t>
            </w:r>
          </w:p>
        </w:tc>
      </w:tr>
      <w:tr>
        <w:tc>
          <w:tcPr>
            <w:tcW w:type="dxa" w:w="95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05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压到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min：总结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句＋回向词</w:t>
            </w:r>
          </w:p>
        </w:tc>
        <w:tc>
          <w:tcPr>
            <w:tcW w:type="dxa" w:w="321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加「微习惯承诺」环节，每人写下一条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10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条守则（精简版）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先安静，再开口；每一节开始前给自己三次呼吸。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只读照录原文，不改写、不替尊者「总结成道理」。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「自欺」讲的是机制，不是给人贴标签；一旦有人开始自我否定，立刻把话头拉回「这是凡夫共通的认知机制」。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4.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不评判他人、不比较谁修得好；不做道德裁决、不做心理学诊断。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5.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分享自愿，允许「跳过」，允许沉默，允许只听不说。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6.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有人情绪起伏时，给两个出口：三次深呼吸，或暂时离场喝水，随时可回来。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7.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术语（vañcanā／kusala／akusala／anusaya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等）先照原词念，再用一句白话接住，不追求考据。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8.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时间到了就收，宁可少谈一个点，不留大家「被逼着说」的记忆。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9.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涉心所分类、戒定慧框架处，一句话注明「详见读书会14／读书会19」，本周不展开。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10.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结束时把功德回向出去——把「省察的锋利」交还给善意。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欢迎各位贤友。今天是本系列的第一周，我们要一起看一件很不舒服、但极其要紧的事：</w:t>
      </w:r>
      <w:r>
        <w:rPr>
          <w:rFonts w:ascii="Times New Roman" w:hAnsi="Times New Roman" w:eastAsia="宋体"/>
          <w:b/>
          <w:color w:val="222222"/>
          <w:sz w:val="20"/>
        </w:rPr>
        <w:t>修道上的自欺</w:t>
      </w:r>
      <w:r>
        <w:rPr>
          <w:rFonts w:ascii="Times New Roman" w:hAnsi="Times New Roman" w:eastAsia="宋体"/>
          <w:b w:val="0"/>
          <w:color w:val="222222"/>
          <w:sz w:val="20"/>
        </w:rPr>
        <w:t>。它不是「坏人做坏事」，它是我们每个人心里那股「把不善伪装成善、还让自己相信」的隐秘机制。今天我们不急着对治，先做一件事——把「善」与「不善」的标准看清楚。因为分不清善恶，就认不出自欺。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全程约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分钟。请大家带着两个问题来：我今天的心，是在贪瞋痴上，还是不在？我修行的动机，是朝向解脱，还是朝向我自己的确认？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三十八种自欺源自贪瞋痴；善（kusala）的三义与四素质；不善根如何腐蚀戒定慧。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时长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120分钟（8周版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6环节）｜核心问题：</w:t>
      </w:r>
      <w:r>
        <w:rPr>
          <w:rFonts w:ascii="Times New Roman" w:hAnsi="Times New Roman" w:eastAsia="宋体"/>
          <w:b/>
          <w:sz w:val="21"/>
        </w:rPr>
        <w:t>我凭什么说自己「在修善」——是行为本身，还是背后的心？</w:t>
      </w:r>
      <w:r>
        <w:rPr>
          <w:rFonts w:ascii="Times New Roman" w:hAnsi="Times New Roman" w:eastAsia="宋体"/>
          <w:b w:val="0"/>
          <w:sz w:val="21"/>
        </w:rPr>
        <w:t>｜共读原文提要：本周照录古源尊者可朗读学习资料《自欺：修行路上最隐蔽的敌人——总论·句式·善不善的判准》；讲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vañcanā（自欺）的体性、过患与「善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usala」的词源三义（切断邪恶／生起智慧／如草割烦恼）与四素质（无病／无罪／乐果报／善巧），以阿毗达摩的相·味·现起·足处四法鉴别善不善速行，并给出二十一类善心、三十八善相应心所与十二不善心的结构线索。｜本周作业：</w:t>
      </w:r>
      <w:r>
        <w:rPr>
          <w:rFonts w:ascii="Times New Roman" w:hAnsi="Times New Roman" w:eastAsia="宋体"/>
          <w:b/>
          <w:sz w:val="21"/>
        </w:rPr>
        <w:t>本周每天记录一次「我原以为是善、回头看其实掺了贪或瞋」的当下，只记事实，不评判自己。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《破妄显真：破除三十八种修道上的自欺》·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8周版第1周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 w:cs="Times New Roman"/>
          <w:b/>
          <w:color w:val="1A1A1A"/>
          <w:sz w:val="21"/>
        </w:rPr>
        <w:t>自欺（vañcanā）总论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不是「说谎」</w:t>
      </w:r>
      <w:r>
        <w:rPr>
          <w:rFonts w:ascii="Times New Roman" w:hAnsi="Times New Roman" w:eastAsia="宋体"/>
          <w:b w:val="0"/>
          <w:color w:val="333333"/>
          <w:sz w:val="20"/>
        </w:rPr>
        <w:t>，而是心把不善伪装成善、</w:t>
      </w:r>
      <w:r>
        <w:rPr>
          <w:rFonts w:ascii="Times New Roman" w:hAnsi="Times New Roman" w:eastAsia="宋体"/>
          <w:b/>
          <w:color w:val="333333"/>
          <w:sz w:val="20"/>
        </w:rPr>
        <w:t>还让自己相信</w:t>
      </w:r>
      <w:r>
        <w:rPr>
          <w:rFonts w:ascii="Times New Roman" w:hAnsi="Times New Roman" w:eastAsia="宋体"/>
          <w:b w:val="0"/>
          <w:color w:val="333333"/>
          <w:sz w:val="20"/>
        </w:rPr>
        <w:t>的机制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源自</w:t>
      </w:r>
      <w:r>
        <w:rPr>
          <w:rFonts w:ascii="Times New Roman" w:hAnsi="Times New Roman" w:eastAsia="宋体"/>
          <w:b/>
          <w:color w:val="333333"/>
          <w:sz w:val="20"/>
        </w:rPr>
        <w:t>贪瞋痴</w:t>
      </w:r>
      <w:r>
        <w:rPr>
          <w:rFonts w:ascii="Times New Roman" w:hAnsi="Times New Roman" w:eastAsia="宋体"/>
          <w:b w:val="0"/>
          <w:color w:val="333333"/>
          <w:sz w:val="20"/>
        </w:rPr>
        <w:t>，潜伏于觉察之下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腐蚀</w:t>
      </w:r>
      <w:r>
        <w:rPr>
          <w:rFonts w:ascii="Times New Roman" w:hAnsi="Times New Roman" w:eastAsia="宋体"/>
          <w:b/>
          <w:color w:val="333333"/>
          <w:sz w:val="20"/>
        </w:rPr>
        <w:t>戒定慧三支柱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三十八种自欺共用同一句式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以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[X]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为门，[Y]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能欺骗</w:t>
      </w:r>
      <w:r>
        <w:rPr>
          <w:rFonts w:ascii="Times New Roman" w:hAnsi="Times New Roman" w:eastAsia="宋体"/>
          <w:b w:val="0"/>
          <w:color w:val="333333"/>
          <w:sz w:val="20"/>
        </w:rPr>
        <w:t>」——[X]mukhena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[Y]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vañceti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要害在</w:t>
      </w:r>
      <w:r>
        <w:rPr>
          <w:rFonts w:ascii="Times New Roman" w:hAnsi="Times New Roman" w:eastAsia="宋体"/>
          <w:b/>
          <w:color w:val="333333"/>
          <w:sz w:val="20"/>
        </w:rPr>
        <w:t>相似外相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（patirūpaka）——</w:t>
      </w:r>
      <w:r>
        <w:rPr>
          <w:rFonts w:ascii="Times New Roman" w:hAnsi="Times New Roman" w:eastAsia="宋体"/>
          <w:b/>
          <w:color w:val="333333"/>
          <w:sz w:val="20"/>
        </w:rPr>
        <w:t>相似，就够用了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善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kusala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的三义与四素质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三义：</w:t>
      </w:r>
      <w:r>
        <w:rPr>
          <w:rFonts w:ascii="Times New Roman" w:hAnsi="Times New Roman" w:eastAsia="宋体"/>
          <w:b/>
          <w:color w:val="333333"/>
          <w:sz w:val="20"/>
        </w:rPr>
        <w:t>切断邪恶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生起智慧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如草割烦恼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四素质：</w:t>
      </w:r>
      <w:r>
        <w:rPr>
          <w:rFonts w:ascii="Times New Roman" w:hAnsi="Times New Roman" w:eastAsia="宋体"/>
          <w:b/>
          <w:color w:val="333333"/>
          <w:sz w:val="20"/>
        </w:rPr>
        <w:t>无病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无罪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乐果报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善巧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判善不善</w:t>
      </w:r>
      <w:r>
        <w:rPr>
          <w:rFonts w:ascii="Times New Roman" w:hAnsi="Times New Roman" w:eastAsia="宋体"/>
          <w:b/>
          <w:color w:val="333333"/>
          <w:sz w:val="20"/>
        </w:rPr>
        <w:t>不在行为的形状，而在背后的心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世间善与出世间善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akusala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与三不善根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自欺（vañcanā）不是「说谎」，而是心把不善伪装成善、还让自己相信的机制；它源自贪瞋痴，潜伏于觉察之下，</w:t>
      </w:r>
      <w:r>
        <w:rPr>
          <w:rFonts w:ascii="Times New Roman" w:hAnsi="Times New Roman" w:eastAsia="宋体"/>
          <w:b/>
          <w:sz w:val="21"/>
        </w:rPr>
        <w:t>腐蚀戒定慧三支柱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三十八种自欺共用同一句式——「以[X]为门，[Y]能欺骗」；要害是「</w:t>
      </w:r>
      <w:r>
        <w:rPr>
          <w:rFonts w:ascii="Times New Roman" w:hAnsi="Times New Roman" w:eastAsia="宋体"/>
          <w:b/>
          <w:sz w:val="21"/>
        </w:rPr>
        <w:t>相似外相</w:t>
      </w:r>
      <w:r>
        <w:rPr>
          <w:rFonts w:ascii="Times New Roman" w:hAnsi="Times New Roman" w:eastAsia="宋体" w:cs="Times New Roman"/>
          <w:b w:val="0"/>
          <w:sz w:val="21"/>
        </w:rPr>
        <w:t>」（patirūpaka）。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判善不善，</w:t>
      </w:r>
      <w:r>
        <w:rPr>
          <w:rFonts w:ascii="Times New Roman" w:hAnsi="Times New Roman" w:eastAsia="宋体"/>
          <w:b/>
          <w:sz w:val="21"/>
        </w:rPr>
        <w:t>不在行为的形状，而在背后的心</w:t>
      </w:r>
      <w:r>
        <w:rPr>
          <w:rFonts w:ascii="Times New Roman" w:hAnsi="Times New Roman" w:eastAsia="宋体"/>
          <w:b w:val="0"/>
          <w:sz w:val="21"/>
        </w:rPr>
        <w:t>；善有三义（切断邪恶／生起智慧／如草割烦恼）与四素质（无病／无罪／乐果报／善巧）。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来源：知识框架与要点/读书会21_破妄显真：破除三十八种修道上的自欺_知识框架与要点.md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W1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自欺总论：善恶辨析与修道自欺的本质」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欢迎来到「破妄显真」第一周。今天我们要照的这面镜子，照的是「自欺」——不是照别人，也不是给人定罪，而是照见那个把人人都有的贪瞋痴包装成「合理、应该、为你好」的心。请带着温柔与诚实来：如实看见自己，是慈悲，不是自我否定；这份作业不交给任何人，只交给自己。我们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主持人引导语</w:t>
      </w:r>
      <w:r>
        <w:rPr>
          <w:rFonts w:ascii="Times New Roman" w:hAnsi="Times New Roman" w:eastAsia="宋体"/>
          <w:b w:val="0"/>
          <w:sz w:val="21"/>
        </w:rPr>
        <w:t>（照读即可）：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大家好，欢迎来到「破妄显真」的第一周。在我们开始读今天这份材料之前，先给自己十分钟，把身体安顿下来。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找一个让自己舒服、又不容易睡着的坐姿。坐好之后，先把注意力放到脚底和坐垫的接触上，感受身体被大地托着的感觉。然后，把注意力移到呼吸上，跟随呼吸的起伏——吸气，知道自己在吸气；呼气，知道自己在呼气。不需要控制呼吸，只是陪它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（静默约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现在，请在心里轻轻地对自己说三句：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第一句：「我来到这里，不是为了证明自己修得好。」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第二句：「今天读到的任何一句话，都不是用来评判别人的。」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第三句：「如实看见自己，是慈悲，不是自我否定。」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（静默约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好，我们一起来礼敬佛陀。请跟着我念：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*Namo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tassa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bhagavato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arahato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sammā-sambuddhassa*（三遍）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礼敬那位世尊、阿拉汉、正自觉者。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各位贤友吉祥。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（主持人口头补充，不必照读）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今天这一讲，主题是「自欺」。听到这个词，很多人的第一反应是羞耻——「我是不是在自欺？」请大家先把「羞耻」放一放。尊者今天要讲的，是</w:t>
      </w:r>
      <w:r>
        <w:rPr>
          <w:rFonts w:ascii="Times New Roman" w:hAnsi="Times New Roman" w:eastAsia="宋体"/>
          <w:b/>
          <w:sz w:val="21"/>
        </w:rPr>
        <w:t>一种人人都有的认知机制</w:t>
      </w:r>
      <w:r>
        <w:rPr>
          <w:rFonts w:ascii="Times New Roman" w:hAnsi="Times New Roman" w:eastAsia="宋体"/>
          <w:b w:val="0"/>
          <w:sz w:val="21"/>
        </w:rPr>
        <w:t>，就像人人都有影子。看清机制，才谈得上转化；先自责，只会把真相埋得更深。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：说说看：你觉得自己在「修善」的时候，凭的更多是行为本身，还是背后那颗心？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这一段正面面对修行路上最隐蔽的敌人——自欺。请留意四处：①自欺不是「说谎」，是心把不善伪装成善还让自己相信；②三十八种自欺共用的句式与「相似外相」；③善（kusala）的三义与四素质；④判善不善不在行为形状，而在背后的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主持人操作：本段为尊者朗读底稿，逐字照录、无需解释。本周共三节：①自欺（vañcanā）总论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②三十八种自欺，共用同一句式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③善（kusala）的三义与四素质。①「自欺像潮湿的霉」与「明枪／暗箭」两处比喻请念慢——这是本周的定调。②巴利句式「[X]mukhena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[Y]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vañcetīti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yujjati」建议板书或投影，念三遍让法友记住这个套法。③三义（切断邪恶／生起智慧／如草割烦恼）与四素质（无病／无罪／乐果报／善巧）请分别念清；「吉祥草边缘锋利」的比喻要念出味道。④「判善不善不在行为的形状，而在背后的心」——本段最要紧的一句，请重念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原文材料①：★核心·《自欺：修行路上最隐蔽的敌人》总论·句式·善不善的判准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：《自欺：修行路上最隐蔽的敌人——总论·句式·善不善的判准》（8周版第1周·朗读学习资料）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自欺：修行路上最隐蔽的敌人——总论·句式·善不善的判准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可朗读学习资料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第1周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引言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前面几篇，我们讲了定、讲了慧、讲了观的道路，也讲了修学的次第。这一篇，要面对一个几乎每个人都会遇到、却最不容易察觉的对手——「自欺」。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行路上，最可怕的往往不是懒惰，也不是外境，而是心的一种能力：它能悄悄地把自己不善的部分，包装成善的样子，还让我们自己深信不疑。这一篇，我们先认清这个对手是谁、它是怎么运作的，再回到最根本的地方——什么才是真正的「善」。</w:t>
      </w:r>
    </w:p>
    <w:p>
      <w:pPr>
        <w:keepNext/>
        <w:spacing w:before="180" w:after="40" w:line="300" w:lineRule="auto"/>
      </w:pPr>
      <w:r>
        <w:rPr>
          <w:rFonts w:ascii="Times New Roman" w:hAnsi="Times New Roman" w:eastAsia="微软雅黑" w:cs="Times New Roman"/>
          <w:b/>
          <w:color w:val="1F3864"/>
          <w:sz w:val="23"/>
        </w:rPr>
        <w:t>一、自欺（vañcanā）总论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先给它一个名字。在佛教语境里，「欺瞒」叫作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vañcanā，意思是：遮蔽实相本质的、微妙的心理欺骗、误导、迷惑、虚妄或自欺。这个词来自巴利语词根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vañc，本意就是「欺瞒」或「虚伪」。它不是什么粗重的恶行，而是一种根深蒂固、维系生死轮回的认知扭曲。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澄清一点：自欺，不是「说谎」。说谎是对别人说的，自欺是对自己做的。它不是说谎，而是心把不善伪装成善、还让自己相信的机制。它和杀、盗、淫、妄这些粗重的恶行很不一样——那些是明晃晃的，像明火，一眼就看得见；而自欺像潮湿的霉，表现为合理化解释、偏执的态度、微细的执取、扭曲的认知，隐蔽而顽固，常常潜伏在我们觉察之下的地方，等你闻到味道时，它已经长了一大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些欺骗性倾向从哪里来？《导论义注》明确列举了三十八种具体的欺骗，每一种都是一份微细的「心所杂染」，源自三大不善根中的一根、或多根：贪、瞋、痴。更要紧的是，若这些潜藏的杂染——也就是「随眠」，还没有被根除，解脱便无从实现。妄见就像不善业的隐形引擎，它滋养有身见（萨迦耶见），令迷惑持续蔓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研究自欺有这么几层意义：第一，培育正见；第二，发展观智，彻见诸法本质；第三，践行八支圣道；第四，证悟涅槃——一切苦的止息。换句话说，破除妄见，是获得心灵澄明、真实与觉知的必要前提，也是解脱不可或缺的基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它最危险的地方，在于它会腐蚀修行的三大支柱——戒、定、慧。戒、定、慧好比三根柱子，撑起整座修行的大厦；而自欺，就像水一样，无声地渗进柱子的缝隙里。更麻烦的是，它腐蚀这三根柱子，往往是打着善法的旗号进行的：以「持戒」为名的瞋，可能变成对他人的苛责与挑剔；以「修定」为名的昏沉，可能变成自以为的入定；以「修慧」为名的邪见，可能变成不肯放下的武断。三条柱子，就这样一点点地被蛀空，而你还以为自己修得不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佛陀的正法，是一条切实的心清净之道；而这条路上最艰巨的挑战之一，正是自欺——心灵通过无意识的执取、合理化与扭曲认知，实现自我欺骗的那种能力。它常常伪装成宁静、道德、慈悲这些良性特质，让你以为自己在进步，实际上却在暗暗偏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十八种，不是三十八条孤立的罪状，而是一整套「伪装系统」。它们的共同特点是：都披着修行的外衣。你看，杀盗淫妄是「明枪」，谁都知道躲；而自欺是「暗箭」，它从你背后射来，射的还是你最想成为的那个样子。所以修行路上真正的仗，是跟自己打的——不是跟外面的敌人打，而是跟那个「想把自己说成是好的」的念头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二、三十八种自欺，共用同一句式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三十八种自欺听起来很多，其实它们共用同一个句式。这个句式，出自《导论义注》：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「[Y]通过[X]之门被欺骗。」对应的巴利语是：「[X]mukhena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[Y]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vañcetīti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yujjati.」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这个结构，揭示了不善根是怎么运作的：它们模仿善法的外相（patirūpaka），借着这个「相似的外壳」，把自己藏起来、骗过我们。举几个例子就明白了：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欲贪，以「不厌恶想」为门来欺骗我们；昏沉，假扮成「禅定」；邪见，伪装成「考察」。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你看，昏沉本来是昏沉，可它外面披上了「定」的样子，就骗过去了；邪见本来是邪见，可它外面套上了「探求、考察」的样子，也骗过去了。再往深里看，这个句式其实是在说：以某个「像善法的心」为门，某个「不善」就能进来骗你。门开得越大、越像善法，骗得就越彻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这里的关键要害，就在「相似外相」这四个字上——不善根骗人，并不需要一模一样，只要长得足够像，就够用了。相似，就够用了。而且这个「像」，往往正是我们最熟悉、最向往的那副样子——我们在心里早就给「好修行」画了一幅画，自欺就照着这幅画来打扮自己，所以我们才毫不设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这三十八种，大致分属三类：由贪而来的、由瞋而来的、由痴而来的；我们下一篇讲的第一种「欲贪以不厌恶想为借口」，就是贪类的代表。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就是为什么自欺这么难防：它从不说「我是不善」。它是学着我们心目中「好修行」的样子来出现的。所以，每当心里冒出一个「看起来很好」的念头、一种「很有修行」的状态，都不妨多问一句：它背后到底是什么？是贪，是瞋，还是痴？认出了那句话的句式，就等于认出了一半的自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这也解释了为什么「好心办坏事」这么常见：不是因为心不够好，而是因为心没有被先照见。自欺不是善意的反面，它往往就长在善意的旁边——你以为自己在行善，其实是在「行善的样子」里满足自己。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识破自欺的第一功夫，不是急着改造行为，而是先停下来，看清这一念是从哪里来的。行为可以很漂亮，心却可能正在偷偷满足自己；反过来，行为看起来平平常常，心却可能很清净。看行为，会看错；看心，才看得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三、善（kusala）的三义与四素质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要识破伪装，光看外相是不够的——因为外相正是它骗人的工具。我们必须回到根本：什么才是真正的「善」？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先看词。「善」在巴利语里是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kusala，由两部分组成：kusa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la。而「不善」是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akusala，就是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kusa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la。关键在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kusa，它有三种完全不同的解释：第一，邪恶、罪恶；第二，智慧；第三，一种吉祥草。而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la，意思是「切断」。于是，善就有了三义。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第一义，切断邪恶。kusa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代表邪恶与罪恶，la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代表切断的动作。贪、瞋、痴、慢这些烦恼，在众生的心流里生起，是痛苦的根源，也是堕落恶道的因。把它们从心流里连根拔起，就是「善」。怎么拔？有三种断法：彼分断、镇伏断、正断断。这三种断法，各有各的层次：彼分断，是在每一个当下让烦恼消失，观智、如理作意、正念正知，都属于这一层；镇伏断，是禅那的力量，能把烦恼镇住，能镇多久就多久；正断断，是连根拔除——初果、二果、三果、四果的道智，除了二果道智是「削弱」以外，每一道智都断除相应的烦恼。善心就是在不同的层次上破除这些烦恼的——它能断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kusa，所以叫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kusala。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第二义，生起智慧。这里的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kusa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指智慧，也就是能够镇伏、断除烦恼的根本智慧；la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表示「应该被生起、学习和保持」。通过培养与智慧相应的善心，以它的力量镇伏烦恼，这就是善的真谛。换句话说，智慧一旦生起，烦恼就被镇伏；所以善，是智慧生起就镇伏烦恼。无论是通过彼分断、镇伏断还是正断断，有智慧相应的善心都能镇伏烦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第三义，如草割烦恼。这里的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kusa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指那种边缘带锯齿的草——古时候割草喂牛，没有经验的人手常被它割伤——它代表锐利的力量；la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是切割、斩断。善法像这种草一样，两边都有功能：一边，让未生起的恶法不生起；另一边，让已生起的恶法被镇伏、被铲除。所以善心具备这样的性质，能在两方面消灭不善法。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这三种解说，其实是从三个角度，说同一件事：善，是能断烦恼的。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再看善的四种核心素质。善，不只是「不犯罪」而已，它一定同时具备四种素质：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无病的，也就是健康。内心没有苦患、没有烦恼的侵扰，如同身体无病一般健康、清净。善心的十九种遍一切美心所——信、念、惭、愧、无贪、无瞋、中舍性、轻安、轻快、柔软、适业、练达等等，让心和身都处在健康的状态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第二，无罪的。行为与心念清净无染，没有过失，也没有愧疚；身、口、意都清净。落在生活里，就是不会违规、不会伤害；落在佛法里，更进一步，是不会生起不善心——这样，智者就不会谴责他。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乐果报的。善的行为种下善业的种子，时机成熟，便会收获幸福的果实。这份乐，有当下的，也有未来的；当下的是身心的健康与祥和，未来的是异刹那的乐果。它之所以能带来乐果，是因为善业本身有一种「带出乐果」的力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敏捷、善巧的（cheka、kosalla）。真正的善，会让人聪明、灵巧、不被情绪掌控。这一点要留意：哪怕是较轻盈的贪心，也是「黏乎乎」的，会把心黏死、变钝；而善心是清明、敏捷、不粘滞的。所以kosalla——善巧——的前提先是一个「善」字，又善又巧，才是真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要记住：只要是真正的善，这四种素质一定同在——健康、无罪、乐果报、善巧。所以它们也是一把尺子：一件事到底是善还是不善，看这四条，就有分寸。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要补一句：善的四素质，不是四个独立的条件，而是一体的四个侧面。真正善的一念生起，健康、无罪、乐果报、善巧是同时都在的；反过来说，只要缺了一个——比如一件「善行」做完，让你很累、很委屈、很后悔——你就要回头看，那一念里是不是混进了什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藏着一个关键洞见。古人用「善巧收割吉祥草」来比喻：吉祥草用途很广，可它的边缘锋利，处理不当反而会割伤自己；唯有善巧的人，才能取其利而避其害。布施、持戒这些善法，本身是修道的好工具，可如果出于傲慢、执着、求赞，那它其实已经掺杂了不善。由此得出根本的结论：决定一件事伦理本质的，不是行为本身的形状，而是它背后的动机、清明与智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也就是说，判善不善，不在行为的形状，而在背后的心。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因为如此，善要分两类。一类是世间善，比如布施、持戒；如果缺乏清明或无执，它仍属于「有漏善」——虽有福德，却还没有超出烦恼的界。另一类，是出世间善，比如道心，它与不可动摇的智慧俱生，直指涅槃，是「无漏善」。修行者必须以辨察力和正念来行善，才不至于让善行沦为自欺的工具——这正和「自欺」这个主题直接相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所以，善的判定，要看「心」，而不只看「事」：同样是布施，与智慧相应、无所执着，是殊胜的善；出于傲慢或求赞，就已经被不善染污了。修行者要练的，就是这样一种「看回自己」的能力。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最后说「不善」。akusala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等于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usala，直指「缺乏善巧」或「智慧缺位」——善如巧匠挥镰，不善则如盲者舞刀：不仅割断不了烦恼草，反而伤了自己又伤了别人。不善，是根植于贪、瞋、痴三大根本烦恼的心识染污状态，是轮回延续的核心动力，绝不仅仅指道德过失。这三不善根是：贪，对物、人、见解或经验的强迫性占有欲；瞋，对逆境的排斥、毁坏或疏离冲动；痴，无明的根本——不解四圣谛、无常、无我或业力法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根，会生起十二种不善心。贪根心有八种，从物欲到情执的「心理欲求与优越感」都属此类，它总与慢、邪见或执取相应；瞋根心有两种，必含愤怒与忧受，包含显性的愤怒与隐性的排斥；痴根心也有两种，就是疑与掉举，是智慧的直接障碍。相应地，不善心所共有二十七种，分属痴群（痴、无惭、无愧、掉举）、贪群（贪、邪见、慢）、瞋群（瞋、嫉、悭、悔）和沉滞组（昏沉、睡眠、疑）。看清这些名字，就知道：贪瞋痴从不单独行动，它们总是拉着一群帮凶一起，把你的心拉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认清了善的三义、四素质和世间出世间的分别，我们手里就有了两样东西：一把尺子，和一面镜子。下一篇，我们就用阿毗达摩的鉴别工具，把这面镜子擦亮，去看清贪瞋痴是怎么伪装的，又该怎么对治。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（主持人提示）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本周主题敏感，</w:t>
      </w:r>
      <w:r>
        <w:rPr>
          <w:rFonts w:ascii="Times New Roman" w:hAnsi="Times New Roman" w:eastAsia="宋体"/>
          <w:b/>
          <w:color w:val="222222"/>
          <w:sz w:val="20"/>
        </w:rPr>
        <w:t>主持人务必守住心理安全</w:t>
      </w:r>
      <w:r>
        <w:rPr>
          <w:rFonts w:ascii="Times New Roman" w:hAnsi="Times New Roman" w:eastAsia="宋体"/>
          <w:b w:val="0"/>
          <w:color w:val="222222"/>
          <w:sz w:val="20"/>
        </w:rPr>
        <w:t>：讲自欺是为了「看见」，不是为了「定罪」。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若有法友在分享时对号入座、神情紧绷，可提示：</w:t>
      </w:r>
      <w:r>
        <w:rPr>
          <w:rFonts w:ascii="Times New Roman" w:hAnsi="Times New Roman" w:eastAsia="宋体"/>
          <w:b/>
          <w:color w:val="222222"/>
          <w:sz w:val="20"/>
        </w:rPr>
        <w:t>看见它，不是为了给自己定罪，而是为了不再被它带走。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分享规则（开始前请照读）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分钟，用一个「计时器」放在中间，到点轻响一声，不催不打断。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只讲</w:t>
      </w:r>
      <w:r>
        <w:rPr>
          <w:rFonts w:ascii="Times New Roman" w:hAnsi="Times New Roman" w:eastAsia="宋体"/>
          <w:b/>
          <w:sz w:val="21"/>
        </w:rPr>
        <w:t>自己的经验与感受</w:t>
      </w:r>
      <w:r>
        <w:rPr>
          <w:rFonts w:ascii="Times New Roman" w:hAnsi="Times New Roman" w:eastAsia="宋体"/>
          <w:b w:val="0"/>
          <w:sz w:val="21"/>
        </w:rPr>
        <w:t>，不点评他人、不给别人建议、不替别人下结论。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可以用「跳过」代替发言，直接说「我跳过」，同样被尊重。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听的人只做一件事：听见。不插话、不被引导反驳、不急着认同。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起手问题（三选一，也可自选）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今天读到的这么多内容里，哪一句最让你「心里一沉」或「心里一松」？就那一句，说说它碰到了你生活中的哪个具体场景（洗碗、通勤、带孩子、被人提意见……都可以）。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回看最近一周，有没有一次「我以为自己在做好事，但心里其实有点黏着、有点不情愿、或者有点想被看见」？只说事实经过，不解释、不评价自己。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原文里有一句「我经常讲，修观的人，你只要心一想『这个法它应该是怎样的时候』，那个究竟法就变成概念法了」。你在生活里有没有类似的「我早就知道应该是这样」的瞬间？那一刻你的心在做什么？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（主持人提醒自己）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本轮只做「听见」，把「为什么」「你不妨」都收住。若有人开始自责，温和地重复一次：「我们看的是机制，不是罪。」若全场沉默，可先由主持人分享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分钟自己的例子，把气氛打开，再请大家接。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引导问题一：自欺和「撒谎」有什么不同？它为什么比粗重的恶行更难被看见？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 w:cs="Times New Roman"/>
          <w:b w:val="0"/>
          <w:sz w:val="21"/>
        </w:rPr>
        <w:t>：原文说得很直接——vañcanā「与杀盗淫妄等粗重的恶行不同，这些欺骗表现为合理化解释、偏执态度、微细执取或扭曲认知」；它「经常潜伏在我们的觉察之下」，「就像这个不善业的隐形的引擎」。请轻轻带出三层：①它不需要你说假话，只需要你</w:t>
      </w:r>
      <w:r>
        <w:rPr>
          <w:rFonts w:ascii="Times New Roman" w:hAnsi="Times New Roman" w:eastAsia="宋体"/>
          <w:b/>
          <w:sz w:val="21"/>
        </w:rPr>
        <w:t>相信自己编的理由</w:t>
      </w:r>
      <w:r>
        <w:rPr>
          <w:rFonts w:ascii="Times New Roman" w:hAnsi="Times New Roman" w:eastAsia="宋体"/>
          <w:b w:val="0"/>
          <w:sz w:val="21"/>
        </w:rPr>
        <w:t>；②它常常穿着善的外衣（「要精进」「要慈悲」「要护持道场」）；③它不以「坏」的形式出现，而以「合理」的形式出现——所以最难的敌人是「看起来没有问题的自己」。请勿把讨论引向「谁在自欺」，只谈「机制长什么样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引导问题二：尊者说「只要有自欺，自欺的背后就有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moha（痴）」，又说「认识善不善，是认识自欺的前提」。这两句话怎么连起来？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：把原文的逻辑摆出来：自欺→背后是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moha→moha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使人「不能以正见为先导」→「八支圣道就无法展开」。再看原文对三不善根的界定：贪是「对所缘的黏着」，瞋是「对所缘的排斥」，痴是「不解四圣谛、把无常苦无我执为常乐我净」。于是结论是：</w:t>
      </w:r>
      <w:r>
        <w:rPr>
          <w:rFonts w:ascii="Times New Roman" w:hAnsi="Times New Roman" w:eastAsia="宋体"/>
          <w:b/>
          <w:sz w:val="21"/>
        </w:rPr>
        <w:t>善不善的判定，不在行为的形状，而在背后的心</w:t>
      </w:r>
      <w:r>
        <w:rPr>
          <w:rFonts w:ascii="Times New Roman" w:hAnsi="Times New Roman" w:eastAsia="宋体"/>
          <w:b w:val="0"/>
          <w:sz w:val="21"/>
        </w:rPr>
        <w:t>（原文：「决定其伦理本质的，非行为本身，而是背后的动机、清明与智慧」）。本周不展开心所体系，一句话注明「心所分类详见读书会14」；涉戒定慧框架时注明「框架详见读书会19」。这一问偏教理，学员基础弱可只做前半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引导问题三：如果把「不善＝人生每个当下的失败」这个视角拿来用，你会怎样重新看待自己最近的一次「做了很多却心里堵着」的修行或生活经历？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原文给了两个很具体的抓手：一是「人生是每个刹那、每个刹那构建串起来的」「你每个当下只要是在善心，那你就是有收获的」，二是「你把邪精进包装成精进，把瞋心包装成精进，那你的心就会出现对抗」——同学「一坐上去心就罢工」的例子。请引导大家注意这个区分：</w:t>
      </w:r>
      <w:r>
        <w:rPr>
          <w:rFonts w:ascii="Times New Roman" w:hAnsi="Times New Roman" w:eastAsia="宋体"/>
          <w:b/>
          <w:sz w:val="21"/>
        </w:rPr>
        <w:t>不是「我做得不够多」，而是「我那一刻的心是什么」</w:t>
      </w:r>
      <w:r>
        <w:rPr>
          <w:rFonts w:ascii="Times New Roman" w:hAnsi="Times New Roman" w:eastAsia="宋体"/>
          <w:b w:val="0"/>
          <w:sz w:val="21"/>
        </w:rPr>
        <w:t>。同时给出心理安全提示：这不是让人回头数落自己，而是把「失败／成功」从外在成绩单，换到当下的心上；看见即是转化开始。收尾请让每人用一句话说出「下一次我想怎么开始」——把讨论落到可做的一小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【现象】同一件事，出于真心和出于「想让人看见」，你觉得结果会差在哪？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【影响】如果长期只在行为上做样子，心会慢慢变成什么？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【应对】这周你愿意挑一件平常的善行，只问自己一句「我为什么做它」？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总结引导（主持人照读）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今天这一周，我们只做了一件事：把尺子摆出来。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第一，自欺（vañcanā）不是「说谎」，而是心把不善伪装成善、还让自己相信的机制；它源自贪、瞋、痴三个不善根，潜伏在觉察之下，腐蚀戒、定、慧三支柱。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第二，善（kusala）有三个词源面向——切断邪恶、生起智慧、如草割烦恼；它有四种素质——无病、无罪、乐果报、善巧。它的判定，不在行为的形状，而在背后的心。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第三，不善（akusala）不是道德污点，而是「对实相的拙劣应对」；它在每个当下呈现为贪（黏着）、瞋（排斥）、痴（不见真相）。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第四，最重要的一句：</w:t>
      </w:r>
      <w:r>
        <w:rPr>
          <w:rFonts w:ascii="Times New Roman" w:hAnsi="Times New Roman" w:eastAsia="宋体"/>
          <w:b/>
          <w:sz w:val="21"/>
        </w:rPr>
        <w:t>这不是用来给人定罪的，是用来给自己照镜子的。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看见机制，是修行的开始；自责，不是。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周进入第一个具体自欺：</w:t>
      </w:r>
      <w:r>
        <w:rPr>
          <w:rFonts w:ascii="Times New Roman" w:hAnsi="Times New Roman" w:eastAsia="宋体"/>
          <w:b/>
          <w:sz w:val="21"/>
        </w:rPr>
        <w:t>以「贪」为借口的伪装</w:t>
      </w:r>
      <w:r>
        <w:rPr>
          <w:rFonts w:ascii="Times New Roman" w:hAnsi="Times New Roman" w:eastAsia="宋体" w:cs="Times New Roman"/>
          <w:b w:val="0"/>
          <w:sz w:val="21"/>
        </w:rPr>
        <w:t>——欲贪以「厌恶想」（appaṭṭikkūlasaññā）为借口、以禅悦为借口欺瞒我们；我们会看清贪根不善心所的构成。（心所分类详见读书会14，本周不展开。）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微习惯承诺（可选，5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请每位贤友在心里（或纸上）写下一句可执行的小承诺，格式：「本周____（情境）时，我会停下来一次，先看自己的心是黏着还是排斥。」不公开、不评比，只自己知道。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回向词（请全体合念）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愿我此功德，导向诸漏尽！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愿我此功德，为证涅槃缘！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我此功德分，回向诸有情！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Sādhu!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Sādhu!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Sādhu!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如实觉察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自我否定。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本周主题是「修道中的自欺」，涉及深度自我省察，最容易滑向自责。请在开场、讨论与收尾各强调一次：</w:t>
      </w:r>
      <w:r>
        <w:rPr>
          <w:rFonts w:ascii="Times New Roman" w:hAnsi="Times New Roman" w:eastAsia="宋体"/>
          <w:b/>
          <w:sz w:val="21"/>
        </w:rPr>
        <w:t>自欺是凡夫共通的认知机制，不是道德污点</w:t>
      </w:r>
      <w:r>
        <w:rPr>
          <w:rFonts w:ascii="Times New Roman" w:hAnsi="Times New Roman" w:eastAsia="宋体"/>
          <w:b w:val="0"/>
          <w:sz w:val="21"/>
        </w:rPr>
        <w:t>；看清它，是慈悲，不是判罪。若有人开始说「我完了／我不是好人」，请立即接住：「我们看的是机制，不是人。」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不做道德裁决，不贴心理学标签。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不给任何成员下结论、不诊断、不比较「谁修得好」。别人分享时，只听见，不评价、不劝告、不传播到会外。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不自卑，也不自满。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觉察到自己的自欺，不必自卑；今天状态清明，也不必自满——原文讲得很清楚：*「你每个当下只要是在善心，那你就是有收获的。」*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只在当下算账，不做人格上的总结。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分享以自愿为限。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允许「跳过」、允许沉默、允许只听不说；主持人不点名、不追问、不要求汇报禅修体验。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情绪安全。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若有人被牵动情绪，提供两个出口：三次深呼吸，或暂时离场喝水走动，随时可回来；必要时陪到门边，不追问内容。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教理不展开，边界要清楚。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涉心所分类（五十二心所、十二不善心等）注明「详见读书会14」；涉戒定慧支柱框架注明「框架详见读书会19」；涉烦恼与业注明「详见读书会13」。本周只讲「自欺如何腐蚀」，不铺开心所体系，避免学员掉进名相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《02_破妄显真-破除三十八种修道上的自欺1-古源尊者-20260211》——自欺总论：vañcanā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的体性与过患、善的三义与四素质。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《03_破妄显真-破除三十八种修道上的自欺2-古源尊者-20260213》——自欺总论续：相·味·现起·近因鉴别善不善，二十一类善心与十二不善心。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《01_四大教示-古源尊者-20260206》——系列前导：以经律为准绳检验真伪。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读书会21 · 第1周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