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第2周：萨迦耶的执取机制与观照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看清执取的两股力量（业果流转的余势＋众生生存繁衍的本性），并以观照五取蕴为无常、苦、无我来松开执取。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执取是「谁」在取？它靠什么力量维持（业果流转的余势／生存与繁衍的本性）？毗钵舍那凭什么能松开它？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朗读学习资料——萨迦耶的执取机制与观照（据知识库「古源尊者开示及上座部佛教资料」整理）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一周内做三次「取蕴观察笔记」——每次只记一条：当时被取住的是哪一蕴（色／受／想／行／识），它靠什么维持（余势／生存本能／渴爱）。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执取如何生起：「渴望和邪见俱行」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「渴望」＝渴爱，「邪见」＝执有「我·我所」；二者</w:t>
      </w:r>
      <w:r>
        <w:rPr>
          <w:rFonts w:ascii="Times New Roman" w:hAnsi="Times New Roman" w:eastAsia="宋体"/>
          <w:b/>
          <w:color w:val="333333"/>
          <w:sz w:val="20"/>
        </w:rPr>
        <w:t>同一念心俱行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贪与见同时生起、互相壮胆，把五取蕴「取」住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两股力量维持：</w:t>
      </w:r>
      <w:r>
        <w:rPr>
          <w:rFonts w:ascii="Times New Roman" w:hAnsi="Times New Roman" w:eastAsia="宋体"/>
          <w:b/>
          <w:color w:val="333333"/>
          <w:sz w:val="20"/>
        </w:rPr>
        <w:t>业果流转的余势</w:t>
      </w:r>
      <w:r>
        <w:rPr>
          <w:rFonts w:ascii="Times New Roman" w:hAnsi="Times New Roman" w:eastAsia="宋体"/>
          <w:b w:val="0"/>
          <w:color w:val="333333"/>
          <w:sz w:val="20"/>
        </w:rPr>
        <w:t>（六处缘触、触缘受…以果报状态被执取后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不断轮回流转；如</w:t>
      </w:r>
      <w:r>
        <w:rPr>
          <w:rFonts w:ascii="Times New Roman" w:hAnsi="Times New Roman" w:eastAsia="宋体"/>
          <w:b/>
          <w:color w:val="333333"/>
          <w:sz w:val="20"/>
        </w:rPr>
        <w:t>旧水渍</w:t>
      </w:r>
      <w:r>
        <w:rPr>
          <w:rFonts w:ascii="Times New Roman" w:hAnsi="Times New Roman" w:eastAsia="宋体"/>
          <w:b w:val="0"/>
          <w:color w:val="333333"/>
          <w:sz w:val="20"/>
        </w:rPr>
        <w:t>）＋</w:t>
      </w:r>
      <w:r>
        <w:rPr>
          <w:rFonts w:ascii="Times New Roman" w:hAnsi="Times New Roman" w:eastAsia="宋体"/>
          <w:b/>
          <w:color w:val="333333"/>
          <w:sz w:val="20"/>
        </w:rPr>
        <w:t>生存与繁衍的本性</w:t>
      </w:r>
      <w:r>
        <w:rPr>
          <w:rFonts w:ascii="Times New Roman" w:hAnsi="Times New Roman" w:eastAsia="宋体"/>
          <w:b w:val="0"/>
          <w:color w:val="333333"/>
          <w:sz w:val="20"/>
        </w:rPr>
        <w:t>（以感受体验世界、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以想蕴标识世界、以意志采取行动；如</w:t>
      </w:r>
      <w:r>
        <w:rPr>
          <w:rFonts w:ascii="Times New Roman" w:hAnsi="Times New Roman" w:eastAsia="宋体"/>
          <w:b/>
          <w:color w:val="333333"/>
          <w:sz w:val="20"/>
        </w:rPr>
        <w:t>活水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四取：</w:t>
      </w:r>
      <w:r>
        <w:rPr>
          <w:rFonts w:ascii="Times New Roman" w:hAnsi="Times New Roman" w:eastAsia="宋体"/>
          <w:b/>
          <w:color w:val="1A1A1A"/>
          <w:sz w:val="21"/>
        </w:rPr>
        <w:t>欲取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见取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戒禁取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我语取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欲取</w:t>
      </w:r>
      <w:r>
        <w:rPr>
          <w:rFonts w:ascii="Times New Roman" w:hAnsi="Times New Roman" w:eastAsia="宋体"/>
          <w:b w:val="0"/>
          <w:color w:val="333333"/>
          <w:sz w:val="20"/>
        </w:rPr>
        <w:t>＝对欲乐的贪取（「贪爱坚固即为欲取」）；</w:t>
      </w:r>
      <w:r>
        <w:rPr>
          <w:rFonts w:ascii="Times New Roman" w:hAnsi="Times New Roman" w:eastAsia="宋体"/>
          <w:b/>
          <w:color w:val="333333"/>
          <w:sz w:val="20"/>
        </w:rPr>
        <w:t>见取</w:t>
      </w:r>
      <w:r>
        <w:rPr>
          <w:rFonts w:ascii="Times New Roman" w:hAnsi="Times New Roman" w:eastAsia="宋体"/>
          <w:b w:val="0"/>
          <w:color w:val="333333"/>
          <w:sz w:val="20"/>
        </w:rPr>
        <w:t>＝执取种种邪见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>＝执持苦行戒禁为清净之道；</w:t>
      </w:r>
      <w:r>
        <w:rPr>
          <w:rFonts w:ascii="Times New Roman" w:hAnsi="Times New Roman" w:eastAsia="宋体"/>
          <w:b/>
          <w:color w:val="333333"/>
          <w:sz w:val="20"/>
        </w:rPr>
        <w:t>我语取</w:t>
      </w:r>
      <w:r>
        <w:rPr>
          <w:rFonts w:ascii="Times New Roman" w:hAnsi="Times New Roman" w:eastAsia="宋体"/>
          <w:b w:val="0"/>
          <w:color w:val="333333"/>
          <w:sz w:val="20"/>
        </w:rPr>
        <w:t>＝执取「我有我·我乃永恒」的妄我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为因；</w:t>
      </w:r>
      <w:r>
        <w:rPr>
          <w:rFonts w:ascii="Times New Roman" w:hAnsi="Times New Roman" w:eastAsia="宋体"/>
          <w:b/>
          <w:color w:val="333333"/>
          <w:sz w:val="20"/>
        </w:rPr>
        <w:t>前前执取后后</w:t>
      </w:r>
      <w:r>
        <w:rPr>
          <w:rFonts w:ascii="Times New Roman" w:hAnsi="Times New Roman" w:eastAsia="宋体"/>
          <w:b w:val="0"/>
          <w:color w:val="333333"/>
          <w:sz w:val="20"/>
        </w:rPr>
        <w:t>——后起的贪爱令前贪更坚固，力量来自「重复」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缘十二处生起的「十种结」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缘眼·色乃至意·法六组内外处，生起欲贪·色贪·无色贪·瞋恚·我慢·邪见·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戒禁取·疑·掉举·无明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，把有情绑在轮回里；近因是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（把无常苦无我不净，看成常·乐·我·净）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毗钵舍那如何松开执取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观五取蕴为</w:t>
      </w:r>
      <w:r>
        <w:rPr>
          <w:rFonts w:ascii="Times New Roman" w:hAnsi="Times New Roman" w:eastAsia="宋体"/>
          <w:b/>
          <w:color w:val="333333"/>
          <w:sz w:val="20"/>
        </w:rPr>
        <w:t>无常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  <w:r>
        <w:rPr>
          <w:rFonts w:ascii="Times New Roman" w:hAnsi="Times New Roman" w:eastAsia="宋体"/>
          <w:b w:val="0"/>
          <w:color w:val="333333"/>
          <w:sz w:val="20"/>
        </w:rPr>
        <w:t>；两条路：①日常觉照（概念层面四念处）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②观智（名色分别智，直至对究竟名色法乃至道果的随观）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佛陀总摄三字：</w:t>
      </w:r>
      <w:r>
        <w:rPr>
          <w:rFonts w:ascii="Times New Roman" w:hAnsi="Times New Roman" w:eastAsia="宋体"/>
          <w:b/>
          <w:color w:val="333333"/>
          <w:sz w:val="20"/>
        </w:rPr>
        <w:t>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离</w:t>
      </w:r>
      <w:r>
        <w:rPr>
          <w:rFonts w:ascii="Times New Roman" w:hAnsi="Times New Roman" w:eastAsia="宋体"/>
          <w:b w:val="0"/>
          <w:color w:val="333333"/>
          <w:sz w:val="20"/>
        </w:rPr>
        <w:t>——先如实见其「有滋味」，再见其「过患」，才谈出离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观照四阶段（《大念处经》「法随观五取蕴」）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观特相</w:t>
      </w:r>
      <w:r>
        <w:rPr>
          <w:rFonts w:ascii="Times New Roman" w:hAnsi="Times New Roman" w:eastAsia="宋体"/>
          <w:b w:val="0"/>
          <w:color w:val="333333"/>
          <w:sz w:val="20"/>
        </w:rPr>
        <w:t>：「这是色」＝只有色法而无其他；名色皆有特相·作用·现起·近因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（如地界：特相硬、作用为同色聚他法之立足处、现起「背负」、近因水火风）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因缘生／刹那生</w:t>
      </w:r>
      <w:r>
        <w:rPr>
          <w:rFonts w:ascii="Times New Roman" w:hAnsi="Times New Roman" w:eastAsia="宋体"/>
          <w:b w:val="0"/>
          <w:color w:val="333333"/>
          <w:sz w:val="20"/>
        </w:rPr>
        <w:t>：色法五因＝无明·爱·业·段食·生相；其中无明·爱·取·行·业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＝致果报生起的</w:t>
      </w:r>
      <w:r>
        <w:rPr>
          <w:rFonts w:ascii="Times New Roman" w:hAnsi="Times New Roman" w:eastAsia="宋体"/>
          <w:b/>
          <w:color w:val="333333"/>
          <w:sz w:val="20"/>
        </w:rPr>
        <w:t>五个过去因</w:t>
      </w:r>
      <w:r>
        <w:rPr>
          <w:rFonts w:ascii="Times New Roman" w:hAnsi="Times New Roman" w:eastAsia="宋体"/>
          <w:b w:val="0"/>
          <w:color w:val="333333"/>
          <w:sz w:val="20"/>
        </w:rPr>
        <w:t>——今天的自己，被过去的取所塑形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因缘灭／刹那灭</w:t>
      </w:r>
      <w:r>
        <w:rPr>
          <w:rFonts w:ascii="Times New Roman" w:hAnsi="Times New Roman" w:eastAsia="宋体"/>
          <w:b w:val="0"/>
          <w:color w:val="333333"/>
          <w:sz w:val="20"/>
        </w:rPr>
        <w:t>：烦恼灭尽是因、五蕴灭尽是果；刹那灭＝五蕴的瞬间坏灭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更高观智</w:t>
      </w:r>
      <w:r>
        <w:rPr>
          <w:rFonts w:ascii="Times New Roman" w:hAnsi="Times New Roman" w:eastAsia="宋体"/>
          <w:b w:val="0"/>
          <w:color w:val="333333"/>
          <w:sz w:val="20"/>
        </w:rPr>
        <w:t>：观智成熟，由生灭随观→坏灭随观→行舍智，清晰见五蕴无常·苦·无我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执取由「</w:t>
      </w:r>
      <w:r>
        <w:rPr>
          <w:rFonts w:ascii="Times New Roman" w:hAnsi="Times New Roman" w:eastAsia="宋体"/>
          <w:b/>
          <w:sz w:val="21"/>
        </w:rPr>
        <w:t>渴望和邪见俱行</w:t>
      </w:r>
      <w:r>
        <w:rPr>
          <w:rFonts w:ascii="Times New Roman" w:hAnsi="Times New Roman" w:eastAsia="宋体"/>
          <w:b w:val="0"/>
          <w:sz w:val="21"/>
        </w:rPr>
        <w:t>」推动——贪与见同一念心俱行、互相壮胆；靠两股力量维持：</w:t>
      </w:r>
      <w:r>
        <w:rPr>
          <w:rFonts w:ascii="Times New Roman" w:hAnsi="Times New Roman" w:eastAsia="宋体"/>
          <w:b/>
          <w:sz w:val="21"/>
        </w:rPr>
        <w:t>业果流转的余势</w:t>
      </w:r>
      <w:r>
        <w:rPr>
          <w:rFonts w:ascii="Times New Roman" w:hAnsi="Times New Roman" w:eastAsia="宋体"/>
          <w:b w:val="0"/>
          <w:sz w:val="21"/>
        </w:rPr>
        <w:t>（如旧水渍）＋</w:t>
      </w:r>
      <w:r>
        <w:rPr>
          <w:rFonts w:ascii="Times New Roman" w:hAnsi="Times New Roman" w:eastAsia="宋体"/>
          <w:b/>
          <w:sz w:val="21"/>
        </w:rPr>
        <w:t>生存与繁衍的本性</w:t>
      </w:r>
      <w:r>
        <w:rPr>
          <w:rFonts w:ascii="Times New Roman" w:hAnsi="Times New Roman" w:eastAsia="宋体"/>
          <w:b w:val="0"/>
          <w:sz w:val="21"/>
        </w:rPr>
        <w:t>（如活水）。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四取</w:t>
      </w:r>
      <w:r>
        <w:rPr>
          <w:rFonts w:ascii="Times New Roman" w:hAnsi="Times New Roman" w:eastAsia="宋体"/>
          <w:b w:val="0"/>
          <w:sz w:val="21"/>
        </w:rPr>
        <w:t>＝欲取·见取·戒禁取·我语取，以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为因、</w:t>
      </w:r>
      <w:r>
        <w:rPr>
          <w:rFonts w:ascii="Times New Roman" w:hAnsi="Times New Roman" w:eastAsia="宋体"/>
          <w:b/>
          <w:sz w:val="21"/>
        </w:rPr>
        <w:t>前前执取后后</w:t>
      </w:r>
      <w:r>
        <w:rPr>
          <w:rFonts w:ascii="Times New Roman" w:hAnsi="Times New Roman" w:eastAsia="宋体"/>
          <w:b w:val="0"/>
          <w:sz w:val="21"/>
        </w:rPr>
        <w:t>——取的力量来自「重复」。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缘十二处生</w:t>
      </w:r>
      <w:r>
        <w:rPr>
          <w:rFonts w:ascii="Times New Roman" w:hAnsi="Times New Roman" w:eastAsia="宋体"/>
          <w:b/>
          <w:sz w:val="21"/>
        </w:rPr>
        <w:t>十种结</w:t>
      </w:r>
      <w:r>
        <w:rPr>
          <w:rFonts w:ascii="Times New Roman" w:hAnsi="Times New Roman" w:eastAsia="宋体"/>
          <w:b w:val="0"/>
          <w:sz w:val="21"/>
        </w:rPr>
        <w:t>（欲贪·色贪·无色贪·瞋恚·我慢·邪见·戒禁取·疑·掉举·无明），近因是</w:t>
      </w:r>
      <w:r>
        <w:rPr>
          <w:rFonts w:ascii="Times New Roman" w:hAnsi="Times New Roman" w:eastAsia="宋体"/>
          <w:b/>
          <w:sz w:val="21"/>
        </w:rPr>
        <w:t>不如理作意</w:t>
      </w:r>
      <w:r>
        <w:rPr>
          <w:rFonts w:ascii="Times New Roman" w:hAnsi="Times New Roman" w:eastAsia="宋体"/>
          <w:b w:val="0"/>
          <w:sz w:val="21"/>
        </w:rPr>
        <w:t>（常·乐·我·净）。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松开执取靠</w:t>
      </w:r>
      <w:r>
        <w:rPr>
          <w:rFonts w:ascii="Times New Roman" w:hAnsi="Times New Roman" w:eastAsia="宋体"/>
          <w:b/>
          <w:sz w:val="21"/>
        </w:rPr>
        <w:t>毗钵舍那</w:t>
      </w:r>
      <w:r>
        <w:rPr>
          <w:rFonts w:ascii="Times New Roman" w:hAnsi="Times New Roman" w:eastAsia="宋体"/>
          <w:b w:val="0"/>
          <w:sz w:val="21"/>
        </w:rPr>
        <w:t>：观五取蕴为无常·苦·无我（日常觉照／观智两条路），总摄为</w:t>
      </w:r>
      <w:r>
        <w:rPr>
          <w:rFonts w:ascii="Times New Roman" w:hAnsi="Times New Roman" w:eastAsia="宋体"/>
          <w:b/>
          <w:sz w:val="21"/>
        </w:rPr>
        <w:t>味·患·离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观照四阶段</w:t>
      </w:r>
      <w:r>
        <w:rPr>
          <w:rFonts w:ascii="Times New Roman" w:hAnsi="Times New Roman" w:eastAsia="宋体"/>
          <w:b w:val="0"/>
          <w:sz w:val="21"/>
        </w:rPr>
        <w:t>：观特相→因缘生/刹那生→因缘灭/刹那灭→更高观智；色法五因＝无明·爱·业·段食·生相；五过去因＝无明·爱·取·行·业。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经证《执取流转经》：未如实遍知五取蕴四转前佛不证正觉；色由食集、受想行由触集、识由名色集；终点是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「不取著」≠「不在乎」：不取著的人仍做事、负责、关爱，只是不再把「我」押在结果上。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萨迦耶的执取机制与观照」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各位贤友吉祥。今天我们不急，先坐稳，再问一个细的问题：</w:t>
      </w:r>
      <w:r>
        <w:rPr>
          <w:rFonts w:ascii="Times New Roman" w:hAnsi="Times New Roman" w:eastAsia="宋体"/>
          <w:b/>
          <w:color w:val="222222"/>
          <w:sz w:val="20"/>
        </w:rPr>
        <w:t>这五个取蕴，是靠什么被「取」住的？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《小问答经》只答了一句「渴望和邪见俱行」——我们就用这一句话，把今天的两个小时走完。记得，我们看的不是「别人有多执着」，而是自己的那个动作——不比较、不评判，我们只是同行。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好，现在让我们把心，从外面的忙碌里轻轻收回来。今天我们要一起看一个很急的动作——「取」。请你带着两个问题坐在这里：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此刻，我心里最明显的一股拉扯是什么？它是想要什么，还是想推开什么？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：说说看：你有没有过「本来没什么，是自己越想越当真」的时刻？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看清「取」这个动作——它怎么生起、靠什么维持、又怎么松开。请大家留意三处：①执取由「渴望和邪见俱行」推动，靠两股力量维持（业果流转的余势／生存与繁衍的本性）；②四取（欲取、见取、戒禁取、我语取）以渴爱为因、前前执取后后；③松开它靠毗钵舍那——观五取蕴为无常、苦、无我，终点是「不取著而解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，逐字照录、无需解释。全篇共九节：①执取如何生起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②业果流转的余势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③生存与繁衍的本性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⑤缘十二处生起的十种结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⑥毗钵舍那如何松开执取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⑦观照四阶段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⑧经证《执取流转经》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⑨收束。②③「两股力量」与⑧「不取著而解脱」是本段最容易被误解的两处，请念得慢一点。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原文材料①：★核心·朗读学习资料——萨迦耶的执取机制与观照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各位贤友，上一篇我们认识了《小问答经》的开头：毗舍佉问、法施答，「萨迦耶」就是五取蕴，「萨迦耶集」就是渴爱。这一篇，我们往下一问走：</w:t>
      </w:r>
      <w:r>
        <w:rPr>
          <w:rFonts w:ascii="Times New Roman" w:hAnsi="Times New Roman" w:eastAsia="宋体"/>
          <w:b/>
          <w:sz w:val="21"/>
        </w:rPr>
        <w:t>这五个取蕴，是怎么被「取」住的？又该怎么松开它？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《小问答经》的回答很精炼——「执取如何生起，渴望和邪见俱行」。古源尊者就用这一句，讲了推动执取的两股力量，也讲了毗钵舍那如何把它松开。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一、执取如何生起：「渴望和邪见俱行」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先看这一句：</w:t>
      </w:r>
      <w:r>
        <w:rPr>
          <w:rFonts w:ascii="Times New Roman" w:hAnsi="Times New Roman" w:eastAsia="宋体"/>
          <w:b/>
          <w:sz w:val="21"/>
        </w:rPr>
        <w:t>执取如何生起？「渴望和邪见俱行」。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渴望」，是渴爱；「邪见」，是错误地认为有一个「我」「我所」。「俱行」，是两者一起运作——不是先有渴望、再有邪见，而是同一念心里，贪爱与邪见携手，把这五取蕴牢牢地「取」住。这两个字提醒我们：执取不是「我先想错了，然后才去贪」这么有次序，而是贪与见同时生起、互相壮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篇·边品·有身经》里，世尊把「萨迦耶」直接说成五取蕴，正是为了让我们看见：这五样东西，本来就带着被执取的印记。所以，问「执取怎么生起」，等于问：这五取蕴，为什么一再地被抓住、一再地再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有人胸口一直痛，怎么查都查不出毛病；后来他静下来回忆，想起小学时被老师打两耳光的那一幕——挨打的小孩与老师的身子，是色取蕴；当时的委屈与痛，是受取蕴；给那一幕贴的标签「我被不公平对待了」，是想取蕴；那股委屈与愤怒，是行取蕴；知道这一切正在发生的心，是识取蕴。事情过去几十年，一被想起来还是热的。这就是「取」：它不随时间消失，因为它是被一遍又一遍重新取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二、第一股力量：业果流转的余势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尊者指出，推动执取的，有两股力量。第一股，来自过去。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《清净道论》里有一段话：六处缘触、触缘受，是带有渴望和邪见之业，以果报的状态而被执取后，不断地轮回流转。这里说的，是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——过去的习惯、过去的业，在今生留下的一层「旧痕迹」。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像水管里残留的旧水渍：平时看不见，水一过，就显出来了。为什么有的人一碰到某类情况，就莫名地紧、莫名地反应过度？因为那股反应里，装着许多不属于「此刻」的东西——童年被打过两耳光、过去生造下的行与业，都在这里留下过痕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看清这层旧痕迹，就要往过去看：看前一世临终时，临终速行缘取的是什么——是业，是业相，还是趣相。一个人这一生生得端正、六根具足，往往是因为前世供过花、供过水；那时临终速行的目标，可能正是那尊佛像，也可能是那朵花。顺着那一刻的心路看，会看到那一念善心里有三十几个名法：触、受、想、思、一境性、作意、寻、伺、胜解、精进、喜、欲、信、念、惭、愧、无贪、无瞋、中舍性……这些合起来就是「行」。它们一生起就灭，却在相续流里留下力量，因缘成熟就成了今天这个身体。所以经上说：无明、爱、取、行、业这五个，是导致果报生起的过去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三、第二股力量：生存与繁衍的本性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第二股力量，来自当下，来自「众生」这件事本身。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尊者说：众生以生存和物种繁衍为目的；以感受体验世界，以想蕴标识认知世界，以意志（带有渴望和邪见之业）采取行动。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用白话说：我们天生就会向外索取。要安全、要被爱、要被认可、要延续下去——这股力量不是谁教给我们的，而是「活着」这件事自带的。心一碰到可意的境界，就自然地「想要一点什么」。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股本性还有更细的一层：色爱、声爱、香爱、味爱、触爱，是潜藏在心流很底层的烦恼。你供花时若觉得「这花真好看」才拿去供，底下就有色爱在陪着。所以第二股力量不是在教我们讨厌自己，而是在说：向外索取这件事，比我们以为的深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第一股力量像旧水渍，第二股力量像活水。</w:t>
      </w:r>
      <w:r>
        <w:rPr>
          <w:rFonts w:ascii="Times New Roman" w:hAnsi="Times New Roman" w:eastAsia="宋体"/>
          <w:b/>
          <w:sz w:val="21"/>
        </w:rPr>
        <w:t>旧水渍</w:t>
      </w:r>
      <w:r>
        <w:rPr>
          <w:rFonts w:ascii="Times New Roman" w:hAnsi="Times New Roman" w:eastAsia="宋体"/>
          <w:b w:val="0"/>
          <w:sz w:val="21"/>
        </w:rPr>
        <w:t>解释了我们为什么反应过度；</w:t>
      </w:r>
      <w:r>
        <w:rPr>
          <w:rFonts w:ascii="Times New Roman" w:hAnsi="Times New Roman" w:eastAsia="宋体"/>
          <w:b/>
          <w:sz w:val="21"/>
        </w:rPr>
        <w:t>活水</w:t>
      </w:r>
      <w:r>
        <w:rPr>
          <w:rFonts w:ascii="Times New Roman" w:hAnsi="Times New Roman" w:eastAsia="宋体"/>
          <w:b w:val="0"/>
          <w:sz w:val="21"/>
        </w:rPr>
        <w:t>解释了我们为什么天生就想「要」。而这两件事，都不是道德缺点，而是如实观察的对象。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尊者还说：这五取蕴，扎根于爱着；生命的根，正是「无明、爱、取、行、业」这一串。只要有这一串在，五蕴就会一再地被「取」起、一再地延续下去。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四、四取：前前执取后后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这两股力量运作起来，就表现为「四取」。取有四种：</w:t>
      </w:r>
      <w:r>
        <w:rPr>
          <w:rFonts w:ascii="Times New Roman" w:hAnsi="Times New Roman" w:eastAsia="宋体"/>
          <w:b/>
          <w:sz w:val="21"/>
        </w:rPr>
        <w:t>欲取、见取、戒禁取、我语取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欲取</w:t>
      </w:r>
      <w:r>
        <w:rPr>
          <w:rFonts w:ascii="Times New Roman" w:hAnsi="Times New Roman" w:eastAsia="宋体"/>
          <w:b w:val="0"/>
          <w:sz w:val="21"/>
        </w:rPr>
        <w:t>，是对欲乐的贪取——经文说「于诸欲中，欲求、欲染、欲喜、欲渴、欲爱、欲热恼、欲痴迷、欲执著，是名为欲取」；贪爱坚固，就是欲取。</w:t>
      </w:r>
      <w:r>
        <w:rPr>
          <w:rFonts w:ascii="Times New Roman" w:hAnsi="Times New Roman" w:eastAsia="宋体"/>
          <w:b/>
          <w:sz w:val="21"/>
        </w:rPr>
        <w:t>见取</w:t>
      </w:r>
      <w:r>
        <w:rPr>
          <w:rFonts w:ascii="Times New Roman" w:hAnsi="Times New Roman" w:eastAsia="宋体"/>
          <w:b w:val="0"/>
          <w:sz w:val="21"/>
        </w:rPr>
        <w:t>，是对种种邪见的执取——经云「一切邪见皆名见取」。</w:t>
      </w:r>
      <w:r>
        <w:rPr>
          <w:rFonts w:ascii="Times New Roman" w:hAnsi="Times New Roman" w:eastAsia="宋体"/>
          <w:b/>
          <w:sz w:val="21"/>
        </w:rPr>
        <w:t>戒禁取</w:t>
      </w:r>
      <w:r>
        <w:rPr>
          <w:rFonts w:ascii="Times New Roman" w:hAnsi="Times New Roman" w:eastAsia="宋体"/>
          <w:b w:val="0"/>
          <w:sz w:val="21"/>
        </w:rPr>
        <w:t>，是执持戒禁为清净之道，以为照着某种形式、某种苦行做，就能得解脱。</w:t>
      </w:r>
      <w:r>
        <w:rPr>
          <w:rFonts w:ascii="Times New Roman" w:hAnsi="Times New Roman" w:eastAsia="宋体"/>
          <w:b/>
          <w:sz w:val="21"/>
        </w:rPr>
        <w:t>我语取</w:t>
      </w:r>
      <w:r>
        <w:rPr>
          <w:rFonts w:ascii="Times New Roman" w:hAnsi="Times New Roman" w:eastAsia="宋体"/>
          <w:b w:val="0"/>
          <w:sz w:val="21"/>
        </w:rPr>
        <w:t>，是执取「我有我」「我乃永恒」这类言说所依的妄我。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再细一点。欲取，《法集论》略说就是「可爱的牢固性」——先前的欲爱以亲依止缘之力，让后起的爱变得既强且固，坚固到不肯放。它是少欲知足的敌对者，也是遍求与守护之苦的根源。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见取，执持的是邪见，具体分三类：无作见是「做了不会有果报」，无因见是否定任何果报有原因，虚无见（也译「无有见」）是否认业的影响与作用，认为人死一了百了，没有过去因、没有未来世。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禁取，是执持牛戒、狗戒这一类的戒禁，以为照着做就能得清净、能脱轮回。有人学牛走路、学狗吃饭。经里那位持牛戒的人再三问佛陀，佛陀先默然，然后才说：若真能成就，就生在牛狗之中；若不成，就堕地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我语取，是执取「我」与「我的」，也就是二十种有身见——认为有一个创世的「至善我」，或执五蕴中的任一蕴为「我」。它最微细：只要还没证初果，那个「我」就一直在，你根本不容易发现它。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这四取，以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为因。尊者特别讲了它运作的方式：</w:t>
      </w:r>
      <w:r>
        <w:rPr>
          <w:rFonts w:ascii="Times New Roman" w:hAnsi="Times New Roman" w:eastAsia="宋体"/>
          <w:b/>
          <w:sz w:val="21"/>
        </w:rPr>
        <w:t>前前执取后后</w:t>
      </w:r>
      <w:r>
        <w:rPr>
          <w:rFonts w:ascii="Times New Roman" w:hAnsi="Times New Roman" w:eastAsia="宋体"/>
          <w:b w:val="0"/>
          <w:sz w:val="21"/>
        </w:rPr>
        <w:t>——后起的邪见，执取前面的邪见；后起的贪爱，让前面的贪爱更加坚固。就像「我乃永恒」这句话，是在前一个邪见之上，又加了一把劲。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义注里有一个很生动的比喻：</w:t>
      </w:r>
      <w:r>
        <w:rPr>
          <w:rFonts w:ascii="Times New Roman" w:hAnsi="Times New Roman" w:eastAsia="宋体"/>
          <w:b/>
          <w:sz w:val="21"/>
        </w:rPr>
        <w:t>未得境界之希求，如暗中盗贼伸手；已得境界之执取，如彼盗贼得赃</w:t>
      </w:r>
      <w:r>
        <w:rPr>
          <w:rFonts w:ascii="Times New Roman" w:hAnsi="Times New Roman" w:eastAsia="宋体"/>
          <w:b w:val="0"/>
          <w:sz w:val="21"/>
        </w:rPr>
        <w:t>。贪爱还没得到时，像贼在黑里伸手去探；一旦得到，就像贼抓住了赃物，抓得更紧。可见取的力量，就长在这一次次的「得」与「再要」之间。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三种次序也值得知道。</w:t>
      </w:r>
      <w:r>
        <w:rPr>
          <w:rFonts w:ascii="Times New Roman" w:hAnsi="Times New Roman" w:eastAsia="宋体"/>
          <w:b/>
          <w:sz w:val="21"/>
        </w:rPr>
        <w:t>生起的次序</w:t>
      </w:r>
      <w:r>
        <w:rPr>
          <w:rFonts w:ascii="Times New Roman" w:hAnsi="Times New Roman" w:eastAsia="宋体"/>
          <w:b w:val="0"/>
          <w:sz w:val="21"/>
        </w:rPr>
        <w:t>是：我语取、见取、戒禁取、欲取——先有「我」的执，才有为「我」求清净的戒禁取，才有「今朝有酒今朝醉」的欲取。</w:t>
      </w:r>
      <w:r>
        <w:rPr>
          <w:rFonts w:ascii="Times New Roman" w:hAnsi="Times New Roman" w:eastAsia="宋体"/>
          <w:b/>
          <w:sz w:val="21"/>
        </w:rPr>
        <w:t>舍断的次序</w:t>
      </w:r>
      <w:r>
        <w:rPr>
          <w:rFonts w:ascii="Times New Roman" w:hAnsi="Times New Roman" w:eastAsia="宋体"/>
          <w:b w:val="0"/>
          <w:sz w:val="21"/>
        </w:rPr>
        <w:t>恰好相反：前三种取在初果道智那一下同时断掉，欲取留到阿拉汉道才断。</w:t>
      </w:r>
      <w:r>
        <w:rPr>
          <w:rFonts w:ascii="Times New Roman" w:hAnsi="Times New Roman" w:eastAsia="宋体"/>
          <w:b/>
          <w:sz w:val="21"/>
        </w:rPr>
        <w:t>开示的次序</w:t>
      </w:r>
      <w:r>
        <w:rPr>
          <w:rFonts w:ascii="Times New Roman" w:hAnsi="Times New Roman" w:eastAsia="宋体"/>
          <w:b w:val="0"/>
          <w:sz w:val="21"/>
        </w:rPr>
        <w:t>则是从粗到细：先说欲取，再说见取，最后说我语取。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所以，取的力量，来自</w:t>
      </w:r>
      <w:r>
        <w:rPr>
          <w:rFonts w:ascii="Times New Roman" w:hAnsi="Times New Roman" w:eastAsia="宋体"/>
          <w:b/>
          <w:sz w:val="21"/>
        </w:rPr>
        <w:t>重复</w:t>
      </w:r>
      <w:r>
        <w:rPr>
          <w:rFonts w:ascii="Times New Roman" w:hAnsi="Times New Roman" w:eastAsia="宋体"/>
          <w:b w:val="0"/>
          <w:sz w:val="21"/>
        </w:rPr>
        <w:t>——不是来自某一次特别的贪，而是来自一次又一次、一代又一代的加固。那个反复出现的形相，往往就是取的位置。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五、缘十二处生起的「十种结」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接着讲「法随观十二处」：比库了知眼、了知色，也了知「缘此二者而生起的结」——他了知未生起之结如何生起，已生起之结如何舍断，已舍断之结于未来如何不再生起。耳与声、鼻与香、舌与味、身与触、意与法，六组内外处，亦复如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眼与色而生起的结，有十种：欲贪结、色贪结、无色贪结、瞋恚结、我慢结、邪见结、戒禁取结、疑结、掉举结、无明结。这十种结，把有情牢牢地捆绑在生死轮回里，也就是生起轮回的罪魁祸首。而它们的近因，是不如理作意——把无常看成常、把苦看成乐、把无我看成我、把不净看成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这一层告诉我们：烦恼不是凭空来的，它总在「根」与「境」相遇的地方冒出来；而看清楚它「如何生起、如何舍断、如何不再生起」，就是法念处的功课。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六、毗钵舍那如何松开执取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那么，怎么松开它呢？不是靠「不许取」的命令，而是靠</w:t>
      </w:r>
      <w:r>
        <w:rPr>
          <w:rFonts w:ascii="Times New Roman" w:hAnsi="Times New Roman" w:eastAsia="宋体"/>
          <w:b/>
          <w:sz w:val="21"/>
        </w:rPr>
        <w:t>毗钵舍那</w:t>
      </w:r>
      <w:r>
        <w:rPr>
          <w:rFonts w:ascii="Times New Roman" w:hAnsi="Times New Roman" w:eastAsia="宋体"/>
          <w:b w:val="0"/>
          <w:sz w:val="21"/>
        </w:rPr>
        <w:t>——观照五取蕴为</w:t>
      </w:r>
      <w:r>
        <w:rPr>
          <w:rFonts w:ascii="Times New Roman" w:hAnsi="Times New Roman" w:eastAsia="宋体"/>
          <w:b/>
          <w:sz w:val="21"/>
        </w:rPr>
        <w:t>无常、苦、无我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尊者给了两条路：一条是</w:t>
      </w:r>
      <w:r>
        <w:rPr>
          <w:rFonts w:ascii="Times New Roman" w:hAnsi="Times New Roman" w:eastAsia="宋体"/>
          <w:b/>
          <w:sz w:val="21"/>
        </w:rPr>
        <w:t>日常的觉照</w:t>
      </w:r>
      <w:r>
        <w:rPr>
          <w:rFonts w:ascii="Times New Roman" w:hAnsi="Times New Roman" w:eastAsia="宋体"/>
          <w:b w:val="0"/>
          <w:sz w:val="21"/>
        </w:rPr>
        <w:t>，也就是概念层面的四念处；一条是</w:t>
      </w:r>
      <w:r>
        <w:rPr>
          <w:rFonts w:ascii="Times New Roman" w:hAnsi="Times New Roman" w:eastAsia="宋体"/>
          <w:b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>，从名色分别智，到对种种究竟名色法直至道果的随观。第一条路人人都能走。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佛陀把这条路，总结成三个字：</w:t>
      </w:r>
      <w:r>
        <w:rPr>
          <w:rFonts w:ascii="Times New Roman" w:hAnsi="Times New Roman" w:eastAsia="宋体"/>
          <w:b/>
          <w:sz w:val="21"/>
        </w:rPr>
        <w:t>味、患、离</w:t>
      </w:r>
      <w:r>
        <w:rPr>
          <w:rFonts w:ascii="Times New Roman" w:hAnsi="Times New Roman" w:eastAsia="宋体"/>
          <w:b w:val="0"/>
          <w:sz w:val="21"/>
        </w:rPr>
        <w:t>——先如实看到它「有滋味」的一面（味），再如实看到它「带来过患」的一面（患），然后才谈得上出离（离）。这也是《六处品》里反复出现的句式：观照内外诸法的乐味、过患与出离。若跳过「味」和「患」，直接要求自己「离」，往往只是把感受推开——那还是一种取，只是方向换成了「不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在观智还没成熟的时候，我们做的是两件事：一是持戒、守护根门、正念正知、如理作意；二是修习止禅与观禅。前者让烦恼一段一段地断，后者让烦恼暂时被镇伏。这两样都是真功夫。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对多数的我们来说，现实的位置在第一路：在动作发生的那一秒，知道「这是取」。看见它，就是毗钵舍那的第一步——如实知道。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七、观照四阶段：一张修法的地图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《大念处经》讲「法随观五取蕴」时说：比库了知「如是色，如是色之集，如是色之灭」——对受、想、行、识也一样。190讲把这条观照的路，摊开成四个阶段。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第一阶段，观名色法的特相。</w:t>
      </w:r>
      <w:r>
        <w:rPr>
          <w:rFonts w:ascii="Times New Roman" w:hAnsi="Times New Roman" w:eastAsia="宋体"/>
          <w:b w:val="0"/>
          <w:sz w:val="21"/>
        </w:rPr>
        <w:t>「这是色」，是指只有色法而无其他；能如实地这样看，邪见才不会生起。所有的名色，都有特相、作用、现起、近因四个层面。举地界为例，它的特相是硬，作用是作为同一粒色聚里其他色法的立足处，现起是「背负」其他色法，近因是同一粒色聚里的水、火、风。分到这个程度，「我的身体」这句话就说不出口了——那里只有硬、流动、温度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第二阶段，观因缘生及刹那生。</w:t>
      </w:r>
      <w:r>
        <w:rPr>
          <w:rFonts w:ascii="Times New Roman" w:hAnsi="Times New Roman" w:eastAsia="宋体"/>
          <w:b w:val="0"/>
          <w:sz w:val="21"/>
        </w:rPr>
        <w:t>先认得什么是色、受、想、行、识，再观察它是如何生起的。生起有两类：一类因缘生，一类刹那生。导致色法生起的因有五个——无明、爱、业、段食、生相。其中无明、爱、取、行、业这五个，是导致果报生起的</w:t>
      </w:r>
      <w:r>
        <w:rPr>
          <w:rFonts w:ascii="Times New Roman" w:hAnsi="Times New Roman" w:eastAsia="宋体"/>
          <w:b/>
          <w:sz w:val="21"/>
        </w:rPr>
        <w:t>过去因</w:t>
      </w:r>
      <w:r>
        <w:rPr>
          <w:rFonts w:ascii="Times New Roman" w:hAnsi="Times New Roman" w:eastAsia="宋体"/>
          <w:b w:val="0"/>
          <w:sz w:val="21"/>
        </w:rPr>
        <w:t>：今天的自己，是被过去的取所塑形的。名法的现在因则是触、依处、目标、相应名法——触把名法与目标连起来，没有触，受想行识根本取不到目标。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第三阶段，观因缘灭及刹那灭。</w:t>
      </w:r>
      <w:r>
        <w:rPr>
          <w:rFonts w:ascii="Times New Roman" w:hAnsi="Times New Roman" w:eastAsia="宋体"/>
          <w:b w:val="0"/>
          <w:sz w:val="21"/>
        </w:rPr>
        <w:t>一方面是因缘灭——烦恼灭尽是因，五蕴灭尽是果；另一方面是刹那灭——五蕴的瞬间坏灭。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阶段的「因缘灭」，不是只能靠推理。修缘起时，老师会要求学生查未来世：供水供花、发愿，修到四禅，出定后观心所依处色的四界，在有分心前后看发愿时的心路——认为有一个「能证阿拉汉的人」真实存在，是无明；喜欢证果，是爱；执取证果，是取；供养，是行；留下来的是业力。顺着名色流往后看，能看到不远的将来那一生证得道果；那一生的死亡心之后，下一生的结生心不再生起，死亡心之后就是涅槃，这就是「现见涅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第四阶段，更高阶段的观智。</w:t>
      </w:r>
      <w:r>
        <w:rPr>
          <w:rFonts w:ascii="Times New Roman" w:hAnsi="Times New Roman" w:eastAsia="宋体"/>
          <w:b w:val="0"/>
          <w:sz w:val="21"/>
        </w:rPr>
        <w:t>观智成熟，从生灭随观到坏灭随观、行舍智，更进一步清晰地看到：所有五蕴，都是无常、苦、无我。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尊者强调：这条路的尽头，不是「什么都没有」，而是</w:t>
      </w:r>
      <w:r>
        <w:rPr>
          <w:rFonts w:ascii="Times New Roman" w:hAnsi="Times New Roman" w:eastAsia="宋体"/>
          <w:b/>
          <w:sz w:val="21"/>
        </w:rPr>
        <w:t>清楚地看到五蕴无常、苦、无我</w:t>
      </w:r>
      <w:r>
        <w:rPr>
          <w:rFonts w:ascii="Times New Roman" w:hAnsi="Times New Roman" w:eastAsia="宋体"/>
          <w:b w:val="0"/>
          <w:sz w:val="21"/>
        </w:rPr>
        <w:t>。第三、四阶段不要求我们今天做到，只需要知道——路在那里。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八、经证：《执取流转经》与「不取著而解脱」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最后，我们用《执取流转经》收束。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在经中自述：我未如实遍知这五取蕴「四转」之前，于天、魔、梵三界，及沙门、婆罗门、人天众中，不得证无上正等正觉。「四转」，就是对色如实知色、色集、色灭、趣色灭之道——对受、想、行、识也一样。经里还逐蕴说清了「集」：「由食集故色集；由触集故受、想、行集；由名色集故识集。」——色因食物而集，受想行因触而集，识因名色而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经文的终点，是四个字：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。它给出的次第是：为色厌离、离欲、灭尽而修行者，彼为善修行；于色厌离、离欲、灭尽，不取著而解脱者，彼为善解脱；善解脱者，即是究竟。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部经里，还给了整条「灭」的链：依于无明，渴爱生；无明的无余灭尽，行灭则识灭，识灭则名色灭，名色灭则六处灭，六处灭则触灭，触灭则受灭，受灭则渴爱灭，渴爱灭则执取灭，执取灭则引生后有的业因灭；有不再相续，有灭则无再生，无再生则老死忧悲恼等一切苦灭。这一串读下来会发现：整条链的开关在最前面那个「无明」，而中间那一段，正是我们这一周一直在看的「渴爱—执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请注意这里用了两个词：「修行者」与「解脱者」。先说修行，再说解脱。也就是说，</w:t>
      </w:r>
      <w:r>
        <w:rPr>
          <w:rFonts w:ascii="Times New Roman" w:hAnsi="Times New Roman" w:eastAsia="宋体"/>
          <w:b/>
          <w:sz w:val="21"/>
        </w:rPr>
        <w:t>「不取著」不是入门时的前提，而是修行成熟后的结果</w:t>
      </w:r>
      <w:r>
        <w:rPr>
          <w:rFonts w:ascii="Times New Roman" w:hAnsi="Times New Roman" w:eastAsia="宋体"/>
          <w:b w:val="0"/>
          <w:sz w:val="21"/>
        </w:rPr>
        <w:t>。今天我们能做的，只是那前半句：厌离、离欲、灭尽，一点一点地来。它是一条</w:t>
      </w:r>
      <w:r>
        <w:rPr>
          <w:rFonts w:ascii="Times New Roman" w:hAnsi="Times New Roman" w:eastAsia="宋体"/>
          <w:b/>
          <w:sz w:val="21"/>
        </w:rPr>
        <w:t>越走越松</w:t>
      </w:r>
      <w:r>
        <w:rPr>
          <w:rFonts w:ascii="Times New Roman" w:hAnsi="Times New Roman" w:eastAsia="宋体"/>
          <w:b w:val="0"/>
          <w:sz w:val="21"/>
        </w:rPr>
        <w:t>的路，不是一条越走越硬的路。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分清一件事：「不取著」并不等于「不在乎」。不在乎，往往是把感受推开、把人推开，是一种自我保护；而不取著的人，仍然做事、仍然负责、仍然关爱，只是不再把「我」押在结果上。看清这个分别，修行才不会越修越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九、收束：看见，就已经开始松开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各位贤友，这一篇，我们看清了一个动作——「取」。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执取由「渴望和邪见俱行」推动，靠两股力量维持——业果流转的余势，与生存繁衍的本性。第二，四取（欲取、见取、戒禁取、我语取）以渴爱为因，前前执取后后；缘十二处所生的十种结，又以不如理作意为近因。第三，松开它，靠毗钵舍那——观五取蕴为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还有一句，本周特别想请大家带走：</w:t>
      </w:r>
      <w:r>
        <w:rPr>
          <w:rFonts w:ascii="Times New Roman" w:hAnsi="Times New Roman" w:eastAsia="宋体"/>
          <w:b/>
          <w:sz w:val="21"/>
        </w:rPr>
        <w:t>看见，就已经开始松开</w:t>
      </w:r>
      <w:r>
        <w:rPr>
          <w:rFonts w:ascii="Times New Roman" w:hAnsi="Times New Roman" w:eastAsia="宋体"/>
          <w:b w:val="0"/>
          <w:sz w:val="21"/>
        </w:rPr>
        <w:t>。至于多快松开，不在今天的议题里。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「今天的材料里，哪一句让你停了一下？」</w:t>
      </w:r>
      <w:r>
        <w:rPr>
          <w:rFonts w:ascii="Times New Roman" w:hAnsi="Times New Roman" w:eastAsia="宋体"/>
          <w:b w:val="0"/>
          <w:sz w:val="21"/>
        </w:rPr>
        <w:t>——请说出那句原话，再说说为什么停在那里。（这是最安全的入口：不要求谈自己，只要求指认文字。）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「两股力量——业果流转的余势、生存繁衍的本性——你身上哪一股最明显？」</w:t>
      </w:r>
      <w:r>
        <w:rPr>
          <w:rFonts w:ascii="Times New Roman" w:hAnsi="Times New Roman" w:eastAsia="宋体"/>
          <w:b w:val="0"/>
          <w:sz w:val="21"/>
        </w:rPr>
        <w:t>——可以从一件小事说起：一次莫名的紧绷、一次非买不可、一次必须被认可。请只描述</w:t>
      </w:r>
      <w:r>
        <w:rPr>
          <w:rFonts w:ascii="Times New Roman" w:hAnsi="Times New Roman" w:eastAsia="宋体"/>
          <w:b/>
          <w:sz w:val="21"/>
        </w:rPr>
        <w:t>发生了什么</w:t>
      </w:r>
      <w:r>
        <w:rPr>
          <w:rFonts w:ascii="Times New Roman" w:hAnsi="Times New Roman" w:eastAsia="宋体"/>
          <w:b w:val="0"/>
          <w:sz w:val="21"/>
        </w:rPr>
        <w:t>，不必分析为什么。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「你有没有过这样的时刻：明明知道不该执着，手却已经先伸出去了？」</w:t>
      </w:r>
      <w:r>
        <w:rPr>
          <w:rFonts w:ascii="Times New Roman" w:hAnsi="Times New Roman" w:eastAsia="宋体"/>
          <w:b w:val="0"/>
          <w:sz w:val="21"/>
        </w:rPr>
        <w:t>——留意那句话里的顺序：先有行动，后有知道。这就是今天要看的「取」——它常常比「我」先到。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</w:t>
      </w:r>
      <w:r>
        <w:rPr>
          <w:rFonts w:ascii="Times New Roman" w:hAnsi="Times New Roman" w:eastAsia="宋体"/>
          <w:b/>
          <w:color w:val="222222"/>
          <w:sz w:val="20"/>
        </w:rPr>
        <w:t>不要变成讨论</w:t>
      </w:r>
      <w:r>
        <w:rPr>
          <w:rFonts w:ascii="Times New Roman" w:hAnsi="Times New Roman" w:eastAsia="宋体"/>
          <w:b w:val="0"/>
          <w:color w:val="222222"/>
          <w:sz w:val="20"/>
        </w:rPr>
        <w:t>。若场面沉默，主持人可以先示范一句短的；若有人情绪上来，先请他慢慢呼吸；若有人用「我已经放下了」来结束发言，可以轻轻追问一句：「那件事再被提起时，身体有什么反应？」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分钟；三问由浅入深，指向实修，不指向辩论。主持人只在需要时用「提示」把话拉回经文。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：材料说执取由「渴望和邪见俱行」推动。请从两股力量（业果流转的余势／生存与繁衍的本性）里，指出一件在你自己身上正在发生的小事——那个「取」的动作，长什么样？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提示：请特别区分两件事：</w:t>
      </w:r>
      <w:r>
        <w:rPr>
          <w:rFonts w:ascii="Times New Roman" w:hAnsi="Times New Roman" w:eastAsia="宋体"/>
          <w:b/>
          <w:color w:val="222222"/>
          <w:sz w:val="20"/>
        </w:rPr>
        <w:t>感受</w:t>
      </w:r>
      <w:r>
        <w:rPr>
          <w:rFonts w:ascii="Times New Roman" w:hAnsi="Times New Roman" w:eastAsia="宋体"/>
          <w:b w:val="0"/>
          <w:color w:val="222222"/>
          <w:sz w:val="20"/>
        </w:rPr>
        <w:t>（舒服／不舒服／中性）与</w:t>
      </w:r>
      <w:r>
        <w:rPr>
          <w:rFonts w:ascii="Times New Roman" w:hAnsi="Times New Roman" w:eastAsia="宋体"/>
          <w:b/>
          <w:color w:val="222222"/>
          <w:sz w:val="20"/>
        </w:rPr>
        <w:t>取</w:t>
      </w:r>
      <w:r>
        <w:rPr>
          <w:rFonts w:ascii="Times New Roman" w:hAnsi="Times New Roman" w:eastAsia="宋体"/>
          <w:b w:val="0"/>
          <w:color w:val="222222"/>
          <w:sz w:val="20"/>
        </w:rPr>
        <w:t>（对它的抓握）——不舒服的感觉生起，这是受蕴的事；紧跟一句「它不该这样」，这是取在动作。多数人误以为自己在对付感受，其实是在和取搏斗。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取的力量来自「重复」</w:t>
      </w:r>
      <w:r>
        <w:rPr>
          <w:rFonts w:ascii="Times New Roman" w:hAnsi="Times New Roman" w:eastAsia="宋体"/>
          <w:b w:val="0"/>
          <w:color w:val="222222"/>
          <w:sz w:val="20"/>
        </w:rPr>
        <w:t>；那个反复出现的形相，往往就是取的位置。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：190讲把观照分成四步——观特相、观因缘生与刹那生、观因缘灭与刹那灭、更高阶段的观智。请判断：你目前实际上停在哪一步？为什么？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提示：第一阶段的「这是色」已经不容易，我们平时多半直接跳到「我的身体」；第二阶段的五个过去因（无明、爱、取、行、业），就是「取」的机制；第三、四阶段不要求我们今天做到，</w:t>
      </w:r>
      <w:r>
        <w:rPr>
          <w:rFonts w:ascii="Times New Roman" w:hAnsi="Times New Roman" w:eastAsia="宋体"/>
          <w:b/>
          <w:color w:val="222222"/>
          <w:sz w:val="20"/>
        </w:rPr>
        <w:t>只需要知道路在那里</w:t>
      </w:r>
      <w:r>
        <w:rPr>
          <w:rFonts w:ascii="Times New Roman" w:hAnsi="Times New Roman" w:eastAsia="宋体"/>
          <w:b w:val="0"/>
          <w:color w:val="222222"/>
          <w:sz w:val="20"/>
        </w:rPr>
        <w:t>。这不是自我评价，而是在一条完整的路上找到自己的位置。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尊者给的是地图，不是成绩单</w:t>
      </w:r>
      <w:r>
        <w:rPr>
          <w:rFonts w:ascii="Times New Roman" w:hAnsi="Times New Roman" w:eastAsia="宋体"/>
          <w:b w:val="0"/>
          <w:color w:val="222222"/>
          <w:sz w:val="20"/>
        </w:rPr>
        <w:t>；今天只要找到自己站的那一格，就已经足够。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：《执取流转经》说，修行的终点是「于色厌离、离欲、灭尽，</w:t>
      </w:r>
      <w:r>
        <w:rPr>
          <w:rFonts w:ascii="Times New Roman" w:hAnsi="Times New Roman" w:eastAsia="宋体"/>
          <w:b/>
          <w:sz w:val="21"/>
        </w:rPr>
        <w:t>不取著而解脱</w:t>
      </w:r>
      <w:r>
        <w:rPr>
          <w:rFonts w:ascii="Times New Roman" w:hAnsi="Times New Roman" w:eastAsia="宋体"/>
          <w:b w:val="0"/>
          <w:sz w:val="21"/>
        </w:rPr>
        <w:t>」。请谈谈：「不取著」与「不在乎」有什么不同？本周你可以怎么在生活里练一次「不取著」？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不取著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冷漠、逃避、压抑、断绝关系</w:t>
      </w:r>
      <w:r>
        <w:rPr>
          <w:rFonts w:ascii="Times New Roman" w:hAnsi="Times New Roman" w:eastAsia="宋体"/>
          <w:b w:val="0"/>
          <w:color w:val="222222"/>
          <w:sz w:val="20"/>
        </w:rPr>
        <w:t>。经的次第是「厌离→离欲→灭尽→不取著」，前面还有「善修行」——也就是说，不取著的人仍然做事、仍然负责、仍然关爱，只是不再把「我」押在结果上。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落点：它是一条</w:t>
      </w:r>
      <w:r>
        <w:rPr>
          <w:rFonts w:ascii="Times New Roman" w:hAnsi="Times New Roman" w:eastAsia="宋体"/>
          <w:b/>
          <w:color w:val="222222"/>
          <w:sz w:val="20"/>
        </w:rPr>
        <w:t>越走越松</w:t>
      </w:r>
      <w:r>
        <w:rPr>
          <w:rFonts w:ascii="Times New Roman" w:hAnsi="Times New Roman" w:eastAsia="宋体"/>
          <w:b w:val="0"/>
          <w:color w:val="222222"/>
          <w:sz w:val="20"/>
        </w:rPr>
        <w:t>的路，不是一条越走越硬的路。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主持人收束一句（照读即可）：尊者把观照分成四步，是给我们一张地图，不是给我们一张成绩单。今天只要找到自己站的那一格，就已经足够。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【现象】那个「把某样东西当成我」的动作，你在什么时候能察觉到？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【影响】执取一旦形成，想放，放得下吗？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【应对】这周你愿意在哪一个触境上，练习一次「只是知道」？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各位法友，今天我们一起看清了一个动作——「取」。请记住几句最朴素的话：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，执取由「</w:t>
      </w:r>
      <w:r>
        <w:rPr>
          <w:rFonts w:ascii="Times New Roman" w:hAnsi="Times New Roman" w:eastAsia="宋体"/>
          <w:b/>
          <w:color w:val="222222"/>
          <w:sz w:val="20"/>
        </w:rPr>
        <w:t>渴望和邪见俱行</w:t>
      </w:r>
      <w:r>
        <w:rPr>
          <w:rFonts w:ascii="Times New Roman" w:hAnsi="Times New Roman" w:eastAsia="宋体"/>
          <w:b w:val="0"/>
          <w:color w:val="222222"/>
          <w:sz w:val="20"/>
        </w:rPr>
        <w:t>」推动，靠两股力量维持——</w:t>
      </w:r>
      <w:r>
        <w:rPr>
          <w:rFonts w:ascii="Times New Roman" w:hAnsi="Times New Roman" w:eastAsia="宋体"/>
          <w:b/>
          <w:color w:val="222222"/>
          <w:sz w:val="20"/>
        </w:rPr>
        <w:t>业果流转的余势</w:t>
      </w:r>
      <w:r>
        <w:rPr>
          <w:rFonts w:ascii="Times New Roman" w:hAnsi="Times New Roman" w:eastAsia="宋体"/>
          <w:b w:val="0"/>
          <w:color w:val="222222"/>
          <w:sz w:val="20"/>
        </w:rPr>
        <w:t>（像旧水渍）与</w:t>
      </w:r>
      <w:r>
        <w:rPr>
          <w:rFonts w:ascii="Times New Roman" w:hAnsi="Times New Roman" w:eastAsia="宋体"/>
          <w:b/>
          <w:color w:val="222222"/>
          <w:sz w:val="20"/>
        </w:rPr>
        <w:t>生存与繁衍的本性</w:t>
      </w:r>
      <w:r>
        <w:rPr>
          <w:rFonts w:ascii="Times New Roman" w:hAnsi="Times New Roman" w:eastAsia="宋体"/>
          <w:b w:val="0"/>
          <w:color w:val="222222"/>
          <w:sz w:val="20"/>
        </w:rPr>
        <w:t>（像活水）。这两件事都不是道德缺点，而是如实观察的对象。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四取</w:t>
      </w:r>
      <w:r>
        <w:rPr>
          <w:rFonts w:ascii="Times New Roman" w:hAnsi="Times New Roman" w:eastAsia="宋体"/>
          <w:b w:val="0"/>
          <w:color w:val="222222"/>
          <w:sz w:val="20"/>
        </w:rPr>
        <w:t>（欲取、见取、戒禁取、我语取）以</w:t>
      </w:r>
      <w:r>
        <w:rPr>
          <w:rFonts w:ascii="Times New Roman" w:hAnsi="Times New Roman" w:eastAsia="宋体"/>
          <w:b/>
          <w:color w:val="222222"/>
          <w:sz w:val="20"/>
        </w:rPr>
        <w:t>渴爱</w:t>
      </w:r>
      <w:r>
        <w:rPr>
          <w:rFonts w:ascii="Times New Roman" w:hAnsi="Times New Roman" w:eastAsia="宋体"/>
          <w:b w:val="0"/>
          <w:color w:val="222222"/>
          <w:sz w:val="20"/>
        </w:rPr>
        <w:t>为因、</w:t>
      </w:r>
      <w:r>
        <w:rPr>
          <w:rFonts w:ascii="Times New Roman" w:hAnsi="Times New Roman" w:eastAsia="宋体"/>
          <w:b/>
          <w:color w:val="222222"/>
          <w:sz w:val="20"/>
        </w:rPr>
        <w:t>前前执取后后</w:t>
      </w:r>
      <w:r>
        <w:rPr>
          <w:rFonts w:ascii="Times New Roman" w:hAnsi="Times New Roman" w:eastAsia="宋体"/>
          <w:b w:val="0"/>
          <w:color w:val="222222"/>
          <w:sz w:val="20"/>
        </w:rPr>
        <w:t>；取的力量来自「重复」，它常比「我」先到。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，松开它靠</w:t>
      </w:r>
      <w:r>
        <w:rPr>
          <w:rFonts w:ascii="Times New Roman" w:hAnsi="Times New Roman" w:eastAsia="宋体"/>
          <w:b/>
          <w:color w:val="222222"/>
          <w:sz w:val="20"/>
        </w:rPr>
        <w:t>毗钵舍那</w:t>
      </w:r>
      <w:r>
        <w:rPr>
          <w:rFonts w:ascii="Times New Roman" w:hAnsi="Times New Roman" w:eastAsia="宋体"/>
          <w:b w:val="0"/>
          <w:color w:val="222222"/>
          <w:sz w:val="20"/>
        </w:rPr>
        <w:t>：观五取蕴为无常、苦、无我——由「这是色」开始，到看见它的生起、它的灭去，直到清楚地看到五蕴无常苦无我。</w:t>
      </w:r>
      <w:r>
        <w:rPr>
          <w:rFonts w:ascii="Times New Roman" w:hAnsi="Times New Roman" w:eastAsia="宋体"/>
          <w:b/>
          <w:color w:val="222222"/>
          <w:sz w:val="20"/>
        </w:rPr>
        <w:t>看见，就已经开始松开</w:t>
      </w:r>
      <w:r>
        <w:rPr>
          <w:rFonts w:ascii="Times New Roman" w:hAnsi="Times New Roman" w:eastAsia="宋体"/>
          <w:b w:val="0"/>
          <w:color w:val="222222"/>
          <w:sz w:val="20"/>
        </w:rPr>
        <w:t>；至于多快松开，不在今天的议题里。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本周作业：一周内做三次「取蕴观察笔记」——每次只记一条：当时被取住的是哪一蕴（色／受／想／行／识），它靠什么维持（余势／生存本能／渴爱）。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下周，我们继续往下问——「萨迦耶灭」到底是什么？《小问答经》答：渴爱的无余离染灭尽、舍弃、舍遣、解脱、无依住。我们还会把</w:t>
      </w:r>
      <w:r>
        <w:rPr>
          <w:rFonts w:ascii="Times New Roman" w:hAnsi="Times New Roman" w:eastAsia="宋体"/>
          <w:b/>
          <w:color w:val="222222"/>
          <w:sz w:val="20"/>
        </w:rPr>
        <w:t>十二缘起的三轮转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导向萨迦耶灭的圣八支道</w:t>
      </w:r>
      <w:r>
        <w:rPr>
          <w:rFonts w:ascii="Times New Roman" w:hAnsi="Times New Roman" w:eastAsia="宋体"/>
          <w:b w:val="0"/>
          <w:color w:val="222222"/>
          <w:sz w:val="20"/>
        </w:rPr>
        <w:t>放在一起看。请你把今天的一个小发现带回去，也把它带回来。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心理安全（本周重点·必读）</w:t>
      </w:r>
      <w:r>
        <w:rPr>
          <w:rFonts w:ascii="Times New Roman" w:hAnsi="Times New Roman" w:eastAsia="宋体"/>
          <w:b w:val="0"/>
          <w:sz w:val="21"/>
        </w:rPr>
        <w:t>：本周涉「五取蕴、执取、我见」的观察。请开场与收尾各说一次：</w:t>
      </w:r>
      <w:r>
        <w:rPr>
          <w:rFonts w:ascii="Times New Roman" w:hAnsi="Times New Roman" w:eastAsia="宋体"/>
          <w:b/>
          <w:sz w:val="21"/>
        </w:rPr>
        <w:t>「取蕴是如实观察的对象，非自我攻击的理由；不与他人比较体验深浅。」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组员若出现自责（「我太执着了」「我修得不好」），请以「如实知道就已经在修」回应，不诊断、不给心理学标签。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不追求境界、不以体验自许、不评判他人</w:t>
      </w:r>
      <w:r>
        <w:rPr>
          <w:rFonts w:ascii="Times New Roman" w:hAnsi="Times New Roman" w:eastAsia="宋体"/>
          <w:b w:val="0"/>
          <w:sz w:val="21"/>
        </w:rPr>
        <w:t>：材料是实修地图（观特相、因缘生灭、更高阶段观智），</w:t>
      </w:r>
      <w:r>
        <w:rPr>
          <w:rFonts w:ascii="Times New Roman" w:hAnsi="Times New Roman" w:eastAsia="宋体"/>
          <w:b/>
          <w:sz w:val="21"/>
        </w:rPr>
        <w:t>不是今天的任务清单</w:t>
      </w:r>
      <w:r>
        <w:rPr>
          <w:rFonts w:ascii="Times New Roman" w:hAnsi="Times New Roman" w:eastAsia="宋体"/>
          <w:b w:val="0"/>
          <w:sz w:val="21"/>
        </w:rPr>
        <w:t>。若有人声称有特殊体验或质疑他人修得如何，回到一句：「我们只谈今天看清楚了什么。」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方法安全边界</w:t>
      </w:r>
      <w:r>
        <w:rPr>
          <w:rFonts w:ascii="Times New Roman" w:hAnsi="Times New Roman" w:eastAsia="宋体"/>
          <w:b w:val="0"/>
          <w:sz w:val="21"/>
        </w:rPr>
        <w:t>：深观（色聚、名色分别、缘起追查过去未来生）</w:t>
      </w:r>
      <w:r>
        <w:rPr>
          <w:rFonts w:ascii="Times New Roman" w:hAnsi="Times New Roman" w:eastAsia="宋体"/>
          <w:b/>
          <w:sz w:val="21"/>
        </w:rPr>
        <w:t>须在贤明老师指导下进行</w:t>
      </w:r>
      <w:r>
        <w:rPr>
          <w:rFonts w:ascii="Times New Roman" w:hAnsi="Times New Roman" w:eastAsia="宋体"/>
          <w:b w:val="0"/>
          <w:sz w:val="21"/>
        </w:rPr>
        <w:t>。本周练习刻意只落「日常觉照」一层；若有人想独自推进深观，建议先与老师沟通。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对照「取」与「感受」</w:t>
      </w:r>
      <w:r>
        <w:rPr>
          <w:rFonts w:ascii="Times New Roman" w:hAnsi="Times New Roman" w:eastAsia="宋体"/>
          <w:b w:val="0"/>
          <w:sz w:val="21"/>
        </w:rPr>
        <w:t>：多数人误以为自己在对付感受，其实是在和「取」搏斗。讲「取」时，避免滑向「我太执着了」的自我检查；重点是</w:t>
      </w:r>
      <w:r>
        <w:rPr>
          <w:rFonts w:ascii="Times New Roman" w:hAnsi="Times New Roman" w:eastAsia="宋体"/>
          <w:b/>
          <w:sz w:val="21"/>
        </w:rPr>
        <w:t>认出那个动作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在家人别自卑、出家人别优越</w:t>
      </w:r>
      <w:r>
        <w:rPr>
          <w:rFonts w:ascii="Times New Roman" w:hAnsi="Times New Roman" w:eastAsia="宋体"/>
          <w:b w:val="0"/>
          <w:sz w:val="21"/>
        </w:rPr>
        <w:t>：上一篇故事里，法施是在家的妻子，后来出家证果。</w:t>
      </w:r>
      <w:r>
        <w:rPr>
          <w:rFonts w:ascii="Times New Roman" w:hAnsi="Times New Roman" w:eastAsia="宋体"/>
          <w:b/>
          <w:sz w:val="21"/>
        </w:rPr>
        <w:t>在家也能修行证果，女性也能修行证果。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不制造自卑，也不制造优越。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：渴爱、四取、毗钵舍那、特相／作用／现起／近因等术语，先给白话再给巴利语原名，避免变成名词堆砌。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分钟若吃紧，优先保「两股力量＋四取＋不取著而解脱」，其余跳读；宁可少读，不可赶场。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：有人谈到「我是不是永远做不到」「我这样还有希望吗」这类自我否定时，提供「呼吸三次／暂离」选项，并把话题引回「看见与当下」，不制造压力。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讨论边界</w:t>
      </w:r>
      <w:r>
        <w:rPr>
          <w:rFonts w:ascii="Times New Roman" w:hAnsi="Times New Roman" w:eastAsia="宋体"/>
          <w:b w:val="0"/>
          <w:sz w:val="21"/>
        </w:rPr>
        <w:t>：本周论及「执取」，组内极易出现两种偏差——</w:t>
      </w:r>
      <w:r>
        <w:rPr>
          <w:rFonts w:ascii="Times New Roman" w:hAnsi="Times New Roman" w:eastAsia="宋体"/>
          <w:b/>
          <w:sz w:val="21"/>
        </w:rPr>
        <w:t>评判他人</w:t>
      </w:r>
      <w:r>
        <w:rPr>
          <w:rFonts w:ascii="Times New Roman" w:hAnsi="Times New Roman" w:eastAsia="宋体"/>
          <w:b w:val="0"/>
          <w:sz w:val="21"/>
        </w:rPr>
        <w:t>（「他那么执着，怎么还来学佛」）与</w:t>
      </w:r>
      <w:r>
        <w:rPr>
          <w:rFonts w:ascii="Times New Roman" w:hAnsi="Times New Roman" w:eastAsia="宋体"/>
          <w:b/>
          <w:sz w:val="21"/>
        </w:rPr>
        <w:t>自我贬抑</w:t>
      </w:r>
      <w:r>
        <w:rPr>
          <w:rFonts w:ascii="Times New Roman" w:hAnsi="Times New Roman" w:eastAsia="宋体"/>
          <w:b w:val="0"/>
          <w:sz w:val="21"/>
        </w:rPr>
        <w:t>（「我太差了，连这都放不下」）。两者都要当场轻轻拦下：「我们今天只做一件事——在自己的身上认出那个动作。」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主持人的自我照顾</w:t>
      </w:r>
      <w:r>
        <w:rPr>
          <w:rFonts w:ascii="Times New Roman" w:hAnsi="Times New Roman" w:eastAsia="宋体"/>
          <w:b w:val="0"/>
          <w:sz w:val="21"/>
        </w:rPr>
        <w:t>：开场前与散会后各给自己三分钟：开场前只做呼吸、不预演台词；散会后不反复回放「我哪里讲错了」。若场上紧张、语速变快，借一次「请大家静默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秒」把场交给全体——先看见，再决定要不要动。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《小问答经讲记：有身见与圣八支道·第2周·朗读学习资料——萨迦耶的执取机制与观照》——本周共读正文，据知识库「古源尊者开示及上座部佛教资料」整理。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《小问答经讲记》03-古源尊者（课件）——本周核心底本：执取的两股力量、毗钵舍那观照五取蕴、法随观五取蕴。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《190讲-摄集-摄菩提分-法念处-五取蕴&amp;十二处1（共修版）》——五取蕴观照四阶段、十二处与十种结。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Khandhavaggapāḷi》——执取流转经、满月经、泡沫聚喻经。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《根本五十经复注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Mūlapaṇṇāsa-Ṭīkā》——四取及其因缘、取蕴注释。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