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第5周：少年养志（13–16岁）——人生格局与志向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本周落在「13–16岁」这一段——尊者把它称作「少年养志」：养的是「志」，也就是愿欲，是一个人生命的方向。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跑题→温和拉回：「这个有意思，我们回到今天的原文」；⑤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今天只需要记住的三句话（全部来自共读原文，随时可回）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「十三岁到十六岁，我们叫少年养志。养志就培养这个愿欲」——养志即养愿欲，「志向比智力更重要」；「要明白欲是为你的见解服务的」。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「气概不同于理想」：理想是具相的，「你有什么样的气概，就会孵化出什么样的理想」；「君子不器」——「你不能够把自己变成一个器」。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这个窗口期「一定要引导孩子把目标树立起来，终身受用」；方向靠「纵横古今」去找，但「他有欲，你都不要强迫他」。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成员提任何问题，都可以先回到这三句，再回到原文；你不需要当场给出「更高的解释」。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本周容易出错的三个时刻（主持人预演用）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把「少年养志」讲成「打鸡血」的目标管理</w:t>
      </w:r>
      <w:r>
        <w:rPr>
          <w:rFonts w:ascii="Times New Roman" w:hAnsi="Times New Roman" w:eastAsia="宋体"/>
          <w:b w:val="0"/>
          <w:color w:val="222222"/>
          <w:sz w:val="20"/>
        </w:rPr>
        <w:t>：成员很容易把它听成「怎么给孩子定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KPI、考名校、进大厂」。应对：温和定锚——原文的「志」不是职业规划，是「你要成为一个什么样的人」的生命定位；「你的意愿的层级越低，就越容易被贪这些不善所绑架」。个人的成长追问留到分享与讨论，不在共读节展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把「格局／气概／流品」讲成攀比</w:t>
      </w:r>
      <w:r>
        <w:rPr>
          <w:rFonts w:ascii="Times New Roman" w:hAnsi="Times New Roman" w:eastAsia="宋体"/>
          <w:b w:val="0"/>
          <w:color w:val="222222"/>
          <w:sz w:val="20"/>
        </w:rPr>
        <w:t>：这一组词容易被讲成「人生的高低贵贱」。原文特意补了一句：「就是你自己觉得我要成为一个什么样的心性的人」——不是去看不起别人。若讨论滑向「谁更高级」，就用这一句拉回。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共读节奏失控</w:t>
      </w:r>
      <w:r>
        <w:rPr>
          <w:rFonts w:ascii="Times New Roman" w:hAnsi="Times New Roman" w:eastAsia="宋体"/>
          <w:b w:val="0"/>
          <w:color w:val="222222"/>
          <w:sz w:val="20"/>
        </w:rPr>
        <w:t>：本篇抽象词密集（气概·格局·流品·职业气质），新主持人容易逐句解释而拖慢全队。应对：告诉自己「我的声音只出现在⚠️主持人操作行与段间过渡」；抽象段默认通读不解释；成员的疑问让他们写下来留到讨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「少年养志」不是给孩子定一个职业规划，而是在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13–16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岁这个心理窗口期，帮一个人立起「高远的人生格局与生命的方向」——因为「志向比智力更重要」，而「气概不同于理想」、「君子不器」。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为什么十三到十六岁被称为「养志」的窗口期？「养志」养的到底是什么心所？「气概」与「理想」有什么不同，为什么有理想的人不见得有气概？「格局」从哪里来？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第5周——少年养志（13–16岁）：人生格局与志向（据知识库「古源尊者开示及上座部佛教资料」整理）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①每日念一遍本周口诀：「13–16岁少年养志——养志即养愿欲，志向比智力更重要」；②自愿找一位你觉得「有格局」的人（历史上的或身边的），写下他的一句「志」，两三行，下周自愿分享。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《人生七阶段》·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欲为见解服务（养志的第一原理）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见解＝</w:t>
      </w:r>
      <w:r>
        <w:rPr>
          <w:rFonts w:ascii="Times New Roman" w:hAnsi="Times New Roman" w:eastAsia="宋体"/>
          <w:b/>
          <w:color w:val="333333"/>
          <w:sz w:val="20"/>
        </w:rPr>
        <w:t>世界观·价值观·人生观</w:t>
      </w:r>
      <w:r>
        <w:rPr>
          <w:rFonts w:ascii="Times New Roman" w:hAnsi="Times New Roman" w:eastAsia="宋体"/>
          <w:b w:val="0"/>
          <w:color w:val="333333"/>
          <w:sz w:val="20"/>
        </w:rPr>
        <w:t>——你对人生的态度、你的价值取向与各种看法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八支圣道第一支是</w:t>
      </w:r>
      <w:r>
        <w:rPr>
          <w:rFonts w:ascii="Times New Roman" w:hAnsi="Times New Roman" w:eastAsia="宋体"/>
          <w:b/>
          <w:color w:val="333333"/>
          <w:sz w:val="20"/>
        </w:rPr>
        <w:t>正见</w:t>
      </w:r>
      <w:r>
        <w:rPr>
          <w:rFonts w:ascii="Times New Roman" w:hAnsi="Times New Roman" w:eastAsia="宋体"/>
          <w:b w:val="0"/>
          <w:color w:val="333333"/>
          <w:sz w:val="20"/>
        </w:rPr>
        <w:t>；「</w:t>
      </w:r>
      <w:r>
        <w:rPr>
          <w:rFonts w:ascii="Times New Roman" w:hAnsi="Times New Roman" w:eastAsia="宋体"/>
          <w:b/>
          <w:color w:val="333333"/>
          <w:sz w:val="20"/>
        </w:rPr>
        <w:t>诸比库，正见为先导</w:t>
      </w:r>
      <w:r>
        <w:rPr>
          <w:rFonts w:ascii="Times New Roman" w:hAnsi="Times New Roman" w:eastAsia="宋体"/>
          <w:b w:val="0"/>
          <w:color w:val="333333"/>
          <w:sz w:val="20"/>
        </w:rPr>
        <w:t>」（《大四十经》）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以正见带出正思惟、正语、正业、正命、正精进、正念、正定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欲愿层级越低的人，越容易被贪和不善绑架</w:t>
      </w:r>
      <w:r>
        <w:rPr>
          <w:rFonts w:ascii="Times New Roman" w:hAnsi="Times New Roman" w:eastAsia="宋体"/>
          <w:b w:val="0"/>
          <w:color w:val="333333"/>
          <w:sz w:val="20"/>
        </w:rPr>
        <w:t>」：只把这一期生命当全部，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就会落在</w:t>
      </w:r>
      <w:r>
        <w:rPr>
          <w:rFonts w:ascii="Times New Roman" w:hAnsi="Times New Roman" w:eastAsia="宋体"/>
          <w:b/>
          <w:color w:val="333333"/>
          <w:sz w:val="20"/>
        </w:rPr>
        <w:t>事欲</w:t>
      </w:r>
      <w:r>
        <w:rPr>
          <w:rFonts w:ascii="Times New Roman" w:hAnsi="Times New Roman" w:eastAsia="宋体"/>
          <w:b w:val="0"/>
          <w:color w:val="333333"/>
          <w:sz w:val="20"/>
        </w:rPr>
        <w:t>上（眼见色·耳听声·鼻嗅香·舌尝味·身触这些五欲的东西）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志向是有层次的（三个层次）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①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佛陀的志向</w:t>
      </w:r>
      <w:r>
        <w:rPr>
          <w:rFonts w:ascii="Times New Roman" w:hAnsi="Times New Roman" w:eastAsia="宋体"/>
          <w:b w:val="0"/>
          <w:color w:val="333333"/>
          <w:sz w:val="20"/>
        </w:rPr>
        <w:t>：自度度他；不以活得光鲜、成为伟大人物为志，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而以</w:t>
      </w:r>
      <w:r>
        <w:rPr>
          <w:rFonts w:ascii="Times New Roman" w:hAnsi="Times New Roman" w:eastAsia="宋体"/>
          <w:b/>
          <w:color w:val="333333"/>
          <w:sz w:val="20"/>
        </w:rPr>
        <w:t>彻底断除烦恼、度越生死</w:t>
      </w:r>
      <w:r>
        <w:rPr>
          <w:rFonts w:ascii="Times New Roman" w:hAnsi="Times New Roman" w:eastAsia="宋体"/>
          <w:b w:val="0"/>
          <w:color w:val="333333"/>
          <w:sz w:val="20"/>
        </w:rPr>
        <w:t>为目的——四圣谛导向至善：证悟道果成为阿拉汉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②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儒家士大夫的志向</w:t>
      </w:r>
      <w:r>
        <w:rPr>
          <w:rFonts w:ascii="Times New Roman" w:hAnsi="Times New Roman" w:eastAsia="宋体"/>
          <w:b w:val="0"/>
          <w:color w:val="333333"/>
          <w:sz w:val="20"/>
        </w:rPr>
        <w:t>：把生命过好、辉煌发光——「为天地立心，为生民立命」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「先天下之忧而忧，后天下之乐而乐」；人生三不朽＝</w:t>
      </w:r>
      <w:r>
        <w:rPr>
          <w:rFonts w:ascii="Times New Roman" w:hAnsi="Times New Roman" w:eastAsia="宋体"/>
          <w:b/>
          <w:color w:val="333333"/>
          <w:sz w:val="20"/>
        </w:rPr>
        <w:t>立德·立功·立言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③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普通人追求卓越</w:t>
      </w:r>
      <w:r>
        <w:rPr>
          <w:rFonts w:ascii="Times New Roman" w:hAnsi="Times New Roman" w:eastAsia="宋体"/>
          <w:b w:val="0"/>
          <w:color w:val="333333"/>
          <w:sz w:val="20"/>
        </w:rPr>
        <w:t>：比碌碌无为要强，但「</w:t>
      </w:r>
      <w:r>
        <w:rPr>
          <w:rFonts w:ascii="Times New Roman" w:hAnsi="Times New Roman" w:eastAsia="宋体"/>
          <w:b/>
          <w:color w:val="333333"/>
          <w:sz w:val="20"/>
        </w:rPr>
        <w:t>再怎么做都是营造轮回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冰山图：两种人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超越冰山的人</w:t>
      </w:r>
      <w:r>
        <w:rPr>
          <w:rFonts w:ascii="Times New Roman" w:hAnsi="Times New Roman" w:eastAsia="宋体"/>
          <w:b w:val="0"/>
          <w:color w:val="333333"/>
          <w:sz w:val="20"/>
        </w:rPr>
        <w:t>（以度越生命为志向）→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是要看到</w:t>
      </w:r>
      <w:r>
        <w:rPr>
          <w:rFonts w:ascii="Times New Roman" w:hAnsi="Times New Roman" w:eastAsia="宋体"/>
          <w:b/>
          <w:color w:val="333333"/>
          <w:sz w:val="20"/>
        </w:rPr>
        <w:t>涅槃</w:t>
      </w:r>
      <w:r>
        <w:rPr>
          <w:rFonts w:ascii="Times New Roman" w:hAnsi="Times New Roman" w:eastAsia="宋体"/>
          <w:b w:val="0"/>
          <w:color w:val="333333"/>
          <w:sz w:val="20"/>
        </w:rPr>
        <w:t>的：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再辉煌的生命也是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dukkha·anicca·anatta</w:t>
      </w:r>
      <w:r>
        <w:rPr>
          <w:rFonts w:ascii="Times New Roman" w:hAnsi="Times New Roman" w:eastAsia="宋体"/>
          <w:b w:val="0"/>
          <w:color w:val="333333"/>
          <w:sz w:val="20"/>
        </w:rPr>
        <w:t>（苦·无常·无我），不是皈依处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经营冰山的人</w:t>
      </w:r>
      <w:r>
        <w:rPr>
          <w:rFonts w:ascii="Times New Roman" w:hAnsi="Times New Roman" w:eastAsia="宋体"/>
          <w:b w:val="0"/>
          <w:color w:val="333333"/>
          <w:sz w:val="20"/>
        </w:rPr>
        <w:t>（追求卓越）→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专心让冰山「有价值」；两种人志向的胜劣层次不同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气概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≠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理想（本周最容易搞混）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理想是具相的</w:t>
      </w:r>
      <w:r>
        <w:rPr>
          <w:rFonts w:ascii="Times New Roman" w:hAnsi="Times New Roman" w:eastAsia="宋体"/>
          <w:b w:val="0"/>
          <w:color w:val="333333"/>
          <w:sz w:val="20"/>
        </w:rPr>
        <w:t>：科学家／音乐家／哲学家／比尔盖茨、巴菲特——有具体对象参照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气概是「杰出还是平庸、一流还是末流」</w:t>
      </w:r>
      <w:r>
        <w:rPr>
          <w:rFonts w:ascii="Times New Roman" w:hAnsi="Times New Roman" w:eastAsia="宋体"/>
          <w:b w:val="0"/>
          <w:color w:val="333333"/>
          <w:sz w:val="20"/>
        </w:rPr>
        <w:t>：气概是容器，理想是装进去的东西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你有什么样的气概，就会孵化出什么样的理想</w:t>
      </w:r>
      <w:r>
        <w:rPr>
          <w:rFonts w:ascii="Times New Roman" w:hAnsi="Times New Roman" w:eastAsia="宋体"/>
          <w:b w:val="0"/>
          <w:color w:val="333333"/>
          <w:sz w:val="20"/>
        </w:rPr>
        <w:t>」；有气概的人不必担心没理想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流品意识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≠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职业气质</w:t>
      </w:r>
      <w:r>
        <w:rPr>
          <w:rFonts w:ascii="Times New Roman" w:hAnsi="Times New Roman" w:eastAsia="宋体"/>
          <w:b w:val="0"/>
          <w:color w:val="333333"/>
          <w:sz w:val="20"/>
        </w:rPr>
        <w:t>：流品＝要成为一个什么样的人、不甘于平庸；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职业气质＝把某件事做认真、严谨、细致（如艺术家对美的敏感）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讲格局、讲流品是拿来看自己，不是拿去看不起别人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「君子不器」与为什么名校出庸人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「君子不器」＝</w:t>
      </w:r>
      <w:r>
        <w:rPr>
          <w:rFonts w:ascii="Times New Roman" w:hAnsi="Times New Roman" w:eastAsia="宋体"/>
          <w:b/>
          <w:color w:val="333333"/>
          <w:sz w:val="20"/>
        </w:rPr>
        <w:t>你不能够把自己变成一个器</w:t>
      </w:r>
      <w:r>
        <w:rPr>
          <w:rFonts w:ascii="Times New Roman" w:hAnsi="Times New Roman" w:eastAsia="宋体"/>
          <w:b w:val="0"/>
          <w:color w:val="333333"/>
          <w:sz w:val="20"/>
        </w:rPr>
        <w:t>——做器的人习惯于具体的事，很难成为君子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清华北大／哈佛麻省每年数以万计的人入学，</w:t>
      </w:r>
      <w:r>
        <w:rPr>
          <w:rFonts w:ascii="Times New Roman" w:hAnsi="Times New Roman" w:eastAsia="宋体"/>
          <w:b/>
          <w:color w:val="333333"/>
          <w:sz w:val="20"/>
        </w:rPr>
        <w:t>真正有成就的少之又少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多数被培养成</w:t>
      </w:r>
      <w:r>
        <w:rPr>
          <w:rFonts w:ascii="Times New Roman" w:hAnsi="Times New Roman" w:eastAsia="宋体"/>
          <w:b/>
          <w:color w:val="333333"/>
          <w:sz w:val="20"/>
        </w:rPr>
        <w:t>职业性人才</w:t>
      </w:r>
      <w:r>
        <w:rPr>
          <w:rFonts w:ascii="Times New Roman" w:hAnsi="Times New Roman" w:eastAsia="宋体"/>
          <w:b w:val="0"/>
          <w:color w:val="333333"/>
          <w:sz w:val="20"/>
        </w:rPr>
        <w:t>，好多人四五十岁就庸庸碌碌——是</w:t>
      </w:r>
      <w:r>
        <w:rPr>
          <w:rFonts w:ascii="Times New Roman" w:hAnsi="Times New Roman" w:eastAsia="宋体"/>
          <w:b/>
          <w:color w:val="333333"/>
          <w:sz w:val="20"/>
        </w:rPr>
        <w:t>格局</w:t>
      </w:r>
      <w:r>
        <w:rPr>
          <w:rFonts w:ascii="Times New Roman" w:hAnsi="Times New Roman" w:eastAsia="宋体"/>
          <w:b w:val="0"/>
          <w:color w:val="333333"/>
          <w:sz w:val="20"/>
        </w:rPr>
        <w:t>决定的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成功的层次：</w:t>
      </w:r>
      <w:r>
        <w:rPr>
          <w:rFonts w:ascii="Times New Roman" w:hAnsi="Times New Roman" w:eastAsia="宋体"/>
          <w:b/>
          <w:color w:val="333333"/>
          <w:sz w:val="20"/>
        </w:rPr>
        <w:t>智力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意志力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品德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抱负·胸襟·眼光·气概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（抱负·胸襟·眼光·气概不同于简单的理想，但理想会透过它们呈现出来）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13–16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岁养志＝养愿欲（欲心所）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窗口期</w:t>
      </w:r>
      <w:r>
        <w:rPr>
          <w:rFonts w:ascii="Times New Roman" w:hAnsi="Times New Roman" w:eastAsia="宋体"/>
          <w:b w:val="0"/>
          <w:color w:val="333333"/>
          <w:sz w:val="20"/>
        </w:rPr>
        <w:t>：「十三岁到十六岁是养志的阶段」，这段最重要的心理窗口期里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「一定要引导孩子把目标树立起来，</w:t>
      </w:r>
      <w:r>
        <w:rPr>
          <w:rFonts w:ascii="Times New Roman" w:hAnsi="Times New Roman" w:eastAsia="宋体"/>
          <w:b/>
          <w:color w:val="333333"/>
          <w:sz w:val="20"/>
        </w:rPr>
        <w:t>终身受用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方向怎么找：</w:t>
      </w:r>
      <w:r>
        <w:rPr>
          <w:rFonts w:ascii="Times New Roman" w:hAnsi="Times New Roman" w:eastAsia="宋体"/>
          <w:b/>
          <w:color w:val="333333"/>
          <w:sz w:val="20"/>
        </w:rPr>
        <w:t>纵横古今</w:t>
      </w:r>
      <w:r>
        <w:rPr>
          <w:rFonts w:ascii="Times New Roman" w:hAnsi="Times New Roman" w:eastAsia="宋体"/>
          <w:b w:val="0"/>
          <w:color w:val="333333"/>
          <w:sz w:val="20"/>
        </w:rPr>
        <w:t>——历史·游历·名人传记·圣贤典范（历史总在重演）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他有欲，你都不要强迫他</w:t>
      </w:r>
      <w:r>
        <w:rPr>
          <w:rFonts w:ascii="Times New Roman" w:hAnsi="Times New Roman" w:eastAsia="宋体"/>
          <w:b w:val="0"/>
          <w:color w:val="333333"/>
          <w:sz w:val="20"/>
        </w:rPr>
        <w:t>」；无欲而强迫会逆反，「增长的都是瞋心」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善欲靠二十五个美心所</w:t>
      </w:r>
      <w:r>
        <w:rPr>
          <w:rFonts w:ascii="Times New Roman" w:hAnsi="Times New Roman" w:eastAsia="宋体"/>
          <w:b w:val="0"/>
          <w:color w:val="333333"/>
          <w:sz w:val="20"/>
        </w:rPr>
        <w:t>（信·念·惭·愧·无贪·无瞋·中舍等）；善欲只生起于善心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佛陀次第说法先讲</w:t>
      </w:r>
      <w:r>
        <w:rPr>
          <w:rFonts w:ascii="Times New Roman" w:hAnsi="Times New Roman" w:eastAsia="宋体"/>
          <w:b/>
          <w:color w:val="333333"/>
          <w:sz w:val="20"/>
        </w:rPr>
        <w:t>布施论</w:t>
      </w:r>
      <w:r>
        <w:rPr>
          <w:rFonts w:ascii="Times New Roman" w:hAnsi="Times New Roman" w:eastAsia="宋体"/>
          <w:b w:val="0"/>
          <w:color w:val="333333"/>
          <w:sz w:val="20"/>
        </w:rPr>
        <w:t>（财布施·法布施·无畏布施，最容易达成）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发愿</w:t>
      </w:r>
      <w:r>
        <w:rPr>
          <w:rFonts w:ascii="Times New Roman" w:hAnsi="Times New Roman" w:eastAsia="宋体"/>
          <w:b w:val="0"/>
          <w:color w:val="333333"/>
          <w:sz w:val="20"/>
        </w:rPr>
        <w:t>：三选一——</w:t>
      </w:r>
      <w:r>
        <w:rPr>
          <w:rFonts w:ascii="Times New Roman" w:hAnsi="Times New Roman" w:eastAsia="宋体"/>
          <w:b/>
          <w:color w:val="333333"/>
          <w:sz w:val="20"/>
        </w:rPr>
        <w:t>证阿拉汉／成辟支佛／成无上正自觉者的佛陀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以愿导行，</w:t>
      </w:r>
      <w:r>
        <w:rPr>
          <w:rFonts w:ascii="Times New Roman" w:hAnsi="Times New Roman" w:eastAsia="宋体"/>
          <w:b/>
          <w:color w:val="333333"/>
          <w:sz w:val="20"/>
        </w:rPr>
        <w:t>后生缘</w:t>
      </w:r>
      <w:r>
        <w:rPr>
          <w:rFonts w:ascii="Times New Roman" w:hAnsi="Times New Roman" w:eastAsia="宋体"/>
          <w:b w:val="0"/>
          <w:color w:val="333333"/>
          <w:sz w:val="20"/>
        </w:rPr>
        <w:t>支助现在的身行，「高远的善愿如同定海神针」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欲的近因＝所需求的目标</w:t>
      </w:r>
      <w:r>
        <w:rPr>
          <w:rFonts w:ascii="Times New Roman" w:hAnsi="Times New Roman" w:eastAsia="宋体"/>
          <w:b w:val="0"/>
          <w:color w:val="333333"/>
          <w:sz w:val="20"/>
        </w:rPr>
        <w:t>；初心就是愿，不忘初心＝反复发同样的愿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哈佛五十年实验：有清晰长远生命目标者仅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3%–5%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欲强则成</w:t>
      </w:r>
      <w:r>
        <w:rPr>
          <w:rFonts w:ascii="Times New Roman" w:hAnsi="Times New Roman" w:eastAsia="宋体"/>
          <w:b/>
          <w:color w:val="333333"/>
          <w:sz w:val="20"/>
        </w:rPr>
        <w:t>增上欲·欲如意足</w:t>
      </w:r>
      <w:r>
        <w:rPr>
          <w:rFonts w:ascii="Times New Roman" w:hAnsi="Times New Roman" w:eastAsia="宋体"/>
          <w:b w:val="0"/>
          <w:color w:val="333333"/>
          <w:sz w:val="20"/>
        </w:rPr>
        <w:t>，如转轮圣王管理名色流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需要的不多，想要的太多，这是贪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欲为见解服务</w:t>
      </w:r>
      <w:r>
        <w:rPr>
          <w:rFonts w:ascii="Times New Roman" w:hAnsi="Times New Roman" w:eastAsia="宋体"/>
          <w:b w:val="0"/>
          <w:sz w:val="21"/>
        </w:rPr>
        <w:t>：见解＝世界观·价值观·人生观；八支圣道第一支是</w:t>
      </w:r>
      <w:r>
        <w:rPr>
          <w:rFonts w:ascii="Times New Roman" w:hAnsi="Times New Roman" w:eastAsia="宋体"/>
          <w:b/>
          <w:sz w:val="21"/>
        </w:rPr>
        <w:t>正见</w:t>
      </w:r>
      <w:r>
        <w:rPr>
          <w:rFonts w:ascii="Times New Roman" w:hAnsi="Times New Roman" w:eastAsia="宋体"/>
          <w:b w:val="0"/>
          <w:sz w:val="21"/>
        </w:rPr>
        <w:t>，「</w:t>
      </w:r>
      <w:r>
        <w:rPr>
          <w:rFonts w:ascii="Times New Roman" w:hAnsi="Times New Roman" w:eastAsia="宋体"/>
          <w:b/>
          <w:sz w:val="21"/>
        </w:rPr>
        <w:t>诸比库，正见为先导</w:t>
      </w:r>
      <w:r>
        <w:rPr>
          <w:rFonts w:ascii="Times New Roman" w:hAnsi="Times New Roman" w:eastAsia="宋体"/>
          <w:b w:val="0"/>
          <w:sz w:val="21"/>
        </w:rPr>
        <w:t>」（《大四十经》）；「欲愿层级越低的人，越容易被贪和不善绑架」。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志向是有层次的</w:t>
      </w:r>
      <w:r>
        <w:rPr>
          <w:rFonts w:ascii="Times New Roman" w:hAnsi="Times New Roman" w:eastAsia="宋体"/>
          <w:b w:val="0"/>
          <w:sz w:val="21"/>
        </w:rPr>
        <w:t>：①佛陀（断烦恼、度越生死，四圣谛导向阿拉汉）②儒家士大夫（为天地立心…立德立功立言）③普通人追求卓越（比碌碌无为强，但「再怎么做都是营造轮回」）；冰山图由此分出「超越冰山」与「经营冰山」两种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气概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理想</w:t>
      </w:r>
      <w:r>
        <w:rPr>
          <w:rFonts w:ascii="Times New Roman" w:hAnsi="Times New Roman" w:eastAsia="宋体"/>
          <w:b w:val="0"/>
          <w:sz w:val="21"/>
        </w:rPr>
        <w:t>：理想是具相的（科学家／比尔盖茨），气概是「杰出还是平庸、一流还是末流」，「你有什么样的气概，就会孵化出什么样的理想」；</w:t>
      </w:r>
      <w:r>
        <w:rPr>
          <w:rFonts w:ascii="Times New Roman" w:hAnsi="Times New Roman" w:eastAsia="宋体"/>
          <w:b/>
          <w:sz w:val="21"/>
        </w:rPr>
        <w:t>流品意识＝要成为一个什么样的人</w:t>
      </w:r>
      <w:r>
        <w:rPr>
          <w:rFonts w:ascii="Times New Roman" w:hAnsi="Times New Roman" w:eastAsia="宋体"/>
          <w:b w:val="0"/>
          <w:sz w:val="21"/>
        </w:rPr>
        <w:t>，职业气质＝把某件事做认真、严谨、细致。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「君子不器」</w:t>
      </w:r>
      <w:r>
        <w:rPr>
          <w:rFonts w:ascii="Times New Roman" w:hAnsi="Times New Roman" w:eastAsia="宋体"/>
          <w:b w:val="0"/>
          <w:sz w:val="21"/>
        </w:rPr>
        <w:t>：做器的人很难成为君子；名校每年数以万计入学但真正有成就者少之又少——</w:t>
      </w:r>
      <w:r>
        <w:rPr>
          <w:rFonts w:ascii="Times New Roman" w:hAnsi="Times New Roman" w:eastAsia="宋体"/>
          <w:b/>
          <w:sz w:val="21"/>
        </w:rPr>
        <w:t>成功的层次＝智力→意志力→品德→抱负·胸襟·眼光·气概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13–16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岁养志＝养愿欲（欲心所）</w:t>
      </w:r>
      <w:r>
        <w:rPr>
          <w:rFonts w:ascii="Times New Roman" w:hAnsi="Times New Roman" w:eastAsia="宋体"/>
          <w:b w:val="0"/>
          <w:sz w:val="21"/>
        </w:rPr>
        <w:t>：这是最重要的心理窗口期，「一定要引导孩子把目标树立起来，终身受用」；方向靠「纵横古今」去找；⚠️有欲不要强迫，无欲而强迫会逆反生瞋。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善欲怎么养</w:t>
      </w:r>
      <w:r>
        <w:rPr>
          <w:rFonts w:ascii="Times New Roman" w:hAnsi="Times New Roman" w:eastAsia="宋体"/>
          <w:b w:val="0"/>
          <w:sz w:val="21"/>
        </w:rPr>
        <w:t>：靠</w:t>
      </w:r>
      <w:r>
        <w:rPr>
          <w:rFonts w:ascii="Times New Roman" w:hAnsi="Times New Roman" w:eastAsia="宋体"/>
          <w:b/>
          <w:sz w:val="21"/>
        </w:rPr>
        <w:t>二十五个美心所</w:t>
      </w:r>
      <w:r>
        <w:rPr>
          <w:rFonts w:ascii="Times New Roman" w:hAnsi="Times New Roman" w:eastAsia="宋体"/>
          <w:b w:val="0"/>
          <w:sz w:val="21"/>
        </w:rPr>
        <w:t>；佛陀次第说法先讲</w:t>
      </w:r>
      <w:r>
        <w:rPr>
          <w:rFonts w:ascii="Times New Roman" w:hAnsi="Times New Roman" w:eastAsia="宋体"/>
          <w:b/>
          <w:sz w:val="21"/>
        </w:rPr>
        <w:t>布施论</w:t>
      </w:r>
      <w:r>
        <w:rPr>
          <w:rFonts w:ascii="Times New Roman" w:hAnsi="Times New Roman" w:eastAsia="宋体"/>
          <w:b w:val="0"/>
          <w:sz w:val="21"/>
        </w:rPr>
        <w:t>（财·法·无畏布施）；</w:t>
      </w:r>
      <w:r>
        <w:rPr>
          <w:rFonts w:ascii="Times New Roman" w:hAnsi="Times New Roman" w:eastAsia="宋体"/>
          <w:b/>
          <w:sz w:val="21"/>
        </w:rPr>
        <w:t>发愿三选一</w:t>
      </w:r>
      <w:r>
        <w:rPr>
          <w:rFonts w:ascii="Times New Roman" w:hAnsi="Times New Roman" w:eastAsia="宋体"/>
          <w:b w:val="0"/>
          <w:sz w:val="21"/>
        </w:rPr>
        <w:t>（证阿拉汉／成辟支佛／成无上正自觉者的佛陀），以愿导行、后生缘支助现在身行；</w:t>
      </w:r>
      <w:r>
        <w:rPr>
          <w:rFonts w:ascii="Times New Roman" w:hAnsi="Times New Roman" w:eastAsia="宋体"/>
          <w:b/>
          <w:sz w:val="21"/>
        </w:rPr>
        <w:t>欲的近因＝所需求的目标</w:t>
      </w:r>
      <w:r>
        <w:rPr>
          <w:rFonts w:ascii="Times New Roman" w:hAnsi="Times New Roman" w:eastAsia="宋体"/>
          <w:b w:val="0"/>
          <w:sz w:val="21"/>
        </w:rPr>
        <w:t>，初心就是愿；欲强则成</w:t>
      </w:r>
      <w:r>
        <w:rPr>
          <w:rFonts w:ascii="Times New Roman" w:hAnsi="Times New Roman" w:eastAsia="宋体"/>
          <w:b/>
          <w:sz w:val="21"/>
        </w:rPr>
        <w:t>增上欲·欲如意足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来源：《知识框架与要点/读书会26_人生七阶段_知识框架与要点.md》→「二、8周版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W5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少年养志（13–16岁）：人生格局与志向」（地图取自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周版第3周上篇相应部分；源出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开场提示：欢迎来到《人生七阶段》第五周。今天不急着「修行」，先一起看一段关于「志」的原文——一个人的「愿欲」与「生命方向」，是怎样在十三到十六岁这四年里被养起来的。请把手机调至静音，找一个舒服的坐姿，我们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主持人提前到场清单（开场前完成）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座位与间距：椅垫数量点到即知，彼此能看见又不至于对视压迫；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灯光与音响：宁暗勿亮、宁静勿闹；确认自己手机静音；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白板/大纸与笔：放在第一轮分享与主题讨论都用得到的位置；建议白板预先画两栏——左栏写「气概／格局」，右栏写「理想／技能」；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共读文本：确认每位成员有一份打印稿或电子稿（源自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知识库，不含任何外部临时链接）；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本主持人版：打印或存于设备，折页到今天要用的段落；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若有新成员：提前致意并告知「今天只需听与自愿分享，没有考核」。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破冰微流程（开场静心前2分钟，主持人照读）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开始静心之前，先花两分钟让大家彼此有个印象：请从我开始，每人用一句话说一件</w:t>
      </w:r>
      <w:r>
        <w:rPr>
          <w:rFonts w:ascii="Times New Roman" w:hAnsi="Times New Roman" w:eastAsia="宋体"/>
          <w:b/>
          <w:color w:val="222222"/>
          <w:sz w:val="20"/>
        </w:rPr>
        <w:t>你十三到十六岁时最想做的一件事或最崇拜的一个人</w:t>
      </w:r>
      <w:r>
        <w:rPr>
          <w:rFonts w:ascii="Times New Roman" w:hAnsi="Times New Roman" w:eastAsia="宋体"/>
          <w:b w:val="0"/>
          <w:color w:val="222222"/>
          <w:sz w:val="20"/>
        </w:rPr>
        <w:t>——想当什么、崇拜谁都可以，比如「想当一个记者」「崇拜我爷爷」。不用解释，一句话就好。我不做点评，大家也不需要回应，说完就换下一位。这一轮的目的只有一个：让每个人都被这个房间看见一次，也顺带把今天的题目——「少年养志」——先放进每个人的记忆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（若成员超过10人，改为「每人说一个词」：一个形容你年少时那个「想成为的人」的词即可，10秒内完成全员。破冰不占用流程时长，控制在2分钟内，超时则截断并致歉一句「下周静心后再继续认识」。）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破冰纪律：不追问任何人的回答；有人说「我不想说」，回应「好，下次再听你说」，立即自然跳过；破冰中出现的任何个人信息（职业、健康状况、家庭）都不进入后续讨论与白板记录。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主持人自我介绍的参考框架：先说明自己是「流程的守护者」而非老师；再说明本系列八周的结构（每周读原文＋讨论＋练习）；最后说明资料来源（ima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知识库「古源尊者开示及上座部佛教资料」），并欢迎成员随时用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重读本周文本。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主持人：以下引导语照读。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请大家找一个让自己安稳的坐姿，让背部自然直立，双手放松地放在腿上。如果你愿意，可以轻轻闭上眼睛，或者让目光柔和地落在前方地面。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先做三次深长的呼吸。吸气的时候，感觉气息从鼻端进来；呼气的时候，让肩膀沉下来，让身体重一点、再重一点，交给坐垫。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即将读到的，是一个人十三到十六岁那四年——他第一次认真地追问「我这一生要成为一个什么样的人」。在打开这段原文之前，先让心从「赶路」里停下来。此刻的安静，就是给自己一个停顿，也是给那个「少年的志」一个停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（静默静坐约6分钟。结束前1分钟，轻声提醒：）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变体引导（视现场情况选用，不必全用）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若成员多为本讲初次见面的新朋友，可在开头加一句：「静心不需要任何基础，坐着就好；如果中途走神了、睡着了，都不算失败。」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若场地嘈杂或有人迟到，不批评、不中断，可在开始时加一句：「门会轻开轻关，声音来了就让它来，我们把注意力放回呼吸即可。」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若成员有明显疲惫，可将静坐缩短，并在结束时多留30秒伸展肩颈——体感舒适比时长重要。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若成员大多是老朋友（已参加过往期读书会），破冰轮可改为「说一句这八周最想弄明白的问题」——比「最想做的事」更进一层，也不冷场。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现场以中年或年长成员为主，破冰一句话后可直接进入静心——许多长辈不习惯自我介绍，安静反而让他们安心；他们的「参与」会在共读与回向的整齐跟读中自然显现，主持人不必强求每个人在今天「打开自己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谢谢大家的安静。接下来是我们今天最重要的一段时间——我们将一起逐字读几段原文。我们不赶进度，也不追求一次读懂；你只需要像听一位老师把『一个人的志是怎样立起来的』慢慢讲给你听那样，听他把话说完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（读完后不必马上翻页，留两秒安静——这两秒是给「少年养志」这四个字的礼敬，也是给房间里所有心的一个小小停顿。）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讲的上半——先把「少年养志」这条线立住：养志就是养愿欲、养生命的方向。请大家留意三处：①「要明白欲是为你的见解服务的」——见解就是世界观·价值观·人生观；②「志向是有层次的」与「气概不同于理想」；③十三到十六岁的窗口期里，「有欲不要强迫」，善欲靠二十五个美心所、靠布施、靠发愿来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，逐字照录、无需解释。全篇共七节；抽象段（气概·流品·职业气质）默认通读、不逐句解释；成员的疑问让他们写下来留到讨论。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原文材料①：★核心·朗读学习资料——少年养志（13–16岁）：人生格局与志向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：《人生七阶段·第5周·朗读学习资料》（据知识库「古源尊者开示及上座部佛教资料」整理）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三站我们走过幼儿养性、幼童养行、少童养学——先看性情从哪里来，再看身行心行怎样在窗口期里建起来，最后看学习习惯与能力怎样奠基。这一篇，我们走进中间很重要的一段：十三岁到十六岁，尊者把它叫作「少年养志」。养的是什么呢？养的是「志」，也就是愿欲，是一个人生命的方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一、欲为见解服务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养志的第一件事，是先明白「欲」跟「见」的关系。尊者把这句话摆在最前面：「要明白欲是为你的见解服务的。」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见解，用中国话说，就是世界观、价值观、人生观——是你对人生的态度、你的价值取向、你对生活工作各种各样的看法。八支圣道里面第一支是正见；佛陀在《大四十经》里一再强调：「诸比库，正见为先导。」以正见为先导，才有正思惟、正语、正业、正命、正精进、正念、正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见解若是含混，欲愿的层级就会很低。尊者说：「欲愿层级越低的人，越容易被贪和不善绑架。」因为你只要把这一期生命当成全部，眼见色、耳听声、鼻嗅香、舌尝味、身触，就很容易落在「事欲」上——事欲就是事物的欲，是五欲的东西。见不清，欲就往下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提醒我们：欲本身不是坏事。「贪不是社会发展的动力，强大的欲才是社会发展的动力，只是现在所有人的欲都被贪绑架了。」所以问题不在有没有欲，而在欲为谁服务、为哪一种见服务——欲为见解服务，养志才有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二、志向是有层次的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第二件事：志向是有层次的。一个人树立什么样的志向、以什么作为生命的目标和方向，是有不同层次的。尊者讲了三个层次。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佛陀的志向。他自己度越生死，也教导其他人度越生死。佛教徒不是以生命活得好、活得光鲜、成为一个伟大人物为志向的；佛教徒以彻底断除烦恼、度越生死为最终目的。四圣谛是诸佛最卓越的教法，它能导向一切善法中的至善：证悟道果，最终成为阿拉汉——生、老与死的终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儒家士大夫的志向。儒家忽略死——「不知生，焉知死？」它讲的是怎样把生命过好，让生命辉煌、发光：「为天地立心，为生民立命，为往圣继绝学，为万世开太平。」「先天下之忧而忧，后天下之乐而乐。」人生三不朽——立德、立功、立言，就是这一层志向的凝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普通人的志向，追求卓越。现在的心灵鸡汤、各种成功学都是这样励志。这样比碌碌无为要强，但尊者说得很直接：「再怎么做都是营造轮回。」以这一期生命为唯一，怎么把生活过得好一点、比较有成就、丰衣足食、出人头地，都是在经营你的人生，而轮回还在继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所以这三个层次的差别，不在努力的程度，而在把眼睛放在哪里：是放在这一期生命上，还是放在生命本身的超越上。尊者讲层次，讲的就是这个「放在哪里」。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三、冰山图：两种人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尊者用「冰山」来分辨这两种人。以度越生命为志向的人，他是要看到涅槃的。他不认为生命轮回是好东西，因为再辉煌的生命也是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dukkha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的、anicca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的、anatta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的——是苦、是无常、是无我，不是皈依处、不可靠。冰山再怎么晃耀，都会融化，不真实、不可靠，所以要超越它。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追求卓越的人呢，他就要经营冰山——怎样让冰山更有价值。经营冰山的人跟超越冰山的人，志向的高低、胜劣层次就不同了。这不是说经营冰山没有意义，而是说：眼睛先放在哪一块冰上，这件事本身就分出了层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四、气概不同于理想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接下来是本周最容易混淆的一处：气概跟理想有什么不同？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尊者说，理想是具相的，有个具体的对象参照。儒家讲「器」——「君子不器」。比如我要成为伟大的科学家、音乐家、哲学家，或者要成为像比尔盖茨、巴菲特那样的人，很具相。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气概是什么？就是：你是杰出，还是平庸？你是一流的，还是末流的？尊者说：「你有什么样的气概，就会孵化出什么样的理想。」理想是在气概上被孵化出来的、被影响出来的。一个孩子内心非常充实、志向非常高远、格局非常开阔、雄心万丈，他会从理想的角度上表现出来，但它跟理想不同。所以尊者才说：有气概的人不用担心，他没有理想——理想会自己长出来；但有理想的人不见得有气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补了一句很要紧的话：气概是「浑然天成」的东西，不是这几年临时讲出来的，而是在更早的阶段里一点点养出来的心性底子；十三到十六岁是在这个底子上养志，让底子长成方向。底子厚，说一句就立起来；底子薄，说一百句也只是口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还有一对要分清，是流品意识跟职业气质。流品意识，是要成为一个什么样的人、不甘于平庸；职业气质，是要做好某件事，很认真、很严谨、很细致。艺术家思维非常活跃、对美的观察非常敏感，这都是一些职业气质；但最根本、最重要的，还是——你要成为一个什么样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这一对区分的落点，尊者问得很直接：你是要养成一个「工具人格」，还是一个「领袖人格」？工具人格是「我这个事情应该怎么干」，领袖人格是「我要成为一个什么样的人」。两者不冲突，但次序不能倒。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尊者还补了一句边界：讲格局、讲流品，不是拿去看不起别人——「就是你自己觉得我要成为一个什么样的心性的人」。这一对区分，是拿来看自己，不是拿来量别人。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五、「君子不器」与为什么名校出庸人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尊者讲，做「器」的人很难成为「君子」——「君子不器」的意思就是：你不能够把自己变成一个器，「他习惯于具体的事，那个是叫『器』」。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此观察：清华北大每年入学毕业的人几千上万，美国前三、前五的名校每年也是数以万计的人进去，但真正在社会上有成就的人少之又少。大部分被培养出来的，是职业性人才——他们很聪明、很了不起，考试很好、非常愿意学习、待人接物也很好，但好多人到四五十岁就是庸庸碌碌的。这是什么原因决定的？是格局决定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尊者给了成功的层次：用智力来衡量一个人能不能成功，很难讲。智力之外还有意志力，意志力之外还有品德，品德之外还有抱负、胸襟、眼光和气概。抱负、胸襟、眼光和气概跟简单的理想不同，但是理想会通过它们呈现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他说得更白：「智商很重要，但是意志比智商更重要；意志很重要，但是品德比意志还重要；品德很重要，但是一个人对自己的高尚的期许、这个愿欲最重要。」所以最该趁小种下的，不是某一门功课的分数，而是抱负、胸襟、眼光和气概——这些种下去了，心是宽的，装什么专业都装得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尊者在这里的落点是：先把器量做大，再谈聚焦某一个专业领域；器量决定这个专业能走多远。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六、十三到十六岁：养愿欲，就是养欲心所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那么，怎么养？这一段最重要的窗口期是十三到十六岁。尊者说：「十三岁到十六岁是养志的阶段——少年养志。在这个最重要的心理窗口期，一定要引导孩子把目标树立起来，终身受用。」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偏偏是这一段？尊者讲得很实在：这个年龄的孩子，身体上已经像个大人，他自己也认为自己是大人了；既然是大人，「那我这一生要成为一个什么样的人」，他就会自己去找。你若不给他方向，他一样会找，只是可能从同学、从潮流、从网络上找。窗口期之所以叫窗口期，就是因为「他会找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件事，先让孩子对目标、对愿景有感觉、有概念——「我要成为一个什么样的人？」方向怎么找？尊者给的第一步是「纵横古今」：从历史、游历、名人传记、圣贤典范里面去找；经典、历史、美育、开阔视野的游历训练，都会有帮助。因为历史总是重演——只要贪瞋痴不改，那个社会的现象就总是不断重复，所以历史是养格局的老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路尊者拆得很具体。第一是历史：社会一直在变，人的心却没怎么变，「都是贪瞋痴；只要贪瞋痴不改，那个社会的现象，总是在不断地重复」——历史像一面镜子，「历史使人明智」。第二是游历：名山大川、开阔视野，心胸是在天地之间被打开的。第三是圣贤典范与传记：让他知道人可以活成什么样子。尊者还说，很多儿童课程做的是培养兴趣，而兴趣是什么？兴趣就是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但这里要小心：「他有欲，你都不要强迫他；他没有欲、没有想要学习的欲，你强迫就会逆反，增长的都是瞋心。」养志是养，不是逼。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是给父母的安慰，也是提醒：如果孩子到了这个阶段，已经沉在声色犬马里浮不上来，怎么办？一样——「要校正和重建」。他根本不理你、不跟你说话，怎么办？「从自己做起，先把自己梳理清楚，再来谈孩子。」养志这件事，父母自己先得有一个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说了一句分量很重的话：为什么养志这么要紧？因为欲如意足是四如意足之首——欲如意足、精进如意足、心如意足、观如意足。一个人这一生能不能走得远，跟这四个如意足大有关系，所以「志向比智力更重要」。菩萨要成佛的那个愿，本身就是欲心所；这个欲强到什么程度？哪怕整个宇宙从这一边到那一边充满刀山火海，只要走过去就能成佛，他也会毫不犹豫地走过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善欲怎样培养呢？尊者说：善欲生起的基本素质，靠信、念、惭、愧、无贪、无瞋、中舍等二十五个美心所；善欲只生起在善心里面。最容易达成的素质是什么呢？佛陀在教导一般弟子的时候次第说法：首先讲布施论，然后是戒论、升天论、欲乐过患、苦集灭道。布施最容易——财布施、法布施、无畏布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是通过发愿培养善欲。对一个佛教徒来说，有三个目标可以选：证阿拉汉，成辟支佛，成无上正自觉者的佛陀——必须选一个。然后以愿导行，以后生缘来支助你现在的身行，善欲就会越来越强。「高远的善愿如同定海神针，牢牢地引领着生命的方向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要说清「后生缘」：以愿导行，就是以后生缘来支助你现在的身行——心里有一个高远的生命目标撑着，此时此刻的身体与行为就都有了方向。善欲还要有效运用：把愿落在正语、正业、正命上，落在慈悲喜舍与智慧上；而修行，是从认识烦恼开始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后生缘能支助现在的身行？因为身体由业生、心生、时节生、食素生四种色法组成，而下一个还没有生起的心，会以后生缘的缘力援助这一刹那的身体。尊者举的例子让人警醒：人之所以还站得住，是因为心里还有想活下去的愿；愿一断，色身立刻撑不住。所以哪怕是「想健健康康地活着、五福临门、最后能善终」，也是后生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记住：「欲的近因是所需求的目标。没有目标就没有欲的近因。」佛家讲发愿、讲不忘初心——初心就是愿；不忘初心，就是经常重复发同样的愿，这样「想要」的内在动力可以被不断地策励。哈佛大学据说有个试验做了五十年：找了家庭背景、教育水平、智商能力都相似的一千人，观察他们有没有人生目标；结果有清晰长远生命目标的人很少，只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3%–5%。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到强的时候会变成增上欲，成为欲如意足——欲心所就会像转轮圣王一样管理你的名色流，朝向一个目标。尊者还说了一句给人安慰的话：越老越需要欲——欲心所不够，生命就没有动力；即使超过了七岁，也还来得及去激发它、再造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但这一篇的结尾，尊者留了一句警告：「需要的不多，想要的太多，这是贪，不要顺从自己想要的心。」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七、收束：养志，是养一个方向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各位贤友，这一篇我们把「少年养志」讲完了。记住几句最朴素的话：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第一，欲为见解服务；见解就是世界观、价值观、人生观，八支圣道以正见为先导——「诸比库，正见为先导」。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第二，志向是有层次的：佛陀以度越生死为志，儒家士大夫以「为天地立心」为志，普通人追求卓越——都比碌碌无为强，但「再怎么做都是营造轮回」。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第三，气概不同于理想：理想是具相的，气概是「一流还是末流」，理想是在气概上被孵化出来的，「君子不器」。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第四，十三到十六岁是养愿欲的窗口期：有欲不要强迫；善欲靠二十五个美心所、靠布施、靠发愿来养；欲的近因是所需求的目标——初心就是愿。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自愿分享：可以从「跳过」开始，任何人都可以只说「我这周想先听」；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一轮制：第一轮每人不超过90秒，说「最近的、真实的」比说「正确的」更有价值；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不交叉评论：分享阶段不回应、不辩论、不建议，只倾听；他人的分享将在主题讨论环节以「话题」而非「当事人」的方式被谈及；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刚才读的「少年养志」里，哪一句最让你停了一下——是「志向比智力更重要」，是「气概不同于理想」，还是「君子不器」？为什么？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回想你自己十三到十六岁那几年：那时你心里有没有过一个「我要成为一个什么样的人」的念头？它后来去了哪里？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听到「格局决定结局」这句话时，你第一反应是认同，还是有点不服气？（不追求正确答案，我们想收集第一印象。）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（备用）共读里哪一段你「读不太懂但很好奇」？（把成员的疑问念出来记在白板「问题角」，并说明「这些问题正是后面几周的路标」。）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「让每个人开口、让素材浮上来」。对成员提到的任何个人经历（青春期、父母、子女教育、职业选择），只倾听，不评价；记录关键词（如「想当画家」「我妈逼我学医」「追过某个明星」）留到主题讨论使用，但不在分享环节点名重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计时与流程建议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25分钟的常见切法：规则宣读约2分钟＋起手问题约1分钟＋每人90秒（按9人计约13分钟）＋机动收束约9分钟；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人数超过10人时，提前说明「本轮压缩到每人75秒」，并请在场最守时的人自愿帮看时间；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若有人明显超时，用「感谢你说的这点，我很想听后面的朋友也谈谈」自然收束，不生硬打断；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全员分享完毕仍有富余时，可开自愿的第二轮：「有没有谁听完大家的话，想补充一两句？」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倾听要点（主持人自己做三件事就够）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复述关键词：成员说完后用五到十个字复述其核心（「你说的是那种『想成为的人后来忘了』的感觉」），让对方知道被听见；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白板记录：把可讨论的「现象」记到白板或纸上（只记现象词，不记人名），供主题讨论环节使用；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不接话茬：分享阶段主持人不解释经义、不判断对错——所有「解释」的冲动都留给下一环节的原文。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问题一：「养志」养的到底是什么？——为什么说它对应「欲心所」？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共读原文——「要明白欲是为你的见解服务的」；「十三岁到十六岁是养志的阶段……一定要引导孩子把目标树立起来，终身受用」；「欲的近因是所需求的目标。没有目标就没有欲的近因」。请讨论：「志」不是「我要考多少分」，而是方向；「智力之外还有意志力，意志力之外还有品德，品德之外还有抱负、胸襟、眼光和气概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养志是把「方向」养起来</w:t>
      </w:r>
      <w:r>
        <w:rPr>
          <w:rFonts w:ascii="Times New Roman" w:hAnsi="Times New Roman" w:eastAsia="宋体"/>
          <w:b w:val="0"/>
          <w:color w:val="222222"/>
          <w:sz w:val="20"/>
        </w:rPr>
        <w:t>——方向决定知识与能力朝哪里去。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提示：若有人说「我家孩子什么都不想要」，回到原文：「他有欲，你都不要强迫他；他没有欲……你强迫，就会逆反，增长的都是瞋心。」重点是「养」，不是「逼」。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问题二：「气概」与「理想」有什么不同？为什么说「有理想的人不见得有气概」？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对照原文——理想是具相的（科学家、文学家、比尔盖茨、巴菲特）；气概是「你是杰出，还是平庸？你是一流的，还是末流的？」，「你有什么样的气概，就会孵化出什么样的理想」。理想是「装进去的东西」，气概是「容器的大小」；理解这一对，就理解了「格局决定结局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先有容器，再装东西</w:t>
      </w:r>
      <w:r>
        <w:rPr>
          <w:rFonts w:ascii="Times New Roman" w:hAnsi="Times New Roman" w:eastAsia="宋体"/>
          <w:b w:val="0"/>
          <w:color w:val="222222"/>
          <w:sz w:val="20"/>
        </w:rPr>
        <w:t>；两者不是二选一。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问题三：「格局」从哪里来？「君子不器」又在提醒什么？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原文找方法——方向「第一步，纵横古今」：从历史、游历、名人传记、圣贤典范里面去找；因为「历史总是重演」，所以历史是养格局的老师。再读「君子不器」：「你不能够把自己变成一个器」——做器的人习惯于具体的事，很难成为君子；名校每年数以万计入学，真正有成就的少之又少，是格局决定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格局不是天生的，它有具体的养法</w:t>
      </w:r>
      <w:r>
        <w:rPr>
          <w:rFonts w:ascii="Times New Roman" w:hAnsi="Times New Roman" w:eastAsia="宋体"/>
          <w:b w:val="0"/>
          <w:color w:val="222222"/>
          <w:sz w:val="20"/>
        </w:rPr>
        <w:t>：读历史、看典范、行脚见世界；先把器量做大，再谈聚焦某个专业。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【现象】你十三到十六岁时「最想成为的人」，和今天的你，差距在哪里？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【影响】这个差距给你带来过什么——遗憾、动力，还是别的？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【应对】这周你愿意为自己（或为孩子）找一位「典范」来读一读吗？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主持人收束一句（照读即可）：今天的重点不是比较谁的孩子更好，而是看原文如何定义「志」与「格局」——</w:t>
      </w:r>
      <w:r>
        <w:rPr>
          <w:rFonts w:ascii="Times New Roman" w:hAnsi="Times New Roman" w:eastAsia="宋体"/>
          <w:b/>
          <w:color w:val="222222"/>
          <w:sz w:val="20"/>
        </w:rPr>
        <w:t>方向清楚了，脚步就可以从当下开始。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主持人操作：时间分配参考——35分钟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题一10分钟＋问题二12分钟＋问题三10分钟＋收束3分钟；白板可预画两栏：左栏「气概／格局」，右栏「理想／专业」，中间写「格局→理想→知识·能力·路径·贵人」。若讨论滑向「谁家孩子更出息」的比较，拉回话术：「今天的标准不是比较谁的孩子更好，而是看原文如何定义『志』与『格局』——我们先回到定义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走过了三步：第一步，我们看清「少年养志」养的是什么——「十三岁到十六岁，我们叫少年养志。养志就培养这个愿欲」，它对应的就是「欲心所」，「志向比智力更重要」；而要养得对，先要明白「欲是为你的见解服务的」。第二步，我们分开了「气概」与「理想」——「气概不同于理想」，「你有什么样的气概，就会孵化出什么样的理想」；「君子不器」，不能把自己的一生锁死成一个器。第三步，我们找到了养「格局」的方法——「纵横古今」，从历史、游历、名人传记、圣贤典范里面去找；也记住了那句最要紧的叮嘱：「他有欲，你都不要强迫他。」四圣谛、八支圣道与五十二心所的系统课程，本周只一句带过，详见后续阶段与《阿毗达摩》课程，此处不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今天请带走这三样（主持人照读或化用）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一句话：「养志」不是定一个职业目标，而是养一个「你要成为什么样的人」的方向；将来不确定时，回这句话；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一次寻找：本周从历史、传记或身边的圣贤典范里，找一位「有格局」的人来读一读（即作业二）；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一个期许：对自己说一句「高尚的期许」——不是给别人看的，只写给自己；下次见面时愿意就分享，不愿意也可以带走。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作业一（全员，每日一次）：念一遍本周口诀——「13–16岁少年养志——养志即养愿欲，志向比智力更重要」。不需要背诵解释，念熟即可。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作业二（自愿）：本周内找一位你觉得「有格局」的人——历史上的，或身边的——写下他的一句「志」，两三行字就够。下次第一轮分享时自愿谈，不交、不查、不点评。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作业三（自愿，面向想多读的朋友）：重读本周共读的「欲为见解服务」「志向是有层次的」「气概不同于理想」「君子不器」四处，对照自己或孩子「少年时的方向感」。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次主题：「青年养能（16–21岁）：能力与立身处世」。今天说「少年养志」是立方向；下次我们就走进这个「落下来」的阶段：为什么「德行比技能更重要，技能比知识又更重要」？《应作慈爱经》的十五种「会遇善士」的美德又怎样落到实处？请完成本周作业，下次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会务提醒（按实际情况宣读）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下次时间与地点（或线上链接，由主办现场通知）；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本周共读文本来自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ima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知识库「古源尊者开示及上座部佛教资料」，成员可在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ima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中自行检索重读；资料包不附带外部临时链接；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迟到/缺席不需要请假说明原因，向任何一位组织者知会一声即可；读书会的出勤不评比、不点名批评。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「养志」不是「打鸡血」，也不是职业规划</w:t>
      </w:r>
      <w:r>
        <w:rPr>
          <w:rFonts w:ascii="Times New Roman" w:hAnsi="Times New Roman" w:eastAsia="宋体"/>
          <w:b w:val="0"/>
          <w:sz w:val="21"/>
        </w:rPr>
        <w:t>：引导讨论时严禁把「少年养志」讲成「怎么给孩子定目标、考名校、进大厂」。原文的「志」是「你要成为一个什么样的人」的生命定位；「你的意愿的层级越低，就越容易被贪这些不善所绑架」。可用的话术：「这是个好问题——我们先看原文说『志』是什么，再拿它对照自己的人生。」不追求当场说服，说「我们可以带着这个问题往下走」即可收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不评判育儿方式</w:t>
      </w:r>
      <w:r>
        <w:rPr>
          <w:rFonts w:ascii="Times New Roman" w:hAnsi="Times New Roman" w:eastAsia="宋体"/>
          <w:b w:val="0"/>
          <w:sz w:val="21"/>
        </w:rPr>
        <w:t>：本篇大量段落谈「怎么带孩子」，极易触发两类情绪——一类是「我当年没做好」的愧疚，一类是「我父母当年就这样对我」的旧伤。主持人只引导「对照原文自察」，绝不评价成员的育儿方式或父母；讨论对象是「现象与方法」，不是人格——不给成员贴「失职」「不孝」等标签。若有人情绪明显波动（沉默、落泪），第一响应是「陪伴与选项」，不是「解释与劝导」——递纸巾、放慢语速、允许沉默，都是合格的主持动作；会后再私下问候，必要时建议其寻求专业支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不把「格局／气概／流品」做成攀比</w:t>
      </w:r>
      <w:r>
        <w:rPr>
          <w:rFonts w:ascii="Times New Roman" w:hAnsi="Times New Roman" w:eastAsia="宋体"/>
          <w:b w:val="0"/>
          <w:sz w:val="21"/>
        </w:rPr>
        <w:t>：这一组词容易被讲成「人生的高低贵贱」。原文特意补了一句：「就是你自己觉得我要成为一个什么样的心性的人」——不是去看不起别人。引导讨论时，一切「格局／层次」的讨论都指向「自省」，不指向「比人」；若讨论滑向「谁更高级」，拉回这一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抽象词与术语口径</w:t>
      </w:r>
      <w:r>
        <w:rPr>
          <w:rFonts w:ascii="Times New Roman" w:hAnsi="Times New Roman" w:eastAsia="宋体"/>
          <w:b w:val="0"/>
          <w:sz w:val="21"/>
        </w:rPr>
        <w:t>：本篇「气概／格局／流品／职业气质」等词密集，是本周最容易被追问的地方。主持人不必当场给出「更高的解释」；成员若要求定义，照读原文那句即可。术语与译名统一读作「比库」「阿拉汉」「尊者」等，八支圣道的正思惟支，统一读作「正思惟」；若成员读成旧译，可在段间自然复述一次规范读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分享自愿与情绪照顾（全系列通用）</w:t>
      </w:r>
      <w:r>
        <w:rPr>
          <w:rFonts w:ascii="Times New Roman" w:hAnsi="Times New Roman" w:eastAsia="宋体"/>
          <w:b w:val="0"/>
          <w:sz w:val="21"/>
        </w:rPr>
        <w:t>：不点名强迫发言，允许「跳过」；不诊断、不给心理学标签；成员情绪波动（落泪、长时间沉默、明显不适）时，提供呼吸放松或暂离选项，会后私下问候；讨论不逼迫任何人披露童年或家庭经历。记住流程守护者的本分：出现情绪时刻，第一响应是「陪伴与选项」，不是「解释与劝导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《人生七阶段·第5周·朗读学习资料——少年养志（13–16岁）：人生格局与志向》——本周共读正文，据知识库「古源尊者开示及上座部佛教资料」整理。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《第96课·人生七阶段4-共修版》——本讲主体材料，含少年养志（抱负·胸襟·眼光·气概·流品意识·君子不器）。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《第031讲·欲3&amp;精进1（共修版）》——本讲理论底稿，含志向的三个层次、气概格局与理想、欲为见服务。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《第030讲·欲2（共修版）》——本讲理论底稿，含欲心所、哈佛五十年实验、少年养志的窗口期与善欲的三种培养。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《第95课·人生七阶段3-云观90天》（音频）——本讲同讲口述版，含养志即养愿欲、纵横古今、气概与理想（音频转写，表意以共修版为准）。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《21_人生七阶段-古源尊者-20240809》（音频）——本讲补充材料，含高远格局、追星与「格局决定结局」（音频转写，表意以共修版为准）。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读书会26 · 第5周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