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第4周：法随法行与总结（主持人版）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法随法行——将法落实为生活。以四道四果为目标、三十七道品为方法；培养四不坏信。</w:t>
      </w:r>
      <w:r>
        <w:rPr>
          <w:b w:val="0"/>
        </w:rPr>
        <w:t>；</w:t>
      </w:r>
      <w:r>
        <w:rPr>
          <w:b/>
        </w:rPr>
        <w:t>总结——四预流支与三学、四不坏信。四支如何贯通戒定慧；培养四不坏信。</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礼敬那位世尊，阿拉汉正自觉者。啊，各位尊者，各位法师，各位贤友，晚上吉祥啊。啊，</w:t>
      </w:r>
    </w:p>
    <w:p>
      <w:pPr>
        <w:ind w:left="170"/>
        <w:pBdr>
          <w:left w:val="single" w:sz="18" w:space="4" w:color="1F3864"/>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F3864"/>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F3864"/>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F3864"/>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F3864"/>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F3864"/>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F3864"/>
        </w:pBdr>
        <w:shd w:val="clear" w:fill="F2F5FA"/>
      </w:pPr>
      <w:r>
        <w:rPr>
          <w:b w:val="0"/>
        </w:rPr>
        <w:t>[00:05:22.510] 我们后面会讲啊啊，远离这个这种畜生语啊啊，远离烦恼啊，远离对其他人的排斥啊啊。</w:t>
      </w:r>
    </w:p>
    <w:p>
      <w:pPr>
        <w:ind w:left="170"/>
        <w:pBdr>
          <w:left w:val="single" w:sz="18" w:space="4" w:color="1F3864"/>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F3864"/>
        </w:pBdr>
        <w:shd w:val="clear" w:fill="F2F5FA"/>
      </w:pPr>
      <w:r>
        <w:rPr>
          <w:b w:val="0"/>
        </w:rPr>
        <w:t>[00:06:01.660] Um.那么具体的我们如何来去修习这个七个步骤呢？啊，我们再花一点时间给大家过一过了啊。</w:t>
      </w:r>
    </w:p>
    <w:p>
      <w:pPr>
        <w:ind w:left="170"/>
        <w:pBdr>
          <w:left w:val="single" w:sz="18" w:space="4" w:color="1F3864"/>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F3864"/>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F3864"/>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F3864"/>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F3864"/>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F3864"/>
        </w:pBdr>
        <w:shd w:val="clear" w:fill="F2F5FA"/>
      </w:pPr>
      <w:r>
        <w:rPr>
          <w:b w:val="0"/>
        </w:rPr>
        <w:t>[00:09:49.040] 啊，请大家记清楚啊，就佛陀讲的，以应当做应当奉行之事，都是属于作此戒。</w:t>
      </w:r>
    </w:p>
    <w:p>
      <w:pPr>
        <w:ind w:left="170"/>
        <w:pBdr>
          <w:left w:val="single" w:sz="18" w:space="4" w:color="1F3864"/>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啊，那个就是左齿节。那么能以圆满于戒的状态而对其采取行动呢？就作为叫做作词了。</w:t>
      </w:r>
    </w:p>
    <w:p>
      <w:pPr>
        <w:ind w:left="170"/>
        <w:pBdr>
          <w:left w:val="single" w:sz="18" w:space="4" w:color="1F3864"/>
        </w:pBdr>
        <w:shd w:val="clear" w:fill="F2F5FA"/>
      </w:pPr>
      <w:r>
        <w:rPr>
          <w:b w:val="0"/>
        </w:rPr>
        <w:t>[00:10:39.660] 啊的对于比库来讲呢，篇章中的应奉行的义务呢，叫做十戒。那这个。啊，比哭有对戒师的行疑啊，对老师的行疑啊，啊，这个对同犯行者的行疑啊，对下座的行仪啊，那这些都是作持戒。</w:t>
      </w:r>
    </w:p>
    <w:p>
      <w:pPr>
        <w:ind w:left="170"/>
        <w:pBdr>
          <w:left w:val="single" w:sz="18" w:space="4" w:color="1F3864"/>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F3864"/>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F3864"/>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F3864"/>
        </w:pBdr>
        <w:shd w:val="clear" w:fill="F2F5FA"/>
      </w:pPr>
      <w:r>
        <w:rPr>
          <w:b w:val="0"/>
        </w:rPr>
        <w:t>[00:12:50.380] 那么在政治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F3864"/>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F3864"/>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F3864"/>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F3864"/>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F3864"/>
        </w:pBdr>
        <w:shd w:val="clear" w:fill="F2F5FA"/>
      </w:pPr>
      <w:r>
        <w:rPr>
          <w:b w:val="0"/>
        </w:rPr>
        <w:t>[00:15:44.450] 一旦破戒呢，就应重新受戒以恢复清净并小心守护啊。</w:t>
      </w:r>
    </w:p>
    <w:p>
      <w:pPr>
        <w:ind w:left="170"/>
        <w:pBdr>
          <w:left w:val="single" w:sz="18" w:space="4" w:color="1F3864"/>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F3864"/>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F3864"/>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F3864"/>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F3864"/>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F3864"/>
        </w:pBdr>
        <w:shd w:val="clear" w:fill="F2F5FA"/>
      </w:pPr>
      <w:r>
        <w:rPr>
          <w:b w:val="0"/>
        </w:rPr>
        <w:t>[00:18:50.880] 只注于他所见啊，在佛陀，在斯里兰卡有一个很著名的呃故事哈。</w:t>
      </w:r>
    </w:p>
    <w:p>
      <w:pPr>
        <w:ind w:left="170"/>
        <w:pBdr>
          <w:left w:val="single" w:sz="18" w:space="4" w:color="1F3864"/>
        </w:pBdr>
        <w:shd w:val="clear" w:fill="F2F5FA"/>
      </w:pPr>
      <w:r>
        <w:rPr>
          <w:b w:val="0"/>
        </w:rPr>
        <w:t>[00:18:59.260] 那例子哈，就有位长老呢，他非常的守护根门。</w:t>
      </w:r>
    </w:p>
    <w:p>
      <w:pPr>
        <w:ind w:left="170"/>
        <w:pBdr>
          <w:left w:val="single" w:sz="18" w:space="4" w:color="1F3864"/>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明色，然后站在那就证了阿拉汉。</w:t>
      </w:r>
    </w:p>
    <w:p>
      <w:pPr>
        <w:ind w:left="170"/>
        <w:pBdr>
          <w:left w:val="single" w:sz="18" w:space="4" w:color="1F3864"/>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F3864"/>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F3864"/>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F3864"/>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F3864"/>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F3864"/>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呢，确定性或者一门转向性里面的圣解心锁呢，就会依照过去的标记确定它，以便在随后升起的塑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啊。嗯。那最后一个呢，是权衡适量，量力而行啊。</w:t>
      </w:r>
    </w:p>
    <w:p>
      <w:pPr>
        <w:ind w:left="170"/>
        <w:pBdr>
          <w:left w:val="single" w:sz="18" w:space="4" w:color="1F3864"/>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F3864"/>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F3864"/>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F3864"/>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F3864"/>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F3864"/>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F3864"/>
        </w:pBdr>
        <w:shd w:val="clear" w:fill="F2F5FA"/>
      </w:pPr>
      <w:r>
        <w:rPr>
          <w:b w:val="0"/>
        </w:rPr>
        <w:t>[00:57:17.905] 仰卧的时候呢，舌根啊，他的舌根容易后坠，会阻碍呼吸而造成打呼噜啊。</w:t>
      </w:r>
    </w:p>
    <w:p>
      <w:pPr>
        <w:ind w:left="170"/>
        <w:pBdr>
          <w:left w:val="single" w:sz="18" w:space="4" w:color="1F3864"/>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F3864"/>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F3864"/>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F3864"/>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F3864"/>
        </w:pBdr>
        <w:shd w:val="clear" w:fill="F2F5FA"/>
      </w:pPr>
      <w:r>
        <w:rPr>
          <w:b w:val="0"/>
        </w:rPr>
        <w:t>[00:59:34.160] 那为什么要实行警物呢？实行警物是我们民行种子里面的十五种行里面的其中一个了。</w:t>
      </w:r>
    </w:p>
    <w:p>
      <w:pPr>
        <w:ind w:left="170"/>
        <w:pBdr>
          <w:left w:val="single" w:sz="18" w:space="4" w:color="1F3864"/>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F3864"/>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F3864"/>
        </w:pBdr>
        <w:shd w:val="clear" w:fill="F2F5FA"/>
      </w:pPr>
      <w:r>
        <w:rPr>
          <w:b w:val="0"/>
        </w:rPr>
        <w:t>[01:01:22.420] 那如果呢？我们不能够这样来安利呢？我们就就不能够称为是一个醒觉者了。</w:t>
      </w:r>
    </w:p>
    <w:p>
      <w:pPr>
        <w:ind w:left="170"/>
        <w:pBdr>
          <w:left w:val="single" w:sz="18" w:space="4" w:color="1F3864"/>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F3864"/>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F3864"/>
        </w:pBdr>
        <w:shd w:val="clear" w:fill="F2F5FA"/>
      </w:pPr>
      <w:r>
        <w:rPr>
          <w:b w:val="0"/>
        </w:rPr>
        <w:t>[01:02:17.660] 那第二个呢，是要汲取善法义喽，汲取善法欲喽啊，就是啊，</w:t>
      </w:r>
    </w:p>
    <w:p>
      <w:pPr>
        <w:ind w:left="170"/>
        <w:pBdr>
          <w:left w:val="single" w:sz="18" w:space="4" w:color="1F3864"/>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F3864"/>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F3864"/>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F3864"/>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F3864"/>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F3864"/>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F3864"/>
        </w:pBdr>
        <w:shd w:val="clear" w:fill="F2F5FA"/>
      </w:pPr>
      <w:r>
        <w:rPr>
          <w:b w:val="0"/>
        </w:rPr>
        <w:t>[01:06:23.220] 啊，经典里面还讲说培育这个常坐不卧啊啊，常坐不卧呢，这个我就不建议大家做了。</w:t>
      </w:r>
    </w:p>
    <w:p>
      <w:pPr>
        <w:ind w:left="170"/>
        <w:pBdr>
          <w:left w:val="single" w:sz="18" w:space="4" w:color="1F3864"/>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F3864"/>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F3864"/>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F3864"/>
        </w:pBdr>
        <w:shd w:val="clear" w:fill="F2F5FA"/>
      </w:pPr>
      <w:r>
        <w:rPr>
          <w:b w:val="0"/>
        </w:rPr>
        <w:t>[01:08:14.500] 所以在大家在这里呢，我就不建议大家这样练习喽，</w:t>
      </w:r>
    </w:p>
    <w:p>
      <w:pPr>
        <w:ind w:left="170"/>
        <w:pBdr>
          <w:left w:val="single" w:sz="18" w:space="4" w:color="1F3864"/>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F3864"/>
        </w:pBdr>
        <w:shd w:val="clear" w:fill="F2F5FA"/>
      </w:pPr>
      <w:r>
        <w:rPr>
          <w:b w:val="0"/>
        </w:rPr>
        <w:t>[01:09:09.980] 啊，我把我们无始以来所累积的一切商业功德啊，以及。</w:t>
      </w:r>
    </w:p>
    <w:p>
      <w:pPr>
        <w:ind w:left="170"/>
        <w:pBdr>
          <w:left w:val="single" w:sz="18" w:space="4" w:color="1F3864"/>
        </w:pBdr>
        <w:shd w:val="clear" w:fill="F2F5FA"/>
      </w:pPr>
      <w:r>
        <w:rPr>
          <w:b w:val="0"/>
        </w:rPr>
        <w:t>[01:09:15.440] 我们禅修营期间，大家啊，所累积的是福业啊，至诚恭敬的回向。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大度，大度，大度。好，祝福大家。嗯嗯嗯。</w:t>
      </w:r>
    </w:p>
    <w:p>
      <w:r>
        <w:rPr>
          <w:b w:val="0"/>
        </w:rPr>
        <w:t>〔以上转写文字后附原标注：[generated, not original text]〕</w:t>
      </w:r>
    </w:p>
    <w:p>
      <w:r>
        <w:rPr>
          <w:b/>
          <w:color w:val="1F3864"/>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F3864"/>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F3864"/>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F3864"/>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F3864"/>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F3864"/>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F3864"/>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F3864"/>
        </w:pBdr>
        <w:shd w:val="clear" w:fill="F2F5FA"/>
      </w:pPr>
      <w:r>
        <w:rPr>
          <w:b w:val="0"/>
        </w:rPr>
        <w:t>[00:49:34.400] OK, 那么五十二星锁呢，我们就学习到这里啊。</w:t>
      </w:r>
    </w:p>
    <w:p>
      <w:pPr>
        <w:ind w:left="170"/>
        <w:pBdr>
          <w:left w:val="single" w:sz="18" w:space="4" w:color="1F3864"/>
        </w:pBdr>
        <w:shd w:val="clear" w:fill="F2F5FA"/>
      </w:pPr>
      <w:r>
        <w:rPr>
          <w:b w:val="0"/>
        </w:rPr>
        <w:t>[00:49:40.480] 那我们还有一点时间，我们开始呢，就是回过头来讲。</w:t>
      </w:r>
    </w:p>
    <w:p>
      <w:pPr>
        <w:ind w:left="170"/>
        <w:pBdr>
          <w:left w:val="single" w:sz="18" w:space="4" w:color="1F3864"/>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知，听闻正法如理作意啊，这个法随法行。那么法随法行怎样在法随法则里面学呢？我们就补充了这个阿毗达摩的内容啊，就是设法明法啊，心路啊啊。那么这个这个那这些设法明法，他都是要如实去看到的，都要去见到的啊。啊，那要去见到呢？这个为什么我们要这么去见到呢。</w:t>
      </w:r>
    </w:p>
    <w:p>
      <w:pPr>
        <w:ind w:left="170"/>
        <w:pBdr>
          <w:left w:val="single" w:sz="18" w:space="4" w:color="1F3864"/>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F3864"/>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F3864"/>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F3864"/>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F3864"/>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F3864"/>
        </w:pBdr>
        <w:shd w:val="clear" w:fill="F2F5FA"/>
      </w:pPr>
      <w:r>
        <w:rPr>
          <w:b w:val="0"/>
        </w:rPr>
        <w:t>[00:59:15.770] 漏尽通呢，就是断除一切的烦恼。啊，那漏尽通呢，就必须修色业处，明业处缘起啊，之后呢，反复观察这些明法色法以及它的因的无常服务啊，然后从涅槃三门进入，最后证悟涅槃。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我们讲造善业啊，善业佛陀讲说有十种福德业好，十种福德业呢，就可以归类成三类，</w:t>
      </w:r>
    </w:p>
    <w:p>
      <w:pPr>
        <w:ind w:left="170"/>
        <w:pBdr>
          <w:left w:val="single" w:sz="18" w:space="4" w:color="1F3864"/>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F3864"/>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F3864"/>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F3864"/>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F3864"/>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F3864"/>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F3864"/>
        </w:pBdr>
        <w:shd w:val="clear" w:fill="F2F5FA"/>
      </w:pPr>
      <w:r>
        <w:rPr>
          <w:b w:val="0"/>
        </w:rPr>
        <w:t>[01:06:59.595] 十种福德事呢，如果我们懂得做的话，就会成为四十种福德式。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F3864"/>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F3864"/>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F3864"/>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F3864"/>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F3864"/>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F3864"/>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F3864"/>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F3864"/>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F3864"/>
        </w:pBdr>
        <w:shd w:val="clear" w:fill="F2F5FA"/>
      </w:pPr>
      <w:r>
        <w:rPr>
          <w:b w:val="0"/>
        </w:rPr>
        <w:t>[00:10:27.430] 内心是有这样的一种一种感觉的啊，这个事情就是这样。啊，这是他的现期啊。好，那么我们终于讲到它的静音，就它的逐出。啊足素呢，就担心之事。啊，就是对信心所巴士既是他的所源，也是他的住处啊。这是大家一定要特别啊思考的一个问题，再给大家提醒。那么。这个八士既作为所源，也作为它的静音啊啊，</w:t>
      </w:r>
    </w:p>
    <w:p>
      <w:pPr>
        <w:ind w:left="170"/>
        <w:pBdr>
          <w:left w:val="single" w:sz="18" w:space="4" w:color="1F3864"/>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F3864"/>
        </w:pBdr>
        <w:shd w:val="clear" w:fill="F2F5FA"/>
      </w:pPr>
      <w:r>
        <w:rPr>
          <w:b w:val="0"/>
        </w:rPr>
        <w:t>[00:11:52.060] 啊，那么首先呢，我们要知道这八件事情对他的信心是不一样的啊。信心对于佛法僧。</w:t>
      </w:r>
    </w:p>
    <w:p>
      <w:pPr>
        <w:ind w:left="170"/>
        <w:pBdr>
          <w:left w:val="single" w:sz="18" w:space="4" w:color="1F3864"/>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F3864"/>
        </w:pBdr>
        <w:shd w:val="clear" w:fill="F2F5FA"/>
      </w:pPr>
      <w:r>
        <w:rPr>
          <w:b w:val="0"/>
        </w:rPr>
        <w:t>[00:13:14.160] 那为什么把这个你看缘起放在最后啊啊。在八识里面，缘起是排在最后的。</w:t>
      </w:r>
    </w:p>
    <w:p>
      <w:pPr>
        <w:ind w:left="170"/>
        <w:pBdr>
          <w:left w:val="single" w:sz="18" w:space="4" w:color="1F3864"/>
        </w:pBdr>
        <w:shd w:val="clear" w:fill="F2F5FA"/>
      </w:pPr>
      <w:r>
        <w:rPr>
          <w:b w:val="0"/>
        </w:rPr>
        <w:t>[00:13:25.580] 缘起，当我们一个人修到缘色受字的时候啊，经典里面讲叫小须陀环，也叫小初果。就为他不是真的初果，圣人的这种圣者的真正的初果，小初果。小出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F3864"/>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F3864"/>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F3864"/>
        </w:pBdr>
        <w:shd w:val="clear" w:fill="F2F5FA"/>
      </w:pPr>
      <w:r>
        <w:rPr>
          <w:b w:val="0"/>
        </w:rPr>
        <w:t>[00:15:28.090] 所以小须陀洹呢，就是说他。这一生的信心不会堕。然后呢。因为信心不堕，所以他死的时候不会堕恶趣。</w:t>
      </w:r>
    </w:p>
    <w:p>
      <w:pPr>
        <w:ind w:left="170"/>
        <w:pBdr>
          <w:left w:val="single" w:sz="18" w:space="4" w:color="1F3864"/>
        </w:pBdr>
        <w:shd w:val="clear" w:fill="F2F5FA"/>
      </w:pPr>
      <w:r>
        <w:rPr>
          <w:b w:val="0"/>
        </w:rPr>
        <w:t>[00:15:43.960] 啊，这叫小须陀环，这个意思。那我们很多人都没有修到原色周知啊啊，那没有缘没有修到原色周知怎么办呢？</w:t>
      </w:r>
    </w:p>
    <w:p>
      <w:pPr>
        <w:ind w:left="170"/>
        <w:pBdr>
          <w:left w:val="single" w:sz="18" w:space="4" w:color="1F3864"/>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F3864"/>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F3864"/>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静音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F3864"/>
        </w:pBdr>
        <w:shd w:val="clear" w:fill="F2F5FA"/>
      </w:pPr>
      <w:r>
        <w:rPr>
          <w:b w:val="0"/>
        </w:rPr>
        <w:t>[00:18:42.020] 嗯。啊，那么现起呢，在帕西的书里面还讲到了另外一个静音啊，另外一个静音呢，就是四溢流之。啊。是欲留之。是欲如是，大家都懂了啊，依止善事啊，亲近善事，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出道出果才可以算善事，</w:t>
      </w:r>
    </w:p>
    <w:p>
      <w:pPr>
        <w:ind w:left="170"/>
        <w:pBdr>
          <w:left w:val="single" w:sz="18" w:space="4" w:color="1F3864"/>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F3864"/>
        </w:pBdr>
        <w:shd w:val="clear" w:fill="F2F5FA"/>
      </w:pPr>
      <w:r>
        <w:rPr>
          <w:b w:val="0"/>
        </w:rPr>
        <w:t>[00:20:24.600] 啊，那如理作揖呢，如理作揖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揖呢？啊，所以这个是一要不断的给大家提醒的啊。</w:t>
      </w:r>
    </w:p>
    <w:p>
      <w:pPr>
        <w:ind w:left="170"/>
        <w:pBdr>
          <w:left w:val="single" w:sz="18" w:space="4" w:color="1F3864"/>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揖了啊。</w:t>
      </w:r>
    </w:p>
    <w:p>
      <w:pPr>
        <w:ind w:left="170"/>
        <w:pBdr>
          <w:left w:val="single" w:sz="18" w:space="4" w:color="1F3864"/>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揖，如理省事啊，哈。</w:t>
      </w:r>
    </w:p>
    <w:p>
      <w:pPr>
        <w:ind w:left="170"/>
        <w:pBdr>
          <w:left w:val="single" w:sz="18" w:space="4" w:color="1F3864"/>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F3864"/>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F3864"/>
        </w:pBdr>
        <w:shd w:val="clear" w:fill="F2F5FA"/>
      </w:pPr>
      <w:r>
        <w:rPr>
          <w:b w:val="0"/>
        </w:rPr>
        <w:t>[00:25:54.920] 啊乃至于不断的兼顾自己的三观啊自己的观念，那这个就是。非礼作揖了。哎哟嗦，嗯，卡啦。嗯。</w:t>
      </w:r>
    </w:p>
    <w:p>
      <w:pPr>
        <w:ind w:left="170"/>
        <w:pBdr>
          <w:left w:val="single" w:sz="18" w:space="4" w:color="1F3864"/>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F3864"/>
        </w:pBdr>
        <w:shd w:val="clear" w:fill="F2F5FA"/>
      </w:pPr>
      <w:r>
        <w:rPr>
          <w:b w:val="0"/>
        </w:rPr>
        <w:t>[00:28:32.160] 啊，好，那我们讲说，学阿毗达摩快三月了，听闻正法了。啊，接下来如理作揖，如理作揖几次了？一天能不能算出几次来？啊，那这是关键呢。啊好，那么这个法随法行啊，</w:t>
      </w:r>
    </w:p>
    <w:p>
      <w:pPr>
        <w:ind w:left="170"/>
        <w:pBdr>
          <w:left w:val="single" w:sz="18" w:space="4" w:color="1F3864"/>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F3864"/>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啊，这是法随法行的目的了啊，所以。清净善知，听闻正法如理，所以法法行行啊，这个叫四欲流之。就是证的出道的啊初果的这个。四种基本素质。那这个呢，也是跟出道升起的啊，最后你这四一六之圆满的时候啊，出道会升起，</w:t>
      </w:r>
    </w:p>
    <w:p>
      <w:pPr>
        <w:ind w:left="170"/>
        <w:pBdr>
          <w:left w:val="single" w:sz="18" w:space="4" w:color="1F3864"/>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F3864"/>
        </w:pBdr>
        <w:shd w:val="clear" w:fill="F2F5FA"/>
      </w:pPr>
      <w:r>
        <w:rPr>
          <w:b w:val="0"/>
        </w:rPr>
        <w:t>[00:31:51.280] 他其中的这个信心所呢，也称为叫道性。嗯，叫道心。这是跟道心一起心生起来的信心所啊，</w:t>
      </w:r>
    </w:p>
    <w:p>
      <w:pPr>
        <w:ind w:left="170"/>
        <w:pBdr>
          <w:left w:val="single" w:sz="18" w:space="4" w:color="1F3864"/>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F3864"/>
        </w:pBdr>
        <w:shd w:val="clear" w:fill="F2F5FA"/>
      </w:pPr>
      <w:r>
        <w:rPr>
          <w:b w:val="0"/>
        </w:rPr>
        <w:t>[00:32:58.410] 相信这个是涅槃，这个就是涅槃的结论啊。那它这个静音呢，是来自于四欲流之这种道性。嗯，事不坏性，它的静因是从事欲流之啊。</w:t>
      </w:r>
    </w:p>
    <w:p>
      <w:pPr>
        <w:ind w:left="170"/>
        <w:pBdr>
          <w:left w:val="single" w:sz="18" w:space="4" w:color="1F3864"/>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出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F3864"/>
        </w:pBdr>
        <w:shd w:val="clear" w:fill="F2F5FA"/>
      </w:pPr>
      <w:r>
        <w:rPr>
          <w:b w:val="0"/>
        </w:rPr>
        <w:t>[00:34:26.525] 并且安置在里面，你的心能够很清明的哦啊很热忱的很勇猛猛的啊，然后不动摇的安置在大事里面。</w:t>
      </w:r>
    </w:p>
    <w:p>
      <w:pPr>
        <w:ind w:left="170"/>
        <w:pBdr>
          <w:left w:val="single" w:sz="18" w:space="4" w:color="1F3864"/>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F3864"/>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F3864"/>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F3864"/>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F3864"/>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F3864"/>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F3864"/>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F3864"/>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F3864"/>
        </w:pBdr>
        <w:shd w:val="clear" w:fill="F2F5FA"/>
      </w:pPr>
      <w:r>
        <w:rPr>
          <w:b w:val="0"/>
        </w:rPr>
        <w:t>[00:41:06.150] 因为没有信，所以呢，他。沉溺在贪嗔痴里面而造作种种的不善行啊，然后他收获恶趣的果报。</w:t>
      </w:r>
    </w:p>
    <w:p>
      <w:pPr>
        <w:ind w:left="170"/>
        <w:pBdr>
          <w:left w:val="single" w:sz="18" w:space="4" w:color="1F3864"/>
        </w:pBdr>
        <w:shd w:val="clear" w:fill="F2F5FA"/>
      </w:pPr>
      <w:r>
        <w:rPr>
          <w:b w:val="0"/>
        </w:rPr>
        <w:t>[00:41:22.080] 好。那作为一个有信心的佛弟子呢，那么我们会对佛法僧三宝戒律会三学，</w:t>
      </w:r>
    </w:p>
    <w:p>
      <w:pPr>
        <w:ind w:left="170"/>
        <w:pBdr>
          <w:left w:val="single" w:sz="18" w:space="4" w:color="1F3864"/>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F3864"/>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F3864"/>
        </w:pBdr>
        <w:shd w:val="clear" w:fill="F2F5FA"/>
      </w:pPr>
      <w:r>
        <w:rPr>
          <w:b w:val="0"/>
        </w:rPr>
        <w:t>[00:43:08.040] 啊悲嘛，就是爱染啊，啊我们前面讲到贪爱。啊，信心跟陪伴有什么差别呢？啊。</w:t>
      </w:r>
    </w:p>
    <w:p>
      <w:pPr>
        <w:ind w:left="170"/>
        <w:pBdr>
          <w:left w:val="single" w:sz="18" w:space="4" w:color="1F3864"/>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F3864"/>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F3864"/>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F3864"/>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F3864"/>
        </w:pBdr>
        <w:shd w:val="clear" w:fill="F2F5FA"/>
      </w:pPr>
      <w:r>
        <w:rPr>
          <w:b w:val="0"/>
        </w:rPr>
        <w:t>[00:46:01.400] 啊，就这个意思啊，他小子举了两个例子啊，这个我们大家也很熟悉啊这个。</w:t>
      </w:r>
    </w:p>
    <w:p>
      <w:pPr>
        <w:ind w:left="170"/>
        <w:pBdr>
          <w:left w:val="single" w:sz="18" w:space="4" w:color="1F3864"/>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F3864"/>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F3864"/>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F3864"/>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F3864"/>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F3864"/>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F3864"/>
        </w:pBdr>
        <w:shd w:val="clear" w:fill="F2F5FA"/>
      </w:pPr>
      <w:r>
        <w:rPr>
          <w:b w:val="0"/>
        </w:rPr>
        <w:t>[01:00:40.000] 啊，核心就是四圣谛。明行具足八名十五种行啊啊八名也称为智慧啊，行呢是讲福德。圆满啊八明十五种行，我们就不细讲了啊，大家去对上市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第二轮分享（10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扩展内容包（时间富余时使用）</w:t>
      </w:r>
    </w:p>
    <w:p>
      <w:r>
        <w:rPr>
          <w:b/>
          <w:color w:val="1F3864"/>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链条环节</w:t>
            </w:r>
          </w:p>
        </w:tc>
        <w:tc>
          <w:tcPr>
            <w:tcW w:type="dxa" w:w="2409"/>
            <w:shd w:val="clear" w:fill="1F3864"/>
          </w:tcPr>
          <w:p>
            <w:r>
              <w:rPr>
                <w:sz w:val="18"/>
              </w:rPr>
            </w:r>
            <w:r>
              <w:rPr>
                <w:b w:val="0"/>
                <w:color w:val="FFFFFF"/>
                <w:sz w:val="18"/>
              </w:rPr>
              <w:t>对应三学</w:t>
            </w:r>
          </w:p>
        </w:tc>
        <w:tc>
          <w:tcPr>
            <w:tcW w:type="dxa" w:w="2409"/>
            <w:shd w:val="clear" w:fill="1F3864"/>
          </w:tcPr>
          <w:p>
            <w:r>
              <w:rPr>
                <w:sz w:val="18"/>
              </w:rPr>
            </w:r>
            <w:r>
              <w:rPr>
                <w:b w:val="0"/>
                <w:color w:val="FFFFFF"/>
                <w:sz w:val="18"/>
              </w:rPr>
              <w:t>我的自评（0–10）</w:t>
            </w:r>
          </w:p>
        </w:tc>
        <w:tc>
          <w:tcPr>
            <w:tcW w:type="dxa" w:w="2409"/>
            <w:shd w:val="clear" w:fill="1F3864"/>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八层链条环节</w:t>
            </w:r>
          </w:p>
        </w:tc>
        <w:tc>
          <w:tcPr>
            <w:tcW w:type="dxa" w:w="3213"/>
            <w:shd w:val="clear" w:fill="1F3864"/>
          </w:tcPr>
          <w:p>
            <w:r>
              <w:rPr>
                <w:sz w:val="18"/>
              </w:rPr>
            </w:r>
            <w:r>
              <w:rPr>
                <w:b w:val="0"/>
                <w:color w:val="FFFFFF"/>
                <w:sz w:val="18"/>
              </w:rPr>
              <w:t>三学归属</w:t>
            </w:r>
          </w:p>
        </w:tc>
        <w:tc>
          <w:tcPr>
            <w:tcW w:type="dxa" w:w="3213"/>
            <w:shd w:val="clear" w:fill="1F3864"/>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color w:val="1F3864"/>
          <w:sz w:val="23"/>
        </w:rPr>
        <w:t>收尾一</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3"/>
        </w:rPr>
        <w:t>收尾二</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r>
        <w:rPr>
          <w:b w:val="0"/>
        </w:rPr>
        <w:t>&lt;!--/EXT_READ--&gt;</w:t>
      </w:r>
    </w:p>
    <w:p>
      <w:r>
        <w:rPr>
          <w:b w:val="0"/>
        </w:rPr>
        <w:t>&lt;!--W_LEAD--&gt;</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r>
        <w:rPr>
          <w:b w:val="0"/>
        </w:rPr>
        <w:t>&lt;!--/EXT_READ--&gt;</w:t>
      </w:r>
    </w:p>
    <w:p>
      <w:r>
        <w:rPr>
          <w:b w:val="0"/>
        </w:rPr>
        <w:t>&lt;!--W_LEAD--&gt;</w:t>
      </w:r>
    </w:p>
    <w:p>
      <w:r>
        <w:rPr>
          <w:b w:val="0"/>
        </w:rPr>
        <w:t>各位贤友，欢迎来到读书会22「四预流支」的收官之周。八周的点，今晚串成一条线——四支如何贯通戒定慧，信又如何长成「四不坏信」。请先安顿好身心，我们一同把这一年的闻思，收进当下。</w:t>
      </w:r>
    </w:p>
    <w:p>
      <w:r>
        <w:rPr>
          <w:b w:val="0"/>
        </w:rPr>
        <w:t>&lt;!--/W_LEAD--&gt;</w:t>
      </w:r>
    </w:p>
    <w:p>
      <w:r>
        <w:rPr>
          <w:b/>
          <w:color w:val="1F3864"/>
          <w:sz w:val="23"/>
        </w:rPr>
        <w:t>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r>
        <w:rPr>
          <w:b w:val="0"/>
        </w:rPr>
        <w:t>&lt;!--EXT_READ--&gt;</w:t>
      </w:r>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