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最近更新：2026-10-04 19:30　|　勘误（2026-10-04）：数息段「出息佛陀、出息佛陀」订正为「入息佛陀、出息佛陀」；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第4周：数息法与杂念对治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妄念赶不走，腿痛躲不掉——怎么办？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每天坐10-15分钟，用数息法起步（读书会建议的起步量）；腿痛时先试"如实观察它一会儿（约3~5分钟，可自行调整）"再决定调整。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分钟）：用一句话说说：这一周，你最想放下的一件事（一个念头、一桩挂心的事）是什么？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原文材料①：锯木头比喻与四阶段——触点上的呼吸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约3570 字，供中等稍慢朗读，约 25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一、入出息念的四个阶段（课件纲要与经文依据，照录）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入出息阶段　2. 长短息阶段　3. 全息阶段　4. 微息阶段</w:t>
      </w:r>
    </w:p>
    <w:p>
      <w:r>
        <w:rPr>
          <w:b w:val="0"/>
        </w:rPr>
        <w:t>四阶段对应的《大念处经》文句（课件照录）：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[1] "他只念于入息，只念于出息。"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[2] "入息长时，了知：'我入息长。'出息长时，了知：'我出息长。'入息短时，了知：'我入息短。'出息短时，了知：'我出息短。'"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[3] "他学：'我将觉知全身而入息。'他学：'我将觉知全身而出息。'"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[4] "他学：'我将平静身行而入息。'他学：'我将平静身行而出息。'"</w:t>
      </w:r>
    </w:p>
    <w:p>
      <w:r>
        <w:rPr>
          <w:b w:val="0"/>
        </w:rP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r>
        <w:rPr>
          <w:b/>
        </w:rPr>
        <w:t>二、随息（不数而随）与"触点"的三个比喻（照录）——守门人·跛脚人荡秋千·锯木头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〔00:41:27〕需要注意的是，这并不是指跟随着入出息发生的初、中、后，例如跟着入出息到体内、到丹田，跟着入出息到体外。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〔00:46:37〕很多人呢，他也放在这个地方，但是他放在那个木头上，就是皮肤的触觉上。时间长了以后，皮肤就越来越硬，就肿起来了。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r>
        <w:rPr>
          <w:b/>
        </w:rPr>
        <w:t>三、不取触觉为目标，不取视觉目标（照录）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〔00:20:58〕我们也不要用眼睛去看，眼睛是看不到气息的。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r>
        <w:rPr>
          <w:b/>
          <w:color w:val="1E4620"/>
          <w:sz w:val="23"/>
        </w:rPr>
        <w:t>原文材料②：数息方法——从建立"相"到收功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一、建立鼻头不变气息的"相"（取相点）（照录）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〔00:02:57〕入出息（的修习）呢，比较可行的方式呢，是要先在心里面建立这个入出息的相。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〔00:04:35〕那我们修习的时候应该怎么做比较好呢？就是说你心里面先认知，或者确定：在鼻头这个地方，就是有一团不变的气息。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〔00:06:00〕所以你一开始的时候，只是知道这边有一团被认为是叫入出息的东西存在，就可以。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r>
        <w:rPr>
          <w:b/>
        </w:rPr>
        <w:t>二、数息：对付妄念的种种方法（照录）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入息佛陀、出息佛陀。念阿弥陀佛的人呢，可以入息阿弥、出息佛陀；入息阿弥、出息佛陀。但心（始终）是在（入出息上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〔00:14:33〕还有一种呢，我们叫做慢数：就是入息的时候数好几个数字——一一一一一；出息的时候也数一一一一一。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r>
        <w:rPr>
          <w:b/>
        </w:rPr>
        <w:t>三、数息的目的：给心安排一件小事（照录）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r>
        <w:rPr>
          <w:b/>
        </w:rPr>
        <w:t>四、从数息到标记长短息，再到觉知全身（照录）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r>
        <w:rPr>
          <w:b/>
        </w:rPr>
        <w:t>五、收功动作（下坐）（照录）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r>
        <w:rPr>
          <w:b/>
          <w:color w:val="1E4620"/>
          <w:sz w:val="23"/>
        </w:rPr>
        <w:t>原文材料③：腿痛与妄想——与心沟通</w:t>
      </w:r>
    </w:p>
    <w:p>
      <w:r>
        <w:rPr>
          <w:b/>
        </w:rPr>
        <w:t>◈扩展段落</w:t>
      </w:r>
      <w:r>
        <w:rPr>
          <w:b w:val="0"/>
        </w:rPr>
        <w:t>（可选，时间富余时读）</w:t>
      </w:r>
    </w:p>
    <w:p>
      <w:r>
        <w:rPr>
          <w:b/>
        </w:rPr>
        <w:t>一、与心沟通，化解抗拒（照录）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07:17〕所以不管南北传，都有一个叫四摄法（原转写"四色法"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r>
        <w:rPr>
          <w:b/>
        </w:rPr>
        <w:t>二、面对疼痛（腿痛）：接纳与观察（照录）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r>
        <w:rPr>
          <w:b/>
        </w:rPr>
        <w:t>三、面对妄想的处理：不跟随／打包清除／陪伴（照录）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〔00:22:29〕所以我称为到最后呢，叫舍弃不断折腾的习惯。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："把疼痛当作观察对象而不是敌人"——试过吗？观察它的时候，它有什么变化？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【现象】坐下来以后，你发现自己最常被哪一类念头带走——计划、回忆，还是身体上的感觉？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【影响】当你拼命想把杂念赶走，用力对抗过一阵之后，你的身心是更累了，还是更安宁了？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【应对】这周换个方式，跟心说“先数到八”，念头来了就轻轻带回来，不批评它也不追它。</w:t>
      </w:r>
    </w:p>
    <w:p>
      <w:r>
        <w:rPr>
          <w:b/>
          <w:color w:val="1E4620"/>
          <w:sz w:val="26"/>
        </w:rPr>
        <w:t>🧘 禅修练习：数息完整练习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（出自本周素材·资源A《如来禅修学体系13·入出息念浅析6·修习2》课件，◈扩展，未共读）：</w:t>
      </w:r>
    </w:p>
    <w:p>
      <w:r>
        <w:rPr>
          <w:b/>
        </w:rPr>
        <w:t>入出息念的杂染与净化——十八种杂染（定障，照录）</w:t>
      </w:r>
    </w:p>
    <w:p>
      <w:r>
        <w:rPr>
          <w:b w:val="0"/>
        </w:rPr>
        <w:t>课件标题：「三、入出息念修习／五、入出息念的杂染与净化／十八种杂染」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[1] "当以念跟随入息的初、中、后时，散乱地到达[身]内之心是定的障碍。"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[2] "当以念跟随出息的初、中、后时，散乱地到达[身]外之心是定的障碍。"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[3] "期待、欲求入息的渴爱行为是定的障碍。"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[4] "期待、欲求出息的渴爱行为是定的障碍。"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[5] "为入息所迫者对获得息的渴求是定的障碍。"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[6] "为出息所迫者对获得入息的渴求是定的障碍。"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[7] "思虑相时，心于入息动摇是定的障碍。"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[8] "思虑入息时，心于相动摇是定的障碍。"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[9] "思虑相时，心于出息动摇是定的障碍。"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[10] "思虑出息时，心于相动摇是定的障碍。"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[11] "思虑入息时，心于出息动摇是定的障碍。"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[12] "思虑出息时，心于入息动摇是定的障碍。"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[13] "心追随过去而陷入散乱是定的障碍。"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[14] "心期待未来而动摇是定的障碍。"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[15] "心收缩而陷入懈怠是定的障碍。"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[16] "心过度策励而陷入掉举是定的障碍。"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[17] "心倾向[乐味事]而陷入贪染是定的障碍。"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[18] "心排斥[乏味事]而陷入嗔是定的障碍。"</w:t>
      </w:r>
    </w:p>
    <w:p>
      <w:r>
        <w:rPr>
          <w:b w:val="0"/>
        </w:rP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rPr>
          <w:b w:val="0"/>
        </w:rPr>
        <w:t>（出自本周素材·资源B《14_入出息念》录音转写，◈扩展，未共读）：</w:t>
      </w:r>
    </w:p>
    <w:p>
      <w:r>
        <w:rPr>
          <w:b/>
        </w:rPr>
        <w:t>入出息不可控制，如实觉知（"不控制"原则）（照录）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rPr>
          <w:b w:val="0"/>
        </w:rPr>
        <w:t>（出处同上）：</w:t>
      </w:r>
    </w:p>
    <w:p>
      <w:r>
        <w:rPr>
          <w:b/>
        </w:rPr>
        <w:t>微细妄念的处理：重新取相（照录）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rPr>
          <w:b w:val="0"/>
        </w:rPr>
        <w:t>（此段后半为简短的慈心引导；慈心禅的详细修习见读书会02《慈心禅修习》，本资料包不展开。）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rPr>
          <w:b w:val="0"/>
        </w:rPr>
        <w:t>原文说，我们大部分人的"情绪年龄"只有五六岁，而大人禅修上不去的重要因素是"折腾"。你发现自己的心最常用的"折腾方式"是什么？（不评判，只观察）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rPr>
          <w:b w:val="0"/>
        </w:rPr>
        <w:t>：每坐完一次，只记一个数字——"今天数到几才发现打了妄想"（一至八）。只记录、不评判，一周后回看数字有没有慢慢变大。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rPr>
          <w:b w:val="0"/>
        </w:rPr>
        <w:t>（出自本周素材·资源B《14_入出息念》录音转写，照录；可在静心开场或禅修练习前使用）：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rPr>
          <w:b w:val="0"/>
        </w:rPr>
        <w:t>：回到材料②·段落三——数息只是"给心安排的一个活"；心熟悉了、快乐了，数字自然退休。</w:t>
      </w:r>
    </w:p>
    <w:p>
      <w:r>
        <w:rPr>
          <w:b/>
          <w:color w:val="1E4620"/>
          <w:sz w:val="26"/>
        </w:rPr>
        <w:t>🔚 收尾与回向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每天坐10-15分钟，用数息法起步（读书会建议的起步量）；腿痛时先试"如实观察它一会儿（约3~5分钟，可自行调整）"再决定调整。</w:t>
      </w:r>
    </w:p>
    <w:p>
      <w:r>
        <w:rPr>
          <w:b w:val="0"/>
        </w:rPr>
        <w:t xml:space="preserve">   - 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：第5周_微细呼吸-禅相与定的培育_学员版.md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读书会01 · 第4周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