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0844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AI Workflow Architecture</w:t>
      </w:r>
    </w:p>
    <w:p w14:paraId="1ADA1948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985"/>
      </w:tblGrid>
      <w:tr w:rsidR="008D4510" w:rsidRPr="008D4510" w14:paraId="379A8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8AD4F" w14:textId="77777777" w:rsidR="008D4510" w:rsidRPr="008D4510" w:rsidRDefault="008D4510" w:rsidP="008D4510">
            <w:pPr>
              <w:rPr>
                <w:rFonts w:ascii="Times New Roman" w:hAnsi="Times New Roman" w:cs="Times New Roman"/>
                <w:b/>
                <w:bCs/>
              </w:rPr>
            </w:pPr>
            <w:r w:rsidRPr="008D451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ED747C" w14:textId="77777777" w:rsidR="008D4510" w:rsidRPr="008D4510" w:rsidRDefault="008D4510" w:rsidP="008D4510">
            <w:pPr>
              <w:rPr>
                <w:rFonts w:ascii="Times New Roman" w:hAnsi="Times New Roman" w:cs="Times New Roman"/>
                <w:b/>
                <w:bCs/>
              </w:rPr>
            </w:pPr>
            <w:r w:rsidRPr="008D451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D4510" w:rsidRPr="008D4510" w14:paraId="374BB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30F3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33EB252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AI-Assisted Ticket Workflow Management System</w:t>
            </w:r>
          </w:p>
        </w:tc>
      </w:tr>
      <w:tr w:rsidR="008D4510" w:rsidRPr="008D4510" w14:paraId="64A93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310D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0B0AB53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1.0</w:t>
            </w:r>
          </w:p>
        </w:tc>
      </w:tr>
      <w:tr w:rsidR="008D4510" w:rsidRPr="008D4510" w14:paraId="6B31F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7706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0EEFB79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</w:p>
        </w:tc>
      </w:tr>
      <w:tr w:rsidR="008D4510" w:rsidRPr="008D4510" w14:paraId="0F10D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D024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3DCF787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</w:p>
        </w:tc>
      </w:tr>
    </w:tbl>
    <w:p w14:paraId="14629300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0627B6B6">
          <v:rect id="_x0000_i1109" style="width:0;height:1.5pt" o:hralign="center" o:hrstd="t" o:hr="t" fillcolor="#a0a0a0" stroked="f"/>
        </w:pict>
      </w:r>
    </w:p>
    <w:p w14:paraId="24AE15FB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1. Purpose</w:t>
      </w:r>
    </w:p>
    <w:p w14:paraId="458E13C0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This document defines the AI workflow architecture used to support intelligent decision-making, automation, prediction, and optimization within the ticket management lifecycle.</w:t>
      </w:r>
    </w:p>
    <w:p w14:paraId="76989738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3C992920">
          <v:rect id="_x0000_i1110" style="width:0;height:1.5pt" o:hralign="center" o:hrstd="t" o:hr="t" fillcolor="#a0a0a0" stroked="f"/>
        </w:pict>
      </w:r>
    </w:p>
    <w:p w14:paraId="56EE43D1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2. AI Workflow Objectives</w:t>
      </w:r>
    </w:p>
    <w:p w14:paraId="0DAC882A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The AI layer is designed to:</w:t>
      </w:r>
    </w:p>
    <w:p w14:paraId="2EF06191" w14:textId="77777777" w:rsidR="008D4510" w:rsidRPr="008D4510" w:rsidRDefault="008D4510" w:rsidP="008D45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Automate repetitive tasks</w:t>
      </w:r>
    </w:p>
    <w:p w14:paraId="56DBB4E4" w14:textId="77777777" w:rsidR="008D4510" w:rsidRPr="008D4510" w:rsidRDefault="008D4510" w:rsidP="008D45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Improve ticket classification accuracy</w:t>
      </w:r>
    </w:p>
    <w:p w14:paraId="45B77807" w14:textId="77777777" w:rsidR="008D4510" w:rsidRPr="008D4510" w:rsidRDefault="008D4510" w:rsidP="008D45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Predict business-critical events</w:t>
      </w:r>
    </w:p>
    <w:p w14:paraId="2A847F48" w14:textId="77777777" w:rsidR="008D4510" w:rsidRPr="008D4510" w:rsidRDefault="008D4510" w:rsidP="008D45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Optimize ticket routing</w:t>
      </w:r>
    </w:p>
    <w:p w14:paraId="3813C5B9" w14:textId="77777777" w:rsidR="008D4510" w:rsidRPr="008D4510" w:rsidRDefault="008D4510" w:rsidP="008D45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Support </w:t>
      </w:r>
      <w:proofErr w:type="spellStart"/>
      <w:r w:rsidRPr="008D4510">
        <w:rPr>
          <w:rFonts w:ascii="Times New Roman" w:hAnsi="Times New Roman" w:cs="Times New Roman"/>
        </w:rPr>
        <w:t>support</w:t>
      </w:r>
      <w:proofErr w:type="spellEnd"/>
      <w:r w:rsidRPr="008D4510">
        <w:rPr>
          <w:rFonts w:ascii="Times New Roman" w:hAnsi="Times New Roman" w:cs="Times New Roman"/>
        </w:rPr>
        <w:t xml:space="preserve"> agents with recommendations</w:t>
      </w:r>
    </w:p>
    <w:p w14:paraId="69951881" w14:textId="77777777" w:rsidR="008D4510" w:rsidRPr="008D4510" w:rsidRDefault="008D4510" w:rsidP="008D45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Improve SLA compliance</w:t>
      </w:r>
    </w:p>
    <w:p w14:paraId="17DA05F3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5ACB95A1">
          <v:rect id="_x0000_i1111" style="width:0;height:1.5pt" o:hralign="center" o:hrstd="t" o:hr="t" fillcolor="#a0a0a0" stroked="f"/>
        </w:pict>
      </w:r>
    </w:p>
    <w:p w14:paraId="22230323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3. End-to-End AI Workflow</w:t>
      </w:r>
    </w:p>
    <w:p w14:paraId="343C109C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Ticket Submitted</w:t>
      </w:r>
    </w:p>
    <w:p w14:paraId="7F5601AA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│</w:t>
      </w:r>
    </w:p>
    <w:p w14:paraId="218AE486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▼</w:t>
      </w:r>
    </w:p>
    <w:p w14:paraId="686DB5A1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Data Preprocessing</w:t>
      </w:r>
    </w:p>
    <w:p w14:paraId="53DDD03B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│</w:t>
      </w:r>
    </w:p>
    <w:p w14:paraId="7F8A531A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▼</w:t>
      </w:r>
    </w:p>
    <w:p w14:paraId="78A30D52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AI Classification Engine</w:t>
      </w:r>
    </w:p>
    <w:p w14:paraId="2242ECD1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lastRenderedPageBreak/>
        <w:t xml:space="preserve">       │</w:t>
      </w:r>
    </w:p>
    <w:p w14:paraId="7C83C24C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▼</w:t>
      </w:r>
    </w:p>
    <w:p w14:paraId="65C1DC89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Priority Prediction Engine</w:t>
      </w:r>
    </w:p>
    <w:p w14:paraId="59366895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│</w:t>
      </w:r>
    </w:p>
    <w:p w14:paraId="1756FCCA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▼</w:t>
      </w:r>
    </w:p>
    <w:p w14:paraId="7F2C90FE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Routing Recommendation Engine</w:t>
      </w:r>
    </w:p>
    <w:p w14:paraId="6BC368A4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│</w:t>
      </w:r>
    </w:p>
    <w:p w14:paraId="42924BE5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▼</w:t>
      </w:r>
    </w:p>
    <w:p w14:paraId="017674D3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Workflow Assignment</w:t>
      </w:r>
    </w:p>
    <w:p w14:paraId="386C73F5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│</w:t>
      </w:r>
    </w:p>
    <w:p w14:paraId="33A9456A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▼</w:t>
      </w:r>
    </w:p>
    <w:p w14:paraId="7FD8B66A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Agent Resolution</w:t>
      </w:r>
    </w:p>
    <w:p w14:paraId="37DB0894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│</w:t>
      </w:r>
    </w:p>
    <w:p w14:paraId="68E4EA35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▼</w:t>
      </w:r>
    </w:p>
    <w:p w14:paraId="30F9E84B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AI Monitoring &amp; Feedback Loop</w:t>
      </w:r>
    </w:p>
    <w:p w14:paraId="7E515471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│</w:t>
      </w:r>
    </w:p>
    <w:p w14:paraId="11217308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 xml:space="preserve">       ▼</w:t>
      </w:r>
    </w:p>
    <w:p w14:paraId="4B46B6AC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Model Improvement</w:t>
      </w:r>
    </w:p>
    <w:p w14:paraId="72DACA3C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4F3815A2">
          <v:rect id="_x0000_i1112" style="width:0;height:1.5pt" o:hralign="center" o:hrstd="t" o:hr="t" fillcolor="#a0a0a0" stroked="f"/>
        </w:pict>
      </w:r>
    </w:p>
    <w:p w14:paraId="4E8D5343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4. AI Components</w:t>
      </w:r>
    </w:p>
    <w:p w14:paraId="1EC007BC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Ticket Classification Model</w:t>
      </w:r>
    </w:p>
    <w:p w14:paraId="47F57B55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Purpose:</w:t>
      </w:r>
    </w:p>
    <w:p w14:paraId="2F894306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Automatically categorize tickets.</w:t>
      </w:r>
    </w:p>
    <w:p w14:paraId="3FDCFA2C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Example:</w:t>
      </w:r>
    </w:p>
    <w:p w14:paraId="1B763E48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Input:</w:t>
      </w:r>
      <w:r w:rsidRPr="008D4510">
        <w:rPr>
          <w:rFonts w:ascii="Times New Roman" w:hAnsi="Times New Roman" w:cs="Times New Roman"/>
        </w:rPr>
        <w:br/>
        <w:t>"Unable to login after password reset"</w:t>
      </w:r>
    </w:p>
    <w:p w14:paraId="224010E5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Output:</w:t>
      </w:r>
      <w:r w:rsidRPr="008D4510">
        <w:rPr>
          <w:rFonts w:ascii="Times New Roman" w:hAnsi="Times New Roman" w:cs="Times New Roman"/>
        </w:rPr>
        <w:br/>
        <w:t>Authentication Issue</w:t>
      </w:r>
    </w:p>
    <w:p w14:paraId="0ED4F8A3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35A2C104">
          <v:rect id="_x0000_i1113" style="width:0;height:1.5pt" o:hralign="center" o:hrstd="t" o:hr="t" fillcolor="#a0a0a0" stroked="f"/>
        </w:pict>
      </w:r>
    </w:p>
    <w:p w14:paraId="1B5337B8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Priority Prediction Model</w:t>
      </w:r>
    </w:p>
    <w:p w14:paraId="628D51A7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lastRenderedPageBreak/>
        <w:t>Purpose:</w:t>
      </w:r>
    </w:p>
    <w:p w14:paraId="62825C44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Determine urgency and business impact.</w:t>
      </w:r>
    </w:p>
    <w:p w14:paraId="3E1A8C6C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Example:</w:t>
      </w:r>
    </w:p>
    <w:p w14:paraId="1B89DE68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Input:</w:t>
      </w:r>
      <w:r w:rsidRPr="008D4510">
        <w:rPr>
          <w:rFonts w:ascii="Times New Roman" w:hAnsi="Times New Roman" w:cs="Times New Roman"/>
        </w:rPr>
        <w:br/>
        <w:t>Production outage affecting customers</w:t>
      </w:r>
    </w:p>
    <w:p w14:paraId="13260716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Output:</w:t>
      </w:r>
      <w:r w:rsidRPr="008D4510">
        <w:rPr>
          <w:rFonts w:ascii="Times New Roman" w:hAnsi="Times New Roman" w:cs="Times New Roman"/>
        </w:rPr>
        <w:br/>
        <w:t>High Priority</w:t>
      </w:r>
    </w:p>
    <w:p w14:paraId="34EA9F86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3FD39623">
          <v:rect id="_x0000_i1114" style="width:0;height:1.5pt" o:hralign="center" o:hrstd="t" o:hr="t" fillcolor="#a0a0a0" stroked="f"/>
        </w:pict>
      </w:r>
    </w:p>
    <w:p w14:paraId="27F6AAED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Routing Recommendation Engine</w:t>
      </w:r>
    </w:p>
    <w:p w14:paraId="3D08185F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Purpose:</w:t>
      </w:r>
    </w:p>
    <w:p w14:paraId="7A9BB8EB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Assign tickets to the most appropriate support team.</w:t>
      </w:r>
    </w:p>
    <w:p w14:paraId="4312095B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Example:</w:t>
      </w:r>
    </w:p>
    <w:p w14:paraId="25FDB6CF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Database Issue → Database Support Team</w:t>
      </w:r>
    </w:p>
    <w:p w14:paraId="115AF95F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Network Issue → Infrastructure Team</w:t>
      </w:r>
    </w:p>
    <w:p w14:paraId="6A1D60A4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333394D5">
          <v:rect id="_x0000_i1115" style="width:0;height:1.5pt" o:hralign="center" o:hrstd="t" o:hr="t" fillcolor="#a0a0a0" stroked="f"/>
        </w:pict>
      </w:r>
    </w:p>
    <w:p w14:paraId="04115716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SLA Prediction Model</w:t>
      </w:r>
    </w:p>
    <w:p w14:paraId="2846A2DD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Purpose:</w:t>
      </w:r>
    </w:p>
    <w:p w14:paraId="38E2B0C8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Identify potential SLA breaches before they occur.</w:t>
      </w:r>
    </w:p>
    <w:p w14:paraId="6BA4C0D8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Output:</w:t>
      </w:r>
    </w:p>
    <w:p w14:paraId="2A8716A8" w14:textId="77777777" w:rsidR="008D4510" w:rsidRPr="008D4510" w:rsidRDefault="008D4510" w:rsidP="008D45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Low Risk</w:t>
      </w:r>
    </w:p>
    <w:p w14:paraId="1B7CEBFF" w14:textId="77777777" w:rsidR="008D4510" w:rsidRPr="008D4510" w:rsidRDefault="008D4510" w:rsidP="008D45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Medium Risk</w:t>
      </w:r>
    </w:p>
    <w:p w14:paraId="22765B9F" w14:textId="77777777" w:rsidR="008D4510" w:rsidRPr="008D4510" w:rsidRDefault="008D4510" w:rsidP="008D45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High Risk</w:t>
      </w:r>
    </w:p>
    <w:p w14:paraId="31A5AF44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5CE17A3B">
          <v:rect id="_x0000_i1116" style="width:0;height:1.5pt" o:hralign="center" o:hrstd="t" o:hr="t" fillcolor="#a0a0a0" stroked="f"/>
        </w:pict>
      </w:r>
    </w:p>
    <w:p w14:paraId="3C4188A3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Ticket Summarization Engine</w:t>
      </w:r>
    </w:p>
    <w:p w14:paraId="3923B340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Purpose:</w:t>
      </w:r>
    </w:p>
    <w:p w14:paraId="29A07684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Generate concise ticket summaries for agents and managers.</w:t>
      </w:r>
    </w:p>
    <w:p w14:paraId="0BEF7EBF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511B14E1">
          <v:rect id="_x0000_i1117" style="width:0;height:1.5pt" o:hralign="center" o:hrstd="t" o:hr="t" fillcolor="#a0a0a0" stroked="f"/>
        </w:pict>
      </w:r>
    </w:p>
    <w:p w14:paraId="7DDE223A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Recommendation Engine</w:t>
      </w:r>
    </w:p>
    <w:p w14:paraId="4DD3F7CA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Purpose:</w:t>
      </w:r>
    </w:p>
    <w:p w14:paraId="57D5EFCD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Suggest:</w:t>
      </w:r>
    </w:p>
    <w:p w14:paraId="455D6922" w14:textId="77777777" w:rsidR="008D4510" w:rsidRPr="008D4510" w:rsidRDefault="008D4510" w:rsidP="008D45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lastRenderedPageBreak/>
        <w:t>Resolution actions</w:t>
      </w:r>
    </w:p>
    <w:p w14:paraId="2B971924" w14:textId="77777777" w:rsidR="008D4510" w:rsidRPr="008D4510" w:rsidRDefault="008D4510" w:rsidP="008D45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Knowledge articles</w:t>
      </w:r>
    </w:p>
    <w:p w14:paraId="5EAC411C" w14:textId="77777777" w:rsidR="008D4510" w:rsidRPr="008D4510" w:rsidRDefault="008D4510" w:rsidP="008D45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Historical solutions</w:t>
      </w:r>
    </w:p>
    <w:p w14:paraId="114AB082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16FCE7B6">
          <v:rect id="_x0000_i1118" style="width:0;height:1.5pt" o:hralign="center" o:hrstd="t" o:hr="t" fillcolor="#a0a0a0" stroked="f"/>
        </w:pict>
      </w:r>
    </w:p>
    <w:p w14:paraId="79621CD3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5. Data Sources</w:t>
      </w:r>
    </w:p>
    <w:p w14:paraId="43F8D44C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AI models may use:</w:t>
      </w:r>
    </w:p>
    <w:p w14:paraId="3BF53503" w14:textId="77777777" w:rsidR="008D4510" w:rsidRPr="008D4510" w:rsidRDefault="008D4510" w:rsidP="008D45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Historical ticket data</w:t>
      </w:r>
    </w:p>
    <w:p w14:paraId="48FF7FEB" w14:textId="77777777" w:rsidR="008D4510" w:rsidRPr="008D4510" w:rsidRDefault="008D4510" w:rsidP="008D45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Resolution history</w:t>
      </w:r>
    </w:p>
    <w:p w14:paraId="0CDB2D52" w14:textId="77777777" w:rsidR="008D4510" w:rsidRPr="008D4510" w:rsidRDefault="008D4510" w:rsidP="008D45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Agent performance data</w:t>
      </w:r>
    </w:p>
    <w:p w14:paraId="4F665930" w14:textId="77777777" w:rsidR="008D4510" w:rsidRPr="008D4510" w:rsidRDefault="008D4510" w:rsidP="008D45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SLA metrics</w:t>
      </w:r>
    </w:p>
    <w:p w14:paraId="24785B55" w14:textId="77777777" w:rsidR="008D4510" w:rsidRPr="008D4510" w:rsidRDefault="008D4510" w:rsidP="008D45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Customer interactions</w:t>
      </w:r>
    </w:p>
    <w:p w14:paraId="38549E00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7F520123">
          <v:rect id="_x0000_i1119" style="width:0;height:1.5pt" o:hralign="center" o:hrstd="t" o:hr="t" fillcolor="#a0a0a0" stroked="f"/>
        </w:pict>
      </w:r>
    </w:p>
    <w:p w14:paraId="213E42D7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6. AI Monitoring Framework</w:t>
      </w:r>
    </w:p>
    <w:p w14:paraId="6C96E79A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Key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747"/>
      </w:tblGrid>
      <w:tr w:rsidR="008D4510" w:rsidRPr="008D4510" w14:paraId="675A7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FF34E" w14:textId="77777777" w:rsidR="008D4510" w:rsidRPr="008D4510" w:rsidRDefault="008D4510" w:rsidP="008D4510">
            <w:pPr>
              <w:rPr>
                <w:rFonts w:ascii="Times New Roman" w:hAnsi="Times New Roman" w:cs="Times New Roman"/>
                <w:b/>
                <w:bCs/>
              </w:rPr>
            </w:pPr>
            <w:r w:rsidRPr="008D4510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65FAFC" w14:textId="77777777" w:rsidR="008D4510" w:rsidRPr="008D4510" w:rsidRDefault="008D4510" w:rsidP="008D4510">
            <w:pPr>
              <w:rPr>
                <w:rFonts w:ascii="Times New Roman" w:hAnsi="Times New Roman" w:cs="Times New Roman"/>
                <w:b/>
                <w:bCs/>
              </w:rPr>
            </w:pPr>
            <w:r w:rsidRPr="008D4510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8D4510" w:rsidRPr="008D4510" w14:paraId="689EE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B112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Categorization Accuracy</w:t>
            </w:r>
          </w:p>
        </w:tc>
        <w:tc>
          <w:tcPr>
            <w:tcW w:w="0" w:type="auto"/>
            <w:vAlign w:val="center"/>
            <w:hideMark/>
          </w:tcPr>
          <w:p w14:paraId="2A49B484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&gt;95%</w:t>
            </w:r>
          </w:p>
        </w:tc>
      </w:tr>
      <w:tr w:rsidR="008D4510" w:rsidRPr="008D4510" w14:paraId="1496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54D4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Routing Accuracy</w:t>
            </w:r>
          </w:p>
        </w:tc>
        <w:tc>
          <w:tcPr>
            <w:tcW w:w="0" w:type="auto"/>
            <w:vAlign w:val="center"/>
            <w:hideMark/>
          </w:tcPr>
          <w:p w14:paraId="3BBB1EBC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&gt;95%</w:t>
            </w:r>
          </w:p>
        </w:tc>
      </w:tr>
      <w:tr w:rsidR="008D4510" w:rsidRPr="008D4510" w14:paraId="13739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D9D5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SLA Prediction Accuracy</w:t>
            </w:r>
          </w:p>
        </w:tc>
        <w:tc>
          <w:tcPr>
            <w:tcW w:w="0" w:type="auto"/>
            <w:vAlign w:val="center"/>
            <w:hideMark/>
          </w:tcPr>
          <w:p w14:paraId="7D2BC6B9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&gt;90%</w:t>
            </w:r>
          </w:p>
        </w:tc>
      </w:tr>
      <w:tr w:rsidR="008D4510" w:rsidRPr="008D4510" w14:paraId="51C03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8DD7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2A0660E6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&gt;85%</w:t>
            </w:r>
          </w:p>
        </w:tc>
      </w:tr>
      <w:tr w:rsidR="008D4510" w:rsidRPr="008D4510" w14:paraId="14F55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40D8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76A78DBC" w14:textId="77777777" w:rsidR="008D4510" w:rsidRPr="008D4510" w:rsidRDefault="008D4510" w:rsidP="008D4510">
            <w:pPr>
              <w:rPr>
                <w:rFonts w:ascii="Times New Roman" w:hAnsi="Times New Roman" w:cs="Times New Roman"/>
              </w:rPr>
            </w:pPr>
            <w:r w:rsidRPr="008D4510">
              <w:rPr>
                <w:rFonts w:ascii="Times New Roman" w:hAnsi="Times New Roman" w:cs="Times New Roman"/>
              </w:rPr>
              <w:t>&lt;5%</w:t>
            </w:r>
          </w:p>
        </w:tc>
      </w:tr>
    </w:tbl>
    <w:p w14:paraId="23BFA2A2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08029B9F">
          <v:rect id="_x0000_i1120" style="width:0;height:1.5pt" o:hralign="center" o:hrstd="t" o:hr="t" fillcolor="#a0a0a0" stroked="f"/>
        </w:pict>
      </w:r>
    </w:p>
    <w:p w14:paraId="09CEE723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7. Feedback Loop</w:t>
      </w:r>
    </w:p>
    <w:p w14:paraId="6185EBBA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The system continuously improves through:</w:t>
      </w:r>
    </w:p>
    <w:p w14:paraId="69B11962" w14:textId="77777777" w:rsidR="008D4510" w:rsidRPr="008D4510" w:rsidRDefault="008D4510" w:rsidP="008D45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Ticket outcomes</w:t>
      </w:r>
    </w:p>
    <w:p w14:paraId="4A27A423" w14:textId="77777777" w:rsidR="008D4510" w:rsidRPr="008D4510" w:rsidRDefault="008D4510" w:rsidP="008D45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Agent feedback</w:t>
      </w:r>
    </w:p>
    <w:p w14:paraId="6DD09CE4" w14:textId="77777777" w:rsidR="008D4510" w:rsidRPr="008D4510" w:rsidRDefault="008D4510" w:rsidP="008D45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User feedback</w:t>
      </w:r>
    </w:p>
    <w:p w14:paraId="771FD049" w14:textId="77777777" w:rsidR="008D4510" w:rsidRPr="008D4510" w:rsidRDefault="008D4510" w:rsidP="008D45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Model performance reviews</w:t>
      </w:r>
    </w:p>
    <w:p w14:paraId="1A866B4C" w14:textId="77777777" w:rsidR="008D4510" w:rsidRPr="008D4510" w:rsidRDefault="008D4510" w:rsidP="008D45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Retraining activities</w:t>
      </w:r>
    </w:p>
    <w:p w14:paraId="31CEEFF1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lastRenderedPageBreak/>
        <w:pict w14:anchorId="6718D8A2">
          <v:rect id="_x0000_i1121" style="width:0;height:1.5pt" o:hralign="center" o:hrstd="t" o:hr="t" fillcolor="#a0a0a0" stroked="f"/>
        </w:pict>
      </w:r>
    </w:p>
    <w:p w14:paraId="6AD7C644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8. AI Governance</w:t>
      </w:r>
    </w:p>
    <w:p w14:paraId="72DE171C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The AI workflow should ensure:</w:t>
      </w:r>
    </w:p>
    <w:p w14:paraId="4D29897A" w14:textId="77777777" w:rsidR="008D4510" w:rsidRPr="008D4510" w:rsidRDefault="008D4510" w:rsidP="008D451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Explainability</w:t>
      </w:r>
    </w:p>
    <w:p w14:paraId="4D8BF459" w14:textId="77777777" w:rsidR="008D4510" w:rsidRPr="008D4510" w:rsidRDefault="008D4510" w:rsidP="008D451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Transparency</w:t>
      </w:r>
    </w:p>
    <w:p w14:paraId="0D29CACF" w14:textId="77777777" w:rsidR="008D4510" w:rsidRPr="008D4510" w:rsidRDefault="008D4510" w:rsidP="008D451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Data Privacy</w:t>
      </w:r>
    </w:p>
    <w:p w14:paraId="17561DD3" w14:textId="77777777" w:rsidR="008D4510" w:rsidRPr="008D4510" w:rsidRDefault="008D4510" w:rsidP="008D451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Bias Monitoring</w:t>
      </w:r>
    </w:p>
    <w:p w14:paraId="5DC2EB16" w14:textId="77777777" w:rsidR="008D4510" w:rsidRPr="008D4510" w:rsidRDefault="008D4510" w:rsidP="008D451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Compliance Alignment</w:t>
      </w:r>
    </w:p>
    <w:p w14:paraId="19C1971E" w14:textId="77777777" w:rsidR="008D4510" w:rsidRPr="008D4510" w:rsidRDefault="008D4510" w:rsidP="008D4510">
      <w:p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pict w14:anchorId="3F3BAFB2">
          <v:rect id="_x0000_i1122" style="width:0;height:1.5pt" o:hralign="center" o:hrstd="t" o:hr="t" fillcolor="#a0a0a0" stroked="f"/>
        </w:pict>
      </w:r>
    </w:p>
    <w:p w14:paraId="32CF117F" w14:textId="77777777" w:rsidR="008D4510" w:rsidRPr="008D4510" w:rsidRDefault="008D4510" w:rsidP="008D4510">
      <w:pPr>
        <w:rPr>
          <w:rFonts w:ascii="Times New Roman" w:hAnsi="Times New Roman" w:cs="Times New Roman"/>
          <w:b/>
          <w:bCs/>
        </w:rPr>
      </w:pPr>
      <w:r w:rsidRPr="008D4510">
        <w:rPr>
          <w:rFonts w:ascii="Times New Roman" w:hAnsi="Times New Roman" w:cs="Times New Roman"/>
          <w:b/>
          <w:bCs/>
        </w:rPr>
        <w:t>9. Expected Outcomes</w:t>
      </w:r>
    </w:p>
    <w:p w14:paraId="4CDF066F" w14:textId="77777777" w:rsidR="008D4510" w:rsidRPr="008D4510" w:rsidRDefault="008D4510" w:rsidP="008D45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Reduced manual effort</w:t>
      </w:r>
    </w:p>
    <w:p w14:paraId="2306AD3D" w14:textId="77777777" w:rsidR="008D4510" w:rsidRPr="008D4510" w:rsidRDefault="008D4510" w:rsidP="008D45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Faster ticket resolution</w:t>
      </w:r>
    </w:p>
    <w:p w14:paraId="5230B9A0" w14:textId="77777777" w:rsidR="008D4510" w:rsidRPr="008D4510" w:rsidRDefault="008D4510" w:rsidP="008D45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Improved ticket assignment accuracy</w:t>
      </w:r>
    </w:p>
    <w:p w14:paraId="324E1F5E" w14:textId="77777777" w:rsidR="008D4510" w:rsidRPr="008D4510" w:rsidRDefault="008D4510" w:rsidP="008D45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Better SLA compliance</w:t>
      </w:r>
    </w:p>
    <w:p w14:paraId="7A1636BB" w14:textId="77777777" w:rsidR="008D4510" w:rsidRPr="008D4510" w:rsidRDefault="008D4510" w:rsidP="008D45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Increased operational efficiency</w:t>
      </w:r>
    </w:p>
    <w:p w14:paraId="413E9F1E" w14:textId="77777777" w:rsidR="008D4510" w:rsidRPr="008D4510" w:rsidRDefault="008D4510" w:rsidP="008D45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4510">
        <w:rPr>
          <w:rFonts w:ascii="Times New Roman" w:hAnsi="Times New Roman" w:cs="Times New Roman"/>
        </w:rPr>
        <w:t>Continuous AI performance improvement</w:t>
      </w:r>
    </w:p>
    <w:p w14:paraId="6AFFBFD8" w14:textId="77777777" w:rsidR="00090554" w:rsidRPr="008D4510" w:rsidRDefault="00090554">
      <w:pPr>
        <w:rPr>
          <w:rFonts w:ascii="Times New Roman" w:hAnsi="Times New Roman" w:cs="Times New Roman"/>
        </w:rPr>
      </w:pPr>
    </w:p>
    <w:sectPr w:rsidR="00090554" w:rsidRPr="008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38B7"/>
    <w:multiLevelType w:val="multilevel"/>
    <w:tmpl w:val="EEB6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66F84"/>
    <w:multiLevelType w:val="multilevel"/>
    <w:tmpl w:val="C20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63AC1"/>
    <w:multiLevelType w:val="multilevel"/>
    <w:tmpl w:val="5CF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73ED7"/>
    <w:multiLevelType w:val="multilevel"/>
    <w:tmpl w:val="EBD0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14260"/>
    <w:multiLevelType w:val="multilevel"/>
    <w:tmpl w:val="570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E67CD"/>
    <w:multiLevelType w:val="multilevel"/>
    <w:tmpl w:val="D26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17AD0"/>
    <w:multiLevelType w:val="multilevel"/>
    <w:tmpl w:val="A63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453360">
    <w:abstractNumId w:val="6"/>
  </w:num>
  <w:num w:numId="2" w16cid:durableId="1377119038">
    <w:abstractNumId w:val="2"/>
  </w:num>
  <w:num w:numId="3" w16cid:durableId="1393967114">
    <w:abstractNumId w:val="4"/>
  </w:num>
  <w:num w:numId="4" w16cid:durableId="780295595">
    <w:abstractNumId w:val="1"/>
  </w:num>
  <w:num w:numId="5" w16cid:durableId="1353915919">
    <w:abstractNumId w:val="3"/>
  </w:num>
  <w:num w:numId="6" w16cid:durableId="425342402">
    <w:abstractNumId w:val="5"/>
  </w:num>
  <w:num w:numId="7" w16cid:durableId="87184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10"/>
    <w:rsid w:val="00090554"/>
    <w:rsid w:val="008D4510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4CAA"/>
  <w15:chartTrackingRefBased/>
  <w15:docId w15:val="{56F6B50A-8164-4FF4-8BB5-31230977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328</Words>
  <Characters>2254</Characters>
  <Application>Microsoft Office Word</Application>
  <DocSecurity>0</DocSecurity>
  <Lines>250</Lines>
  <Paragraphs>172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2026-06-02T11:05:00Z</dcterms:created>
  <dcterms:modified xsi:type="dcterms:W3CDTF">2026-06-02T11:10:00Z</dcterms:modified>
</cp:coreProperties>
</file>