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4A985" w14:textId="77777777" w:rsidR="00AF5CDD" w:rsidRPr="00AF5CDD" w:rsidRDefault="00AF5CDD" w:rsidP="00AF5CDD">
      <w:pPr>
        <w:rPr>
          <w:rFonts w:ascii="Times New Roman" w:hAnsi="Times New Roman" w:cs="Times New Roman"/>
          <w:b/>
          <w:bCs/>
        </w:rPr>
      </w:pPr>
      <w:r w:rsidRPr="00AF5CDD">
        <w:rPr>
          <w:rFonts w:ascii="Times New Roman" w:hAnsi="Times New Roman" w:cs="Times New Roman"/>
          <w:b/>
          <w:bCs/>
        </w:rPr>
        <w:t>Risk Register Template</w:t>
      </w:r>
    </w:p>
    <w:p w14:paraId="2F1842BC" w14:textId="77777777" w:rsidR="00AF5CDD" w:rsidRPr="00AF5CDD" w:rsidRDefault="00AF5CDD" w:rsidP="00AF5CDD">
      <w:pPr>
        <w:rPr>
          <w:rFonts w:ascii="Times New Roman" w:hAnsi="Times New Roman" w:cs="Times New Roman"/>
          <w:b/>
          <w:bCs/>
        </w:rPr>
      </w:pPr>
      <w:r w:rsidRPr="00AF5CDD">
        <w:rPr>
          <w:rFonts w:ascii="Times New Roman" w:hAnsi="Times New Roman" w:cs="Times New Roman"/>
          <w:b/>
          <w:bCs/>
        </w:rPr>
        <w:t>Sheet Name: Risk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774"/>
        <w:gridCol w:w="954"/>
        <w:gridCol w:w="613"/>
        <w:gridCol w:w="931"/>
        <w:gridCol w:w="489"/>
        <w:gridCol w:w="874"/>
        <w:gridCol w:w="1035"/>
        <w:gridCol w:w="593"/>
        <w:gridCol w:w="543"/>
        <w:gridCol w:w="884"/>
        <w:gridCol w:w="909"/>
      </w:tblGrid>
      <w:tr w:rsidR="00AF5CDD" w:rsidRPr="00AF5CDD" w14:paraId="585A7B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50408" w14:textId="77777777" w:rsidR="00AF5CDD" w:rsidRPr="00AF5CDD" w:rsidRDefault="00AF5CDD" w:rsidP="00AF5CDD">
            <w:pPr>
              <w:rPr>
                <w:rFonts w:ascii="Times New Roman" w:hAnsi="Times New Roman" w:cs="Times New Roman"/>
                <w:b/>
                <w:bCs/>
              </w:rPr>
            </w:pPr>
            <w:r w:rsidRPr="00AF5CDD">
              <w:rPr>
                <w:rFonts w:ascii="Times New Roman" w:hAnsi="Times New Roman" w:cs="Times New Roman"/>
                <w:b/>
                <w:bCs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14:paraId="313889AA" w14:textId="77777777" w:rsidR="00AF5CDD" w:rsidRPr="00AF5CDD" w:rsidRDefault="00AF5CDD" w:rsidP="00AF5CDD">
            <w:pPr>
              <w:rPr>
                <w:rFonts w:ascii="Times New Roman" w:hAnsi="Times New Roman" w:cs="Times New Roman"/>
                <w:b/>
                <w:bCs/>
              </w:rPr>
            </w:pPr>
            <w:r w:rsidRPr="00AF5CDD">
              <w:rPr>
                <w:rFonts w:ascii="Times New Roman" w:hAnsi="Times New Roman" w:cs="Times New Roman"/>
                <w:b/>
                <w:bCs/>
              </w:rPr>
              <w:t>Risk Category</w:t>
            </w:r>
          </w:p>
        </w:tc>
        <w:tc>
          <w:tcPr>
            <w:tcW w:w="0" w:type="auto"/>
            <w:vAlign w:val="center"/>
            <w:hideMark/>
          </w:tcPr>
          <w:p w14:paraId="610601AB" w14:textId="77777777" w:rsidR="00AF5CDD" w:rsidRPr="00AF5CDD" w:rsidRDefault="00AF5CDD" w:rsidP="00AF5CDD">
            <w:pPr>
              <w:rPr>
                <w:rFonts w:ascii="Times New Roman" w:hAnsi="Times New Roman" w:cs="Times New Roman"/>
                <w:b/>
                <w:bCs/>
              </w:rPr>
            </w:pPr>
            <w:r w:rsidRPr="00AF5CDD">
              <w:rPr>
                <w:rFonts w:ascii="Times New Roman" w:hAnsi="Times New Roman" w:cs="Times New Roman"/>
                <w:b/>
                <w:bCs/>
              </w:rPr>
              <w:t>Risk Description</w:t>
            </w:r>
          </w:p>
        </w:tc>
        <w:tc>
          <w:tcPr>
            <w:tcW w:w="0" w:type="auto"/>
            <w:vAlign w:val="center"/>
            <w:hideMark/>
          </w:tcPr>
          <w:p w14:paraId="3E7ADED4" w14:textId="77777777" w:rsidR="00AF5CDD" w:rsidRPr="00AF5CDD" w:rsidRDefault="00AF5CDD" w:rsidP="00AF5CDD">
            <w:pPr>
              <w:rPr>
                <w:rFonts w:ascii="Times New Roman" w:hAnsi="Times New Roman" w:cs="Times New Roman"/>
                <w:b/>
                <w:bCs/>
              </w:rPr>
            </w:pPr>
            <w:r w:rsidRPr="00AF5CDD"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0AC33F77" w14:textId="77777777" w:rsidR="00AF5CDD" w:rsidRPr="00AF5CDD" w:rsidRDefault="00AF5CDD" w:rsidP="00AF5CDD">
            <w:pPr>
              <w:rPr>
                <w:rFonts w:ascii="Times New Roman" w:hAnsi="Times New Roman" w:cs="Times New Roman"/>
                <w:b/>
                <w:bCs/>
              </w:rPr>
            </w:pPr>
            <w:r w:rsidRPr="00AF5CDD">
              <w:rPr>
                <w:rFonts w:ascii="Times New Roman" w:hAnsi="Times New Roman" w:cs="Times New Roman"/>
                <w:b/>
                <w:bCs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7F66608A" w14:textId="77777777" w:rsidR="00AF5CDD" w:rsidRPr="00AF5CDD" w:rsidRDefault="00AF5CDD" w:rsidP="00AF5CDD">
            <w:pPr>
              <w:rPr>
                <w:rFonts w:ascii="Times New Roman" w:hAnsi="Times New Roman" w:cs="Times New Roman"/>
                <w:b/>
                <w:bCs/>
              </w:rPr>
            </w:pPr>
            <w:r w:rsidRPr="00AF5CDD">
              <w:rPr>
                <w:rFonts w:ascii="Times New Roman" w:hAnsi="Times New Roman" w:cs="Times New Roman"/>
                <w:b/>
                <w:bCs/>
              </w:rPr>
              <w:t>Risk Score</w:t>
            </w:r>
          </w:p>
        </w:tc>
        <w:tc>
          <w:tcPr>
            <w:tcW w:w="0" w:type="auto"/>
            <w:vAlign w:val="center"/>
            <w:hideMark/>
          </w:tcPr>
          <w:p w14:paraId="159283B3" w14:textId="77777777" w:rsidR="00AF5CDD" w:rsidRPr="00AF5CDD" w:rsidRDefault="00AF5CDD" w:rsidP="00AF5CDD">
            <w:pPr>
              <w:rPr>
                <w:rFonts w:ascii="Times New Roman" w:hAnsi="Times New Roman" w:cs="Times New Roman"/>
                <w:b/>
                <w:bCs/>
              </w:rPr>
            </w:pPr>
            <w:r w:rsidRPr="00AF5CDD">
              <w:rPr>
                <w:rFonts w:ascii="Times New Roman" w:hAnsi="Times New Roman" w:cs="Times New Roman"/>
                <w:b/>
                <w:bCs/>
              </w:rPr>
              <w:t>Mitigation Strategy</w:t>
            </w:r>
          </w:p>
        </w:tc>
        <w:tc>
          <w:tcPr>
            <w:tcW w:w="0" w:type="auto"/>
            <w:vAlign w:val="center"/>
            <w:hideMark/>
          </w:tcPr>
          <w:p w14:paraId="30D31D5B" w14:textId="77777777" w:rsidR="00AF5CDD" w:rsidRPr="00AF5CDD" w:rsidRDefault="00AF5CDD" w:rsidP="00AF5CDD">
            <w:pPr>
              <w:rPr>
                <w:rFonts w:ascii="Times New Roman" w:hAnsi="Times New Roman" w:cs="Times New Roman"/>
                <w:b/>
                <w:bCs/>
              </w:rPr>
            </w:pPr>
            <w:r w:rsidRPr="00AF5CDD">
              <w:rPr>
                <w:rFonts w:ascii="Times New Roman" w:hAnsi="Times New Roman" w:cs="Times New Roman"/>
                <w:b/>
                <w:bCs/>
              </w:rPr>
              <w:t>Contingency Plan</w:t>
            </w:r>
          </w:p>
        </w:tc>
        <w:tc>
          <w:tcPr>
            <w:tcW w:w="0" w:type="auto"/>
            <w:vAlign w:val="center"/>
            <w:hideMark/>
          </w:tcPr>
          <w:p w14:paraId="2E19EFCC" w14:textId="77777777" w:rsidR="00AF5CDD" w:rsidRPr="00AF5CDD" w:rsidRDefault="00AF5CDD" w:rsidP="00AF5CDD">
            <w:pPr>
              <w:rPr>
                <w:rFonts w:ascii="Times New Roman" w:hAnsi="Times New Roman" w:cs="Times New Roman"/>
                <w:b/>
                <w:bCs/>
              </w:rPr>
            </w:pPr>
            <w:r w:rsidRPr="00AF5CDD">
              <w:rPr>
                <w:rFonts w:ascii="Times New Roman" w:hAnsi="Times New Roman" w:cs="Times New Roman"/>
                <w:b/>
                <w:bCs/>
              </w:rPr>
              <w:t>Risk Owner</w:t>
            </w:r>
          </w:p>
        </w:tc>
        <w:tc>
          <w:tcPr>
            <w:tcW w:w="0" w:type="auto"/>
            <w:vAlign w:val="center"/>
            <w:hideMark/>
          </w:tcPr>
          <w:p w14:paraId="34112061" w14:textId="77777777" w:rsidR="00AF5CDD" w:rsidRPr="00AF5CDD" w:rsidRDefault="00AF5CDD" w:rsidP="00AF5CDD">
            <w:pPr>
              <w:rPr>
                <w:rFonts w:ascii="Times New Roman" w:hAnsi="Times New Roman" w:cs="Times New Roman"/>
                <w:b/>
                <w:bCs/>
              </w:rPr>
            </w:pPr>
            <w:r w:rsidRPr="00AF5CDD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013F6B8" w14:textId="77777777" w:rsidR="00AF5CDD" w:rsidRPr="00AF5CDD" w:rsidRDefault="00AF5CDD" w:rsidP="00AF5CDD">
            <w:pPr>
              <w:rPr>
                <w:rFonts w:ascii="Times New Roman" w:hAnsi="Times New Roman" w:cs="Times New Roman"/>
                <w:b/>
                <w:bCs/>
              </w:rPr>
            </w:pPr>
            <w:r w:rsidRPr="00AF5CDD">
              <w:rPr>
                <w:rFonts w:ascii="Times New Roman" w:hAnsi="Times New Roman" w:cs="Times New Roman"/>
                <w:b/>
                <w:bCs/>
              </w:rPr>
              <w:t>Target Resolution Date</w:t>
            </w:r>
          </w:p>
        </w:tc>
        <w:tc>
          <w:tcPr>
            <w:tcW w:w="0" w:type="auto"/>
            <w:vAlign w:val="center"/>
            <w:hideMark/>
          </w:tcPr>
          <w:p w14:paraId="68EC9D46" w14:textId="77777777" w:rsidR="00AF5CDD" w:rsidRPr="00AF5CDD" w:rsidRDefault="00AF5CDD" w:rsidP="00AF5CDD">
            <w:pPr>
              <w:rPr>
                <w:rFonts w:ascii="Times New Roman" w:hAnsi="Times New Roman" w:cs="Times New Roman"/>
                <w:b/>
                <w:bCs/>
              </w:rPr>
            </w:pPr>
            <w:r w:rsidRPr="00AF5CDD">
              <w:rPr>
                <w:rFonts w:ascii="Times New Roman" w:hAnsi="Times New Roman" w:cs="Times New Roman"/>
                <w:b/>
                <w:bCs/>
              </w:rPr>
              <w:t>Comments</w:t>
            </w:r>
          </w:p>
        </w:tc>
      </w:tr>
    </w:tbl>
    <w:p w14:paraId="22453989" w14:textId="77777777" w:rsidR="00AF5CDD" w:rsidRPr="00AF5CDD" w:rsidRDefault="00AF5CDD" w:rsidP="00AF5CDD">
      <w:pPr>
        <w:rPr>
          <w:rFonts w:ascii="Times New Roman" w:hAnsi="Times New Roman" w:cs="Times New Roman"/>
          <w:b/>
          <w:bCs/>
        </w:rPr>
      </w:pPr>
      <w:r w:rsidRPr="00AF5CDD">
        <w:rPr>
          <w:rFonts w:ascii="Times New Roman" w:hAnsi="Times New Roman" w:cs="Times New Roman"/>
          <w:b/>
          <w:bCs/>
        </w:rPr>
        <w:t>Impact Scale</w:t>
      </w:r>
    </w:p>
    <w:p w14:paraId="54BD0E24" w14:textId="77777777" w:rsidR="00AF5CDD" w:rsidRPr="00AF5CDD" w:rsidRDefault="00AF5CDD" w:rsidP="00AF5CD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5CDD">
        <w:rPr>
          <w:rFonts w:ascii="Times New Roman" w:hAnsi="Times New Roman" w:cs="Times New Roman"/>
        </w:rPr>
        <w:t>High = 3</w:t>
      </w:r>
    </w:p>
    <w:p w14:paraId="73D45EF4" w14:textId="77777777" w:rsidR="00AF5CDD" w:rsidRPr="00AF5CDD" w:rsidRDefault="00AF5CDD" w:rsidP="00AF5CD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5CDD">
        <w:rPr>
          <w:rFonts w:ascii="Times New Roman" w:hAnsi="Times New Roman" w:cs="Times New Roman"/>
        </w:rPr>
        <w:t>Medium = 2</w:t>
      </w:r>
    </w:p>
    <w:p w14:paraId="354BBBB7" w14:textId="77777777" w:rsidR="00AF5CDD" w:rsidRPr="00AF5CDD" w:rsidRDefault="00AF5CDD" w:rsidP="00AF5CD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5CDD">
        <w:rPr>
          <w:rFonts w:ascii="Times New Roman" w:hAnsi="Times New Roman" w:cs="Times New Roman"/>
        </w:rPr>
        <w:t>Low = 1</w:t>
      </w:r>
    </w:p>
    <w:p w14:paraId="356D25BC" w14:textId="77777777" w:rsidR="00AF5CDD" w:rsidRPr="00AF5CDD" w:rsidRDefault="00AF5CDD" w:rsidP="00AF5CDD">
      <w:pPr>
        <w:rPr>
          <w:rFonts w:ascii="Times New Roman" w:hAnsi="Times New Roman" w:cs="Times New Roman"/>
          <w:b/>
          <w:bCs/>
        </w:rPr>
      </w:pPr>
      <w:r w:rsidRPr="00AF5CDD">
        <w:rPr>
          <w:rFonts w:ascii="Times New Roman" w:hAnsi="Times New Roman" w:cs="Times New Roman"/>
          <w:b/>
          <w:bCs/>
        </w:rPr>
        <w:t>Probability Scale</w:t>
      </w:r>
    </w:p>
    <w:p w14:paraId="374D775D" w14:textId="77777777" w:rsidR="00AF5CDD" w:rsidRPr="00AF5CDD" w:rsidRDefault="00AF5CDD" w:rsidP="00AF5CD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5CDD">
        <w:rPr>
          <w:rFonts w:ascii="Times New Roman" w:hAnsi="Times New Roman" w:cs="Times New Roman"/>
        </w:rPr>
        <w:t>High = 3</w:t>
      </w:r>
    </w:p>
    <w:p w14:paraId="31E8EB00" w14:textId="77777777" w:rsidR="00AF5CDD" w:rsidRPr="00AF5CDD" w:rsidRDefault="00AF5CDD" w:rsidP="00AF5CD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5CDD">
        <w:rPr>
          <w:rFonts w:ascii="Times New Roman" w:hAnsi="Times New Roman" w:cs="Times New Roman"/>
        </w:rPr>
        <w:t>Medium = 2</w:t>
      </w:r>
    </w:p>
    <w:p w14:paraId="4F8C2C07" w14:textId="77777777" w:rsidR="00AF5CDD" w:rsidRPr="00AF5CDD" w:rsidRDefault="00AF5CDD" w:rsidP="00AF5CD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5CDD">
        <w:rPr>
          <w:rFonts w:ascii="Times New Roman" w:hAnsi="Times New Roman" w:cs="Times New Roman"/>
        </w:rPr>
        <w:t>Low = 1</w:t>
      </w:r>
    </w:p>
    <w:p w14:paraId="4F81D7E4" w14:textId="77777777" w:rsidR="00AF5CDD" w:rsidRPr="00AF5CDD" w:rsidRDefault="00AF5CDD" w:rsidP="00AF5CDD">
      <w:pPr>
        <w:rPr>
          <w:rFonts w:ascii="Times New Roman" w:hAnsi="Times New Roman" w:cs="Times New Roman"/>
          <w:b/>
          <w:bCs/>
        </w:rPr>
      </w:pPr>
      <w:r w:rsidRPr="00AF5CDD">
        <w:rPr>
          <w:rFonts w:ascii="Times New Roman" w:hAnsi="Times New Roman" w:cs="Times New Roman"/>
          <w:b/>
          <w:bCs/>
        </w:rPr>
        <w:t>Risk Score Formula</w:t>
      </w:r>
    </w:p>
    <w:p w14:paraId="43442D61" w14:textId="77777777" w:rsidR="00AF5CDD" w:rsidRPr="00AF5CDD" w:rsidRDefault="00AF5CDD" w:rsidP="00AF5CDD">
      <w:pPr>
        <w:rPr>
          <w:rFonts w:ascii="Times New Roman" w:hAnsi="Times New Roman" w:cs="Times New Roman"/>
        </w:rPr>
      </w:pPr>
      <w:r w:rsidRPr="00AF5CDD">
        <w:rPr>
          <w:rFonts w:ascii="Times New Roman" w:hAnsi="Times New Roman" w:cs="Times New Roman"/>
        </w:rPr>
        <w:t>Risk Score = Impact × Probability</w:t>
      </w:r>
    </w:p>
    <w:p w14:paraId="298DBD21" w14:textId="77777777" w:rsidR="00AF5CDD" w:rsidRPr="00AF5CDD" w:rsidRDefault="00AF5CDD" w:rsidP="00AF5CDD">
      <w:pPr>
        <w:rPr>
          <w:rFonts w:ascii="Times New Roman" w:hAnsi="Times New Roman" w:cs="Times New Roman"/>
        </w:rPr>
      </w:pPr>
      <w:r w:rsidRPr="00AF5CDD">
        <w:rPr>
          <w:rFonts w:ascii="Times New Roman" w:hAnsi="Times New Roman" w:cs="Times New Roman"/>
        </w:rPr>
        <w:pict w14:anchorId="5F8B4675">
          <v:rect id="_x0000_i1049" style="width:0;height:1.5pt" o:hralign="center" o:hrstd="t" o:hr="t" fillcolor="#a0a0a0" stroked="f"/>
        </w:pict>
      </w:r>
    </w:p>
    <w:p w14:paraId="3D9D5B21" w14:textId="77777777" w:rsidR="00AF5CDD" w:rsidRPr="00AF5CDD" w:rsidRDefault="00AF5CDD" w:rsidP="00AF5CDD">
      <w:pPr>
        <w:rPr>
          <w:rFonts w:ascii="Times New Roman" w:hAnsi="Times New Roman" w:cs="Times New Roman"/>
          <w:b/>
          <w:bCs/>
        </w:rPr>
      </w:pPr>
      <w:r w:rsidRPr="00AF5CDD">
        <w:rPr>
          <w:rFonts w:ascii="Times New Roman" w:hAnsi="Times New Roman" w:cs="Times New Roman"/>
          <w:b/>
          <w:bCs/>
        </w:rPr>
        <w:t>Sample Entries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896"/>
        <w:gridCol w:w="2002"/>
        <w:gridCol w:w="603"/>
        <w:gridCol w:w="831"/>
        <w:gridCol w:w="539"/>
        <w:gridCol w:w="1944"/>
        <w:gridCol w:w="975"/>
        <w:gridCol w:w="676"/>
      </w:tblGrid>
      <w:tr w:rsidR="00AF5CDD" w:rsidRPr="00AF5CDD" w14:paraId="7C3130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DC70C" w14:textId="77777777" w:rsidR="00AF5CDD" w:rsidRPr="00AF5CDD" w:rsidRDefault="00AF5CDD" w:rsidP="00AF5CD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14:paraId="0389EAD5" w14:textId="77777777" w:rsidR="00AF5CDD" w:rsidRPr="00AF5CDD" w:rsidRDefault="00AF5CDD" w:rsidP="00AF5CD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Risk Category</w:t>
            </w:r>
          </w:p>
        </w:tc>
        <w:tc>
          <w:tcPr>
            <w:tcW w:w="0" w:type="auto"/>
            <w:vAlign w:val="center"/>
            <w:hideMark/>
          </w:tcPr>
          <w:p w14:paraId="5D02AE31" w14:textId="77777777" w:rsidR="00AF5CDD" w:rsidRPr="00AF5CDD" w:rsidRDefault="00AF5CDD" w:rsidP="00AF5CD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Risk Description</w:t>
            </w:r>
          </w:p>
        </w:tc>
        <w:tc>
          <w:tcPr>
            <w:tcW w:w="0" w:type="auto"/>
            <w:vAlign w:val="center"/>
            <w:hideMark/>
          </w:tcPr>
          <w:p w14:paraId="4AE16C36" w14:textId="77777777" w:rsidR="00AF5CDD" w:rsidRPr="00AF5CDD" w:rsidRDefault="00AF5CDD" w:rsidP="00AF5CD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4501285C" w14:textId="77777777" w:rsidR="00AF5CDD" w:rsidRPr="00AF5CDD" w:rsidRDefault="00AF5CDD" w:rsidP="00AF5CD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58763BF8" w14:textId="77777777" w:rsidR="00AF5CDD" w:rsidRPr="00AF5CDD" w:rsidRDefault="00AF5CDD" w:rsidP="00AF5CD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Risk Score</w:t>
            </w:r>
          </w:p>
        </w:tc>
        <w:tc>
          <w:tcPr>
            <w:tcW w:w="0" w:type="auto"/>
            <w:vAlign w:val="center"/>
            <w:hideMark/>
          </w:tcPr>
          <w:p w14:paraId="4AE77E2C" w14:textId="77777777" w:rsidR="00AF5CDD" w:rsidRPr="00AF5CDD" w:rsidRDefault="00AF5CDD" w:rsidP="00AF5CD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Mitigation Strategy</w:t>
            </w:r>
          </w:p>
        </w:tc>
        <w:tc>
          <w:tcPr>
            <w:tcW w:w="0" w:type="auto"/>
            <w:vAlign w:val="center"/>
            <w:hideMark/>
          </w:tcPr>
          <w:p w14:paraId="2DE03919" w14:textId="77777777" w:rsidR="00AF5CDD" w:rsidRPr="00AF5CDD" w:rsidRDefault="00AF5CDD" w:rsidP="00AF5CD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Risk Owner</w:t>
            </w:r>
          </w:p>
        </w:tc>
        <w:tc>
          <w:tcPr>
            <w:tcW w:w="0" w:type="auto"/>
            <w:vAlign w:val="center"/>
            <w:hideMark/>
          </w:tcPr>
          <w:p w14:paraId="0DFB4921" w14:textId="77777777" w:rsidR="00AF5CDD" w:rsidRPr="00AF5CDD" w:rsidRDefault="00AF5CDD" w:rsidP="00AF5CD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Status</w:t>
            </w:r>
          </w:p>
        </w:tc>
      </w:tr>
      <w:tr w:rsidR="00AF5CDD" w:rsidRPr="00AF5CDD" w14:paraId="4C386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57E2C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RISK-001</w:t>
            </w:r>
          </w:p>
        </w:tc>
        <w:tc>
          <w:tcPr>
            <w:tcW w:w="0" w:type="auto"/>
            <w:vAlign w:val="center"/>
            <w:hideMark/>
          </w:tcPr>
          <w:p w14:paraId="6766144E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AI Accuracy</w:t>
            </w:r>
          </w:p>
        </w:tc>
        <w:tc>
          <w:tcPr>
            <w:tcW w:w="0" w:type="auto"/>
            <w:vAlign w:val="center"/>
            <w:hideMark/>
          </w:tcPr>
          <w:p w14:paraId="5225E8A0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AI incorrectly categorizes tickets</w:t>
            </w:r>
          </w:p>
        </w:tc>
        <w:tc>
          <w:tcPr>
            <w:tcW w:w="0" w:type="auto"/>
            <w:vAlign w:val="center"/>
            <w:hideMark/>
          </w:tcPr>
          <w:p w14:paraId="135A185F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265AA9D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14F020F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F0EB5B2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Train model using historical ticket data and validate accuracy regularly</w:t>
            </w:r>
          </w:p>
        </w:tc>
        <w:tc>
          <w:tcPr>
            <w:tcW w:w="0" w:type="auto"/>
            <w:vAlign w:val="center"/>
            <w:hideMark/>
          </w:tcPr>
          <w:p w14:paraId="125D39A5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 xml:space="preserve">AI </w:t>
            </w:r>
            <w:proofErr w:type="gramStart"/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Lead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D792976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Open</w:t>
            </w:r>
          </w:p>
        </w:tc>
      </w:tr>
      <w:tr w:rsidR="00AF5CDD" w:rsidRPr="00AF5CDD" w14:paraId="57256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9739C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RISK-002</w:t>
            </w:r>
          </w:p>
        </w:tc>
        <w:tc>
          <w:tcPr>
            <w:tcW w:w="0" w:type="auto"/>
            <w:vAlign w:val="center"/>
            <w:hideMark/>
          </w:tcPr>
          <w:p w14:paraId="24A4F2C1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Data Quality</w:t>
            </w:r>
          </w:p>
        </w:tc>
        <w:tc>
          <w:tcPr>
            <w:tcW w:w="0" w:type="auto"/>
            <w:vAlign w:val="center"/>
            <w:hideMark/>
          </w:tcPr>
          <w:p w14:paraId="670189BD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Incomplete or inconsistent ticket data impacts AI performance</w:t>
            </w:r>
          </w:p>
        </w:tc>
        <w:tc>
          <w:tcPr>
            <w:tcW w:w="0" w:type="auto"/>
            <w:vAlign w:val="center"/>
            <w:hideMark/>
          </w:tcPr>
          <w:p w14:paraId="410DF745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FD3E337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EC083F5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A9312B7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Implement data validation and cleansing processes</w:t>
            </w:r>
          </w:p>
        </w:tc>
        <w:tc>
          <w:tcPr>
            <w:tcW w:w="0" w:type="auto"/>
            <w:vAlign w:val="center"/>
            <w:hideMark/>
          </w:tcPr>
          <w:p w14:paraId="4741BF9C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Data Team</w:t>
            </w:r>
          </w:p>
        </w:tc>
        <w:tc>
          <w:tcPr>
            <w:tcW w:w="0" w:type="auto"/>
            <w:vAlign w:val="center"/>
            <w:hideMark/>
          </w:tcPr>
          <w:p w14:paraId="4060A84D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Open</w:t>
            </w:r>
          </w:p>
        </w:tc>
      </w:tr>
      <w:tr w:rsidR="00AF5CDD" w:rsidRPr="00AF5CDD" w14:paraId="55E42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27FFC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RISK-003</w:t>
            </w:r>
          </w:p>
        </w:tc>
        <w:tc>
          <w:tcPr>
            <w:tcW w:w="0" w:type="auto"/>
            <w:vAlign w:val="center"/>
            <w:hideMark/>
          </w:tcPr>
          <w:p w14:paraId="6504C45B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02EDC0C9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Delays in integrating with ticketing platform APIs</w:t>
            </w:r>
          </w:p>
        </w:tc>
        <w:tc>
          <w:tcPr>
            <w:tcW w:w="0" w:type="auto"/>
            <w:vAlign w:val="center"/>
            <w:hideMark/>
          </w:tcPr>
          <w:p w14:paraId="76099DCE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9F7F048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7C9E214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F316FF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Conduct early API assessment and testing</w:t>
            </w:r>
          </w:p>
        </w:tc>
        <w:tc>
          <w:tcPr>
            <w:tcW w:w="0" w:type="auto"/>
            <w:vAlign w:val="center"/>
            <w:hideMark/>
          </w:tcPr>
          <w:p w14:paraId="76C60688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Technical Lead</w:t>
            </w:r>
          </w:p>
        </w:tc>
        <w:tc>
          <w:tcPr>
            <w:tcW w:w="0" w:type="auto"/>
            <w:vAlign w:val="center"/>
            <w:hideMark/>
          </w:tcPr>
          <w:p w14:paraId="25F57DB4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In Progress</w:t>
            </w:r>
          </w:p>
        </w:tc>
      </w:tr>
      <w:tr w:rsidR="00AF5CDD" w:rsidRPr="00AF5CDD" w14:paraId="16134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F9E7E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RISK-004</w:t>
            </w:r>
          </w:p>
        </w:tc>
        <w:tc>
          <w:tcPr>
            <w:tcW w:w="0" w:type="auto"/>
            <w:vAlign w:val="center"/>
            <w:hideMark/>
          </w:tcPr>
          <w:p w14:paraId="05800931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User Adoption</w:t>
            </w:r>
          </w:p>
        </w:tc>
        <w:tc>
          <w:tcPr>
            <w:tcW w:w="0" w:type="auto"/>
            <w:vAlign w:val="center"/>
            <w:hideMark/>
          </w:tcPr>
          <w:p w14:paraId="1BED3FDF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Users may not trust AI recommendations</w:t>
            </w:r>
          </w:p>
        </w:tc>
        <w:tc>
          <w:tcPr>
            <w:tcW w:w="0" w:type="auto"/>
            <w:vAlign w:val="center"/>
            <w:hideMark/>
          </w:tcPr>
          <w:p w14:paraId="77B801C9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9296990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4C3A8BA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12CEB99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Provide training and explainable AI outputs</w:t>
            </w:r>
          </w:p>
        </w:tc>
        <w:tc>
          <w:tcPr>
            <w:tcW w:w="0" w:type="auto"/>
            <w:vAlign w:val="center"/>
            <w:hideMark/>
          </w:tcPr>
          <w:p w14:paraId="03570229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3BFA8D80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Open</w:t>
            </w:r>
          </w:p>
        </w:tc>
      </w:tr>
      <w:tr w:rsidR="00AF5CDD" w:rsidRPr="00AF5CDD" w14:paraId="5F8B4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1B991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RISK-005</w:t>
            </w:r>
          </w:p>
        </w:tc>
        <w:tc>
          <w:tcPr>
            <w:tcW w:w="0" w:type="auto"/>
            <w:vAlign w:val="center"/>
            <w:hideMark/>
          </w:tcPr>
          <w:p w14:paraId="0658F248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D535859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Unauthorized access to sensitive ticket information</w:t>
            </w:r>
          </w:p>
        </w:tc>
        <w:tc>
          <w:tcPr>
            <w:tcW w:w="0" w:type="auto"/>
            <w:vAlign w:val="center"/>
            <w:hideMark/>
          </w:tcPr>
          <w:p w14:paraId="21711DE8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B952361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37AE866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D3278AE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Implement RBAC, encryption, and audit logging</w:t>
            </w:r>
          </w:p>
        </w:tc>
        <w:tc>
          <w:tcPr>
            <w:tcW w:w="0" w:type="auto"/>
            <w:vAlign w:val="center"/>
            <w:hideMark/>
          </w:tcPr>
          <w:p w14:paraId="244C8D25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Security Team</w:t>
            </w:r>
          </w:p>
        </w:tc>
        <w:tc>
          <w:tcPr>
            <w:tcW w:w="0" w:type="auto"/>
            <w:vAlign w:val="center"/>
            <w:hideMark/>
          </w:tcPr>
          <w:p w14:paraId="27CF876E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Open</w:t>
            </w:r>
          </w:p>
        </w:tc>
      </w:tr>
      <w:tr w:rsidR="00AF5CDD" w:rsidRPr="00AF5CDD" w14:paraId="13900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6D2C0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RISK-006</w:t>
            </w:r>
          </w:p>
        </w:tc>
        <w:tc>
          <w:tcPr>
            <w:tcW w:w="0" w:type="auto"/>
            <w:vAlign w:val="center"/>
            <w:hideMark/>
          </w:tcPr>
          <w:p w14:paraId="3850052A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SLA Prediction</w:t>
            </w:r>
          </w:p>
        </w:tc>
        <w:tc>
          <w:tcPr>
            <w:tcW w:w="0" w:type="auto"/>
            <w:vAlign w:val="center"/>
            <w:hideMark/>
          </w:tcPr>
          <w:p w14:paraId="70E2E802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AI fails to accurately predict SLA breaches</w:t>
            </w:r>
          </w:p>
        </w:tc>
        <w:tc>
          <w:tcPr>
            <w:tcW w:w="0" w:type="auto"/>
            <w:vAlign w:val="center"/>
            <w:hideMark/>
          </w:tcPr>
          <w:p w14:paraId="4BEB8711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5A97836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1756BB5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0B1F285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Monitor prediction performance and retrain models</w:t>
            </w:r>
          </w:p>
        </w:tc>
        <w:tc>
          <w:tcPr>
            <w:tcW w:w="0" w:type="auto"/>
            <w:vAlign w:val="center"/>
            <w:hideMark/>
          </w:tcPr>
          <w:p w14:paraId="05B1A439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 xml:space="preserve">AI </w:t>
            </w:r>
            <w:proofErr w:type="gramStart"/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Lead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AF5D243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Open</w:t>
            </w:r>
          </w:p>
        </w:tc>
      </w:tr>
      <w:tr w:rsidR="00AF5CDD" w:rsidRPr="00AF5CDD" w14:paraId="32045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AB0AB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RISK-007</w:t>
            </w:r>
          </w:p>
        </w:tc>
        <w:tc>
          <w:tcPr>
            <w:tcW w:w="0" w:type="auto"/>
            <w:vAlign w:val="center"/>
            <w:hideMark/>
          </w:tcPr>
          <w:p w14:paraId="0D385EB9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Scope Creep</w:t>
            </w:r>
          </w:p>
        </w:tc>
        <w:tc>
          <w:tcPr>
            <w:tcW w:w="0" w:type="auto"/>
            <w:vAlign w:val="center"/>
            <w:hideMark/>
          </w:tcPr>
          <w:p w14:paraId="4696A770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Additional AI features requested during development</w:t>
            </w:r>
          </w:p>
        </w:tc>
        <w:tc>
          <w:tcPr>
            <w:tcW w:w="0" w:type="auto"/>
            <w:vAlign w:val="center"/>
            <w:hideMark/>
          </w:tcPr>
          <w:p w14:paraId="1CA2516D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A1A7EFE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5869930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7AF81C9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Apply change management and prioritization process</w:t>
            </w:r>
          </w:p>
        </w:tc>
        <w:tc>
          <w:tcPr>
            <w:tcW w:w="0" w:type="auto"/>
            <w:vAlign w:val="center"/>
            <w:hideMark/>
          </w:tcPr>
          <w:p w14:paraId="4312AA1A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E14761F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Open</w:t>
            </w:r>
          </w:p>
        </w:tc>
      </w:tr>
      <w:tr w:rsidR="00AF5CDD" w:rsidRPr="00AF5CDD" w14:paraId="5D17E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C527B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RISK-008</w:t>
            </w:r>
          </w:p>
        </w:tc>
        <w:tc>
          <w:tcPr>
            <w:tcW w:w="0" w:type="auto"/>
            <w:vAlign w:val="center"/>
            <w:hideMark/>
          </w:tcPr>
          <w:p w14:paraId="21551BD1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5918E064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AI processing violates regulatory requirements</w:t>
            </w:r>
          </w:p>
        </w:tc>
        <w:tc>
          <w:tcPr>
            <w:tcW w:w="0" w:type="auto"/>
            <w:vAlign w:val="center"/>
            <w:hideMark/>
          </w:tcPr>
          <w:p w14:paraId="2A653066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6FE8B41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E30FA0D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7F5C2D3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Conduct compliance review and legal assessment</w:t>
            </w:r>
          </w:p>
        </w:tc>
        <w:tc>
          <w:tcPr>
            <w:tcW w:w="0" w:type="auto"/>
            <w:vAlign w:val="center"/>
            <w:hideMark/>
          </w:tcPr>
          <w:p w14:paraId="5A400D77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Compliance Officer</w:t>
            </w:r>
          </w:p>
        </w:tc>
        <w:tc>
          <w:tcPr>
            <w:tcW w:w="0" w:type="auto"/>
            <w:vAlign w:val="center"/>
            <w:hideMark/>
          </w:tcPr>
          <w:p w14:paraId="66516EE3" w14:textId="77777777" w:rsidR="00AF5CDD" w:rsidRPr="00AF5CDD" w:rsidRDefault="00AF5CDD" w:rsidP="00AF5C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5CDD">
              <w:rPr>
                <w:rFonts w:ascii="Times New Roman" w:hAnsi="Times New Roman" w:cs="Times New Roman"/>
                <w:sz w:val="16"/>
                <w:szCs w:val="16"/>
              </w:rPr>
              <w:t>Open</w:t>
            </w:r>
          </w:p>
        </w:tc>
      </w:tr>
    </w:tbl>
    <w:p w14:paraId="780A310E" w14:textId="77777777" w:rsidR="00AF5CDD" w:rsidRPr="00AF5CDD" w:rsidRDefault="00AF5CDD" w:rsidP="00AF5CDD">
      <w:pPr>
        <w:rPr>
          <w:rFonts w:ascii="Times New Roman" w:hAnsi="Times New Roman" w:cs="Times New Roman"/>
        </w:rPr>
      </w:pPr>
      <w:r w:rsidRPr="00AF5CDD">
        <w:rPr>
          <w:rFonts w:ascii="Times New Roman" w:hAnsi="Times New Roman" w:cs="Times New Roman"/>
        </w:rPr>
        <w:pict w14:anchorId="7D1AF282">
          <v:rect id="_x0000_i1050" style="width:0;height:1.5pt" o:hralign="center" o:hrstd="t" o:hr="t" fillcolor="#a0a0a0" stroked="f"/>
        </w:pict>
      </w:r>
    </w:p>
    <w:p w14:paraId="3A08D667" w14:textId="77777777" w:rsidR="00AF5CDD" w:rsidRPr="00AF5CDD" w:rsidRDefault="00AF5CDD" w:rsidP="00AF5CDD">
      <w:pPr>
        <w:rPr>
          <w:rFonts w:ascii="Times New Roman" w:hAnsi="Times New Roman" w:cs="Times New Roman"/>
          <w:b/>
          <w:bCs/>
        </w:rPr>
      </w:pPr>
      <w:r w:rsidRPr="00AF5CDD">
        <w:rPr>
          <w:rFonts w:ascii="Times New Roman" w:hAnsi="Times New Roman" w:cs="Times New Roman"/>
          <w:b/>
          <w:bCs/>
        </w:rPr>
        <w:t>Status Values</w:t>
      </w:r>
    </w:p>
    <w:p w14:paraId="0016120D" w14:textId="77777777" w:rsidR="00AF5CDD" w:rsidRPr="00AF5CDD" w:rsidRDefault="00AF5CDD" w:rsidP="00AF5CD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F5CDD">
        <w:rPr>
          <w:rFonts w:ascii="Times New Roman" w:hAnsi="Times New Roman" w:cs="Times New Roman"/>
        </w:rPr>
        <w:t>Open</w:t>
      </w:r>
    </w:p>
    <w:p w14:paraId="69BF2E06" w14:textId="77777777" w:rsidR="00AF5CDD" w:rsidRPr="00AF5CDD" w:rsidRDefault="00AF5CDD" w:rsidP="00AF5CD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F5CDD">
        <w:rPr>
          <w:rFonts w:ascii="Times New Roman" w:hAnsi="Times New Roman" w:cs="Times New Roman"/>
        </w:rPr>
        <w:t>In Progress</w:t>
      </w:r>
    </w:p>
    <w:p w14:paraId="665589F3" w14:textId="77777777" w:rsidR="00AF5CDD" w:rsidRPr="00AF5CDD" w:rsidRDefault="00AF5CDD" w:rsidP="00AF5CD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F5CDD">
        <w:rPr>
          <w:rFonts w:ascii="Times New Roman" w:hAnsi="Times New Roman" w:cs="Times New Roman"/>
        </w:rPr>
        <w:t>Mitigated</w:t>
      </w:r>
    </w:p>
    <w:p w14:paraId="7A9A1AB9" w14:textId="77777777" w:rsidR="00AF5CDD" w:rsidRPr="00AF5CDD" w:rsidRDefault="00AF5CDD" w:rsidP="00AF5CD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F5CDD">
        <w:rPr>
          <w:rFonts w:ascii="Times New Roman" w:hAnsi="Times New Roman" w:cs="Times New Roman"/>
        </w:rPr>
        <w:t>Closed</w:t>
      </w:r>
    </w:p>
    <w:p w14:paraId="0500172F" w14:textId="77777777" w:rsidR="00AF5CDD" w:rsidRPr="00AF5CDD" w:rsidRDefault="00AF5CDD" w:rsidP="00AF5CD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F5CDD">
        <w:rPr>
          <w:rFonts w:ascii="Times New Roman" w:hAnsi="Times New Roman" w:cs="Times New Roman"/>
        </w:rPr>
        <w:t>Accepted</w:t>
      </w:r>
    </w:p>
    <w:p w14:paraId="6F860FCF" w14:textId="77777777" w:rsidR="00AF5CDD" w:rsidRPr="00AF5CDD" w:rsidRDefault="00AF5CDD" w:rsidP="00AF5CDD">
      <w:pPr>
        <w:rPr>
          <w:rFonts w:ascii="Times New Roman" w:hAnsi="Times New Roman" w:cs="Times New Roman"/>
        </w:rPr>
      </w:pPr>
      <w:r w:rsidRPr="00AF5CDD">
        <w:rPr>
          <w:rFonts w:ascii="Times New Roman" w:hAnsi="Times New Roman" w:cs="Times New Roman"/>
        </w:rPr>
        <w:pict w14:anchorId="0DD656AC">
          <v:rect id="_x0000_i1051" style="width:0;height:1.5pt" o:hralign="center" o:hrstd="t" o:hr="t" fillcolor="#a0a0a0" stroked="f"/>
        </w:pict>
      </w:r>
    </w:p>
    <w:p w14:paraId="051958B6" w14:textId="77777777" w:rsidR="00AF5CDD" w:rsidRPr="00AF5CDD" w:rsidRDefault="00AF5CDD" w:rsidP="00AF5CDD">
      <w:pPr>
        <w:rPr>
          <w:rFonts w:ascii="Times New Roman" w:hAnsi="Times New Roman" w:cs="Times New Roman"/>
          <w:b/>
          <w:bCs/>
        </w:rPr>
      </w:pPr>
      <w:r w:rsidRPr="00AF5CDD">
        <w:rPr>
          <w:rFonts w:ascii="Times New Roman" w:hAnsi="Times New Roman" w:cs="Times New Roman"/>
          <w:b/>
          <w:bCs/>
        </w:rPr>
        <w:t>Risk Categories</w:t>
      </w:r>
    </w:p>
    <w:p w14:paraId="386CEFCC" w14:textId="77777777" w:rsidR="00AF5CDD" w:rsidRPr="00AF5CDD" w:rsidRDefault="00AF5CDD" w:rsidP="00AF5CD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F5CDD">
        <w:rPr>
          <w:rFonts w:ascii="Times New Roman" w:hAnsi="Times New Roman" w:cs="Times New Roman"/>
        </w:rPr>
        <w:t>Project</w:t>
      </w:r>
    </w:p>
    <w:p w14:paraId="463828FF" w14:textId="77777777" w:rsidR="00AF5CDD" w:rsidRPr="00AF5CDD" w:rsidRDefault="00AF5CDD" w:rsidP="00AF5CD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F5CDD">
        <w:rPr>
          <w:rFonts w:ascii="Times New Roman" w:hAnsi="Times New Roman" w:cs="Times New Roman"/>
        </w:rPr>
        <w:t>Business</w:t>
      </w:r>
    </w:p>
    <w:p w14:paraId="738987D7" w14:textId="77777777" w:rsidR="00AF5CDD" w:rsidRPr="00AF5CDD" w:rsidRDefault="00AF5CDD" w:rsidP="00AF5CD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F5CDD">
        <w:rPr>
          <w:rFonts w:ascii="Times New Roman" w:hAnsi="Times New Roman" w:cs="Times New Roman"/>
        </w:rPr>
        <w:t>Technical</w:t>
      </w:r>
    </w:p>
    <w:p w14:paraId="7E2D2EB3" w14:textId="77777777" w:rsidR="00AF5CDD" w:rsidRPr="00AF5CDD" w:rsidRDefault="00AF5CDD" w:rsidP="00AF5CD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F5CDD">
        <w:rPr>
          <w:rFonts w:ascii="Times New Roman" w:hAnsi="Times New Roman" w:cs="Times New Roman"/>
        </w:rPr>
        <w:t>AI/ML</w:t>
      </w:r>
    </w:p>
    <w:p w14:paraId="266582F0" w14:textId="77777777" w:rsidR="00AF5CDD" w:rsidRPr="00AF5CDD" w:rsidRDefault="00AF5CDD" w:rsidP="00AF5CD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F5CDD">
        <w:rPr>
          <w:rFonts w:ascii="Times New Roman" w:hAnsi="Times New Roman" w:cs="Times New Roman"/>
        </w:rPr>
        <w:t>Data</w:t>
      </w:r>
    </w:p>
    <w:p w14:paraId="1F5CF90C" w14:textId="77777777" w:rsidR="00AF5CDD" w:rsidRPr="00AF5CDD" w:rsidRDefault="00AF5CDD" w:rsidP="00AF5CD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F5CDD">
        <w:rPr>
          <w:rFonts w:ascii="Times New Roman" w:hAnsi="Times New Roman" w:cs="Times New Roman"/>
        </w:rPr>
        <w:t>Security</w:t>
      </w:r>
    </w:p>
    <w:p w14:paraId="4CCAFC41" w14:textId="77777777" w:rsidR="00AF5CDD" w:rsidRPr="00AF5CDD" w:rsidRDefault="00AF5CDD" w:rsidP="00AF5CD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F5CDD">
        <w:rPr>
          <w:rFonts w:ascii="Times New Roman" w:hAnsi="Times New Roman" w:cs="Times New Roman"/>
        </w:rPr>
        <w:t>Compliance</w:t>
      </w:r>
    </w:p>
    <w:p w14:paraId="223C1A9D" w14:textId="77777777" w:rsidR="00AF5CDD" w:rsidRPr="00AF5CDD" w:rsidRDefault="00AF5CDD" w:rsidP="00AF5CD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F5CDD">
        <w:rPr>
          <w:rFonts w:ascii="Times New Roman" w:hAnsi="Times New Roman" w:cs="Times New Roman"/>
        </w:rPr>
        <w:t>Operational</w:t>
      </w:r>
    </w:p>
    <w:p w14:paraId="76D5BA12" w14:textId="77777777" w:rsidR="00AF5CDD" w:rsidRPr="00AF5CDD" w:rsidRDefault="00AF5CDD" w:rsidP="00AF5CD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F5CDD">
        <w:rPr>
          <w:rFonts w:ascii="Times New Roman" w:hAnsi="Times New Roman" w:cs="Times New Roman"/>
        </w:rPr>
        <w:t>User Adoption</w:t>
      </w:r>
    </w:p>
    <w:p w14:paraId="005037DC" w14:textId="77777777" w:rsidR="00AF5CDD" w:rsidRPr="00AF5CDD" w:rsidRDefault="00AF5CDD" w:rsidP="00AF5CD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F5CDD">
        <w:rPr>
          <w:rFonts w:ascii="Times New Roman" w:hAnsi="Times New Roman" w:cs="Times New Roman"/>
        </w:rPr>
        <w:t>Integration</w:t>
      </w:r>
    </w:p>
    <w:p w14:paraId="207B9504" w14:textId="77777777" w:rsidR="00AF5CDD" w:rsidRPr="00AF5CDD" w:rsidRDefault="00AF5CDD" w:rsidP="00AF5CD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F5CDD">
        <w:rPr>
          <w:rFonts w:ascii="Times New Roman" w:hAnsi="Times New Roman" w:cs="Times New Roman"/>
        </w:rPr>
        <w:t>Infrastructure</w:t>
      </w:r>
    </w:p>
    <w:p w14:paraId="401086BB" w14:textId="77777777" w:rsidR="00AF5CDD" w:rsidRPr="00AF5CDD" w:rsidRDefault="00AF5CDD" w:rsidP="00AF5CDD">
      <w:pPr>
        <w:rPr>
          <w:rFonts w:ascii="Times New Roman" w:hAnsi="Times New Roman" w:cs="Times New Roman"/>
        </w:rPr>
      </w:pPr>
      <w:r w:rsidRPr="00AF5CDD">
        <w:rPr>
          <w:rFonts w:ascii="Times New Roman" w:hAnsi="Times New Roman" w:cs="Times New Roman"/>
        </w:rPr>
        <w:pict w14:anchorId="72C7B842">
          <v:rect id="_x0000_i1052" style="width:0;height:1.5pt" o:hralign="center" o:hrstd="t" o:hr="t" fillcolor="#a0a0a0" stroked="f"/>
        </w:pict>
      </w:r>
    </w:p>
    <w:p w14:paraId="550D98B6" w14:textId="77777777" w:rsidR="00AF5CDD" w:rsidRPr="00AF5CDD" w:rsidRDefault="00AF5CDD" w:rsidP="00AF5CDD">
      <w:pPr>
        <w:rPr>
          <w:rFonts w:ascii="Times New Roman" w:hAnsi="Times New Roman" w:cs="Times New Roman"/>
          <w:b/>
          <w:bCs/>
        </w:rPr>
      </w:pPr>
      <w:r w:rsidRPr="00AF5CDD">
        <w:rPr>
          <w:rFonts w:ascii="Times New Roman" w:hAnsi="Times New Roman" w:cs="Times New Roman"/>
          <w:b/>
          <w:bCs/>
        </w:rPr>
        <w:t>Dashboard Metrics (Optional)</w:t>
      </w:r>
    </w:p>
    <w:p w14:paraId="05A863B9" w14:textId="77777777" w:rsidR="00AF5CDD" w:rsidRPr="00AF5CDD" w:rsidRDefault="00AF5CDD" w:rsidP="00AF5CDD">
      <w:pPr>
        <w:rPr>
          <w:rFonts w:ascii="Times New Roman" w:hAnsi="Times New Roman" w:cs="Times New Roman"/>
        </w:rPr>
      </w:pPr>
      <w:r w:rsidRPr="00AF5CDD">
        <w:rPr>
          <w:rFonts w:ascii="Times New Roman" w:hAnsi="Times New Roman" w:cs="Times New Roman"/>
        </w:rPr>
        <w:t>Track:</w:t>
      </w:r>
    </w:p>
    <w:p w14:paraId="28066F60" w14:textId="77777777" w:rsidR="00AF5CDD" w:rsidRPr="00AF5CDD" w:rsidRDefault="00AF5CDD" w:rsidP="00AF5CD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F5CDD">
        <w:rPr>
          <w:rFonts w:ascii="Times New Roman" w:hAnsi="Times New Roman" w:cs="Times New Roman"/>
        </w:rPr>
        <w:t>Total Risks</w:t>
      </w:r>
    </w:p>
    <w:p w14:paraId="19EB6E13" w14:textId="77777777" w:rsidR="00AF5CDD" w:rsidRPr="00AF5CDD" w:rsidRDefault="00AF5CDD" w:rsidP="00AF5CD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F5CDD">
        <w:rPr>
          <w:rFonts w:ascii="Times New Roman" w:hAnsi="Times New Roman" w:cs="Times New Roman"/>
        </w:rPr>
        <w:t>Open Risks</w:t>
      </w:r>
    </w:p>
    <w:p w14:paraId="77EA8B37" w14:textId="77777777" w:rsidR="00AF5CDD" w:rsidRPr="00AF5CDD" w:rsidRDefault="00AF5CDD" w:rsidP="00AF5CD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F5CDD">
        <w:rPr>
          <w:rFonts w:ascii="Times New Roman" w:hAnsi="Times New Roman" w:cs="Times New Roman"/>
        </w:rPr>
        <w:lastRenderedPageBreak/>
        <w:t>High-Risk Items</w:t>
      </w:r>
    </w:p>
    <w:p w14:paraId="7BEBC5A5" w14:textId="77777777" w:rsidR="00AF5CDD" w:rsidRPr="00AF5CDD" w:rsidRDefault="00AF5CDD" w:rsidP="00AF5CD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F5CDD">
        <w:rPr>
          <w:rFonts w:ascii="Times New Roman" w:hAnsi="Times New Roman" w:cs="Times New Roman"/>
        </w:rPr>
        <w:t>Risks by Category</w:t>
      </w:r>
    </w:p>
    <w:p w14:paraId="1F0A5722" w14:textId="77777777" w:rsidR="00AF5CDD" w:rsidRPr="00AF5CDD" w:rsidRDefault="00AF5CDD" w:rsidP="00AF5CD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F5CDD">
        <w:rPr>
          <w:rFonts w:ascii="Times New Roman" w:hAnsi="Times New Roman" w:cs="Times New Roman"/>
        </w:rPr>
        <w:t>Risks by Owner</w:t>
      </w:r>
    </w:p>
    <w:p w14:paraId="6ABD877E" w14:textId="77777777" w:rsidR="00AF5CDD" w:rsidRPr="00AF5CDD" w:rsidRDefault="00AF5CDD" w:rsidP="00AF5CD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F5CDD">
        <w:rPr>
          <w:rFonts w:ascii="Times New Roman" w:hAnsi="Times New Roman" w:cs="Times New Roman"/>
        </w:rPr>
        <w:t>Mitigated Risks</w:t>
      </w:r>
    </w:p>
    <w:p w14:paraId="0403EC4E" w14:textId="77777777" w:rsidR="00AF5CDD" w:rsidRPr="00AF5CDD" w:rsidRDefault="00AF5CDD" w:rsidP="00AF5CD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F5CDD">
        <w:rPr>
          <w:rFonts w:ascii="Times New Roman" w:hAnsi="Times New Roman" w:cs="Times New Roman"/>
        </w:rPr>
        <w:t>Overdue Risks</w:t>
      </w:r>
    </w:p>
    <w:p w14:paraId="43E440C2" w14:textId="77777777" w:rsidR="00090554" w:rsidRPr="00AF5CDD" w:rsidRDefault="00090554">
      <w:pPr>
        <w:rPr>
          <w:rFonts w:ascii="Times New Roman" w:hAnsi="Times New Roman" w:cs="Times New Roman"/>
        </w:rPr>
      </w:pPr>
    </w:p>
    <w:sectPr w:rsidR="00090554" w:rsidRPr="00AF5C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52E0"/>
    <w:multiLevelType w:val="multilevel"/>
    <w:tmpl w:val="3A18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0177D"/>
    <w:multiLevelType w:val="multilevel"/>
    <w:tmpl w:val="9D34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D33E68"/>
    <w:multiLevelType w:val="multilevel"/>
    <w:tmpl w:val="CDF8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151DC9"/>
    <w:multiLevelType w:val="multilevel"/>
    <w:tmpl w:val="D632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383406"/>
    <w:multiLevelType w:val="multilevel"/>
    <w:tmpl w:val="1F7A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209400">
    <w:abstractNumId w:val="4"/>
  </w:num>
  <w:num w:numId="2" w16cid:durableId="877737697">
    <w:abstractNumId w:val="1"/>
  </w:num>
  <w:num w:numId="3" w16cid:durableId="341049959">
    <w:abstractNumId w:val="2"/>
  </w:num>
  <w:num w:numId="4" w16cid:durableId="1090003512">
    <w:abstractNumId w:val="3"/>
  </w:num>
  <w:num w:numId="5" w16cid:durableId="1871870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DD"/>
    <w:rsid w:val="00090554"/>
    <w:rsid w:val="00AF5CDD"/>
    <w:rsid w:val="00B51C72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708D4"/>
  <w15:chartTrackingRefBased/>
  <w15:docId w15:val="{782D588B-568F-45B3-A4D6-112BE4084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C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C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C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257</Words>
  <Characters>1765</Characters>
  <Application>Microsoft Office Word</Application>
  <DocSecurity>0</DocSecurity>
  <Lines>196</Lines>
  <Paragraphs>134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2</cp:revision>
  <dcterms:created xsi:type="dcterms:W3CDTF">2026-06-02T08:58:00Z</dcterms:created>
  <dcterms:modified xsi:type="dcterms:W3CDTF">2026-06-02T08:58:00Z</dcterms:modified>
</cp:coreProperties>
</file>