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CAF9" w14:textId="77777777" w:rsidR="00803133" w:rsidRPr="00803133" w:rsidRDefault="00803133" w:rsidP="00803133">
      <w:pPr>
        <w:rPr>
          <w:rFonts w:ascii="Times New Roman" w:hAnsi="Times New Roman" w:cs="Times New Roman"/>
          <w:b/>
          <w:bCs/>
          <w:color w:val="E97132" w:themeColor="accent2"/>
        </w:rPr>
      </w:pPr>
      <w:r w:rsidRPr="00803133">
        <w:rPr>
          <w:rFonts w:ascii="Times New Roman" w:hAnsi="Times New Roman" w:cs="Times New Roman"/>
          <w:b/>
          <w:bCs/>
          <w:color w:val="E97132" w:themeColor="accent2"/>
        </w:rPr>
        <w:t>Release Health Metrics</w:t>
      </w:r>
    </w:p>
    <w:p w14:paraId="13918182"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7EA3717A">
          <v:rect id="_x0000_i1079" style="width:0;height:1.5pt" o:hralign="center" o:hrstd="t" o:hr="t" fillcolor="#a0a0a0" stroked="f"/>
        </w:pict>
      </w:r>
    </w:p>
    <w:p w14:paraId="502223E7"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Overview</w:t>
      </w:r>
    </w:p>
    <w:p w14:paraId="48C8404A" w14:textId="5BCB6DF1" w:rsidR="00803133" w:rsidRPr="00803133" w:rsidRDefault="00803133" w:rsidP="00803133">
      <w:pPr>
        <w:rPr>
          <w:rFonts w:ascii="Times New Roman" w:hAnsi="Times New Roman" w:cs="Times New Roman"/>
        </w:rPr>
      </w:pPr>
      <w:r w:rsidRPr="00803133">
        <w:rPr>
          <w:rFonts w:ascii="Times New Roman" w:hAnsi="Times New Roman" w:cs="Times New Roman"/>
        </w:rPr>
        <w:t xml:space="preserve">The Release Health Metrics framework defines the key measures used to assess release performance, deployment quality, and operational stability within the Delivery Command </w:t>
      </w:r>
      <w:r w:rsidRPr="00803133">
        <w:rPr>
          <w:rFonts w:ascii="Times New Roman" w:hAnsi="Times New Roman" w:cs="Times New Roman"/>
        </w:rPr>
        <w:t>Centre</w:t>
      </w:r>
      <w:r w:rsidRPr="00803133">
        <w:rPr>
          <w:rFonts w:ascii="Times New Roman" w:hAnsi="Times New Roman" w:cs="Times New Roman"/>
        </w:rPr>
        <w:t>.</w:t>
      </w:r>
    </w:p>
    <w:p w14:paraId="45573BE3"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The objective is to provide visibility into release effectiveness, identify improvement opportunities, and support data-driven governance decisions.</w:t>
      </w:r>
    </w:p>
    <w:p w14:paraId="3EA1479C"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5F454D21">
          <v:rect id="_x0000_i1080" style="width:0;height:1.5pt" o:hralign="center" o:hrstd="t" o:hr="t" fillcolor="#a0a0a0" stroked="f"/>
        </w:pict>
      </w:r>
    </w:p>
    <w:p w14:paraId="4C4504D6"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465"/>
      </w:tblGrid>
      <w:tr w:rsidR="00803133" w:rsidRPr="00803133" w14:paraId="511EDD55" w14:textId="77777777">
        <w:trPr>
          <w:tblHeader/>
          <w:tblCellSpacing w:w="15" w:type="dxa"/>
        </w:trPr>
        <w:tc>
          <w:tcPr>
            <w:tcW w:w="0" w:type="auto"/>
            <w:vAlign w:val="center"/>
            <w:hideMark/>
          </w:tcPr>
          <w:p w14:paraId="0ED7656E"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Metric</w:t>
            </w:r>
          </w:p>
        </w:tc>
        <w:tc>
          <w:tcPr>
            <w:tcW w:w="0" w:type="auto"/>
            <w:vAlign w:val="center"/>
            <w:hideMark/>
          </w:tcPr>
          <w:p w14:paraId="785ADEB6" w14:textId="77777777" w:rsidR="00803133" w:rsidRPr="00803133" w:rsidRDefault="00803133" w:rsidP="00803133">
            <w:pPr>
              <w:ind w:left="916"/>
              <w:rPr>
                <w:rFonts w:ascii="Times New Roman" w:hAnsi="Times New Roman" w:cs="Times New Roman"/>
                <w:b/>
                <w:bCs/>
              </w:rPr>
            </w:pPr>
            <w:r w:rsidRPr="00803133">
              <w:rPr>
                <w:rFonts w:ascii="Times New Roman" w:hAnsi="Times New Roman" w:cs="Times New Roman"/>
                <w:b/>
                <w:bCs/>
              </w:rPr>
              <w:t>Purpose</w:t>
            </w:r>
          </w:p>
        </w:tc>
      </w:tr>
      <w:tr w:rsidR="00803133" w:rsidRPr="00803133" w14:paraId="0EA5AA8B" w14:textId="77777777">
        <w:trPr>
          <w:tblCellSpacing w:w="15" w:type="dxa"/>
        </w:trPr>
        <w:tc>
          <w:tcPr>
            <w:tcW w:w="0" w:type="auto"/>
            <w:vAlign w:val="center"/>
            <w:hideMark/>
          </w:tcPr>
          <w:p w14:paraId="281DF167"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Success Rate (%)</w:t>
            </w:r>
          </w:p>
        </w:tc>
        <w:tc>
          <w:tcPr>
            <w:tcW w:w="0" w:type="auto"/>
            <w:vAlign w:val="center"/>
            <w:hideMark/>
          </w:tcPr>
          <w:p w14:paraId="1FC2C8FF"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releases completed without major issues</w:t>
            </w:r>
          </w:p>
        </w:tc>
      </w:tr>
      <w:tr w:rsidR="00803133" w:rsidRPr="00803133" w14:paraId="76A4E044" w14:textId="77777777">
        <w:trPr>
          <w:tblCellSpacing w:w="15" w:type="dxa"/>
        </w:trPr>
        <w:tc>
          <w:tcPr>
            <w:tcW w:w="0" w:type="auto"/>
            <w:vAlign w:val="center"/>
            <w:hideMark/>
          </w:tcPr>
          <w:p w14:paraId="048C4A0D"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Predictability (%)</w:t>
            </w:r>
          </w:p>
        </w:tc>
        <w:tc>
          <w:tcPr>
            <w:tcW w:w="0" w:type="auto"/>
            <w:vAlign w:val="center"/>
            <w:hideMark/>
          </w:tcPr>
          <w:p w14:paraId="15018701"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adherence to planned release schedules</w:t>
            </w:r>
          </w:p>
        </w:tc>
      </w:tr>
      <w:tr w:rsidR="00803133" w:rsidRPr="00803133" w14:paraId="62366F4D" w14:textId="77777777">
        <w:trPr>
          <w:tblCellSpacing w:w="15" w:type="dxa"/>
        </w:trPr>
        <w:tc>
          <w:tcPr>
            <w:tcW w:w="0" w:type="auto"/>
            <w:vAlign w:val="center"/>
            <w:hideMark/>
          </w:tcPr>
          <w:p w14:paraId="2E3C85AB"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Deployment Frequency</w:t>
            </w:r>
          </w:p>
        </w:tc>
        <w:tc>
          <w:tcPr>
            <w:tcW w:w="0" w:type="auto"/>
            <w:vAlign w:val="center"/>
            <w:hideMark/>
          </w:tcPr>
          <w:p w14:paraId="62E0B96D"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Tracks how often releases are deployed</w:t>
            </w:r>
          </w:p>
        </w:tc>
      </w:tr>
      <w:tr w:rsidR="00803133" w:rsidRPr="00803133" w14:paraId="263E1F31" w14:textId="77777777">
        <w:trPr>
          <w:tblCellSpacing w:w="15" w:type="dxa"/>
        </w:trPr>
        <w:tc>
          <w:tcPr>
            <w:tcW w:w="0" w:type="auto"/>
            <w:vAlign w:val="center"/>
            <w:hideMark/>
          </w:tcPr>
          <w:p w14:paraId="5D58BB9B"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Change Failure Rate (%)</w:t>
            </w:r>
          </w:p>
        </w:tc>
        <w:tc>
          <w:tcPr>
            <w:tcW w:w="0" w:type="auto"/>
            <w:vAlign w:val="center"/>
            <w:hideMark/>
          </w:tcPr>
          <w:p w14:paraId="302212F5"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releases causing production incidents or failures</w:t>
            </w:r>
          </w:p>
        </w:tc>
      </w:tr>
      <w:tr w:rsidR="00803133" w:rsidRPr="00803133" w14:paraId="19AEAD95" w14:textId="77777777">
        <w:trPr>
          <w:tblCellSpacing w:w="15" w:type="dxa"/>
        </w:trPr>
        <w:tc>
          <w:tcPr>
            <w:tcW w:w="0" w:type="auto"/>
            <w:vAlign w:val="center"/>
            <w:hideMark/>
          </w:tcPr>
          <w:p w14:paraId="383F5AA4"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Rollback Rate (%)</w:t>
            </w:r>
          </w:p>
        </w:tc>
        <w:tc>
          <w:tcPr>
            <w:tcW w:w="0" w:type="auto"/>
            <w:vAlign w:val="center"/>
            <w:hideMark/>
          </w:tcPr>
          <w:p w14:paraId="71851620"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releases requiring rollback or recovery actions</w:t>
            </w:r>
          </w:p>
        </w:tc>
      </w:tr>
      <w:tr w:rsidR="00803133" w:rsidRPr="00803133" w14:paraId="2F2B8415" w14:textId="77777777">
        <w:trPr>
          <w:tblCellSpacing w:w="15" w:type="dxa"/>
        </w:trPr>
        <w:tc>
          <w:tcPr>
            <w:tcW w:w="0" w:type="auto"/>
            <w:vAlign w:val="center"/>
            <w:hideMark/>
          </w:tcPr>
          <w:p w14:paraId="5D45EC97"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Production Defect Rate</w:t>
            </w:r>
          </w:p>
        </w:tc>
        <w:tc>
          <w:tcPr>
            <w:tcW w:w="0" w:type="auto"/>
            <w:vAlign w:val="center"/>
            <w:hideMark/>
          </w:tcPr>
          <w:p w14:paraId="5E925749"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Tracks defects identified after deployment</w:t>
            </w:r>
          </w:p>
        </w:tc>
      </w:tr>
      <w:tr w:rsidR="00803133" w:rsidRPr="00803133" w14:paraId="4C428988" w14:textId="77777777">
        <w:trPr>
          <w:tblCellSpacing w:w="15" w:type="dxa"/>
        </w:trPr>
        <w:tc>
          <w:tcPr>
            <w:tcW w:w="0" w:type="auto"/>
            <w:vAlign w:val="center"/>
            <w:hideMark/>
          </w:tcPr>
          <w:p w14:paraId="3376D712"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Delay Rate (%)</w:t>
            </w:r>
          </w:p>
        </w:tc>
        <w:tc>
          <w:tcPr>
            <w:tcW w:w="0" w:type="auto"/>
            <w:vAlign w:val="center"/>
            <w:hideMark/>
          </w:tcPr>
          <w:p w14:paraId="7125A547"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releases delivered later than planned</w:t>
            </w:r>
          </w:p>
        </w:tc>
      </w:tr>
      <w:tr w:rsidR="00803133" w:rsidRPr="00803133" w14:paraId="7DFF4156" w14:textId="77777777">
        <w:trPr>
          <w:tblCellSpacing w:w="15" w:type="dxa"/>
        </w:trPr>
        <w:tc>
          <w:tcPr>
            <w:tcW w:w="0" w:type="auto"/>
            <w:vAlign w:val="center"/>
            <w:hideMark/>
          </w:tcPr>
          <w:p w14:paraId="2FA3003F"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Deployment Downtime</w:t>
            </w:r>
          </w:p>
        </w:tc>
        <w:tc>
          <w:tcPr>
            <w:tcW w:w="0" w:type="auto"/>
            <w:vAlign w:val="center"/>
            <w:hideMark/>
          </w:tcPr>
          <w:p w14:paraId="1B4D4290" w14:textId="77777777" w:rsidR="00803133" w:rsidRPr="00803133" w:rsidRDefault="00803133" w:rsidP="00803133">
            <w:pPr>
              <w:ind w:left="916"/>
              <w:rPr>
                <w:rFonts w:ascii="Times New Roman" w:hAnsi="Times New Roman" w:cs="Times New Roman"/>
              </w:rPr>
            </w:pPr>
            <w:r w:rsidRPr="00803133">
              <w:rPr>
                <w:rFonts w:ascii="Times New Roman" w:hAnsi="Times New Roman" w:cs="Times New Roman"/>
              </w:rPr>
              <w:t>Measures service disruption caused by releases</w:t>
            </w:r>
          </w:p>
        </w:tc>
      </w:tr>
    </w:tbl>
    <w:p w14:paraId="447A74D5"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00ACD5EA">
          <v:rect id="_x0000_i1081" style="width:0;height:1.5pt" o:hralign="center" o:hrstd="t" o:hr="t" fillcolor="#a0a0a0" stroked="f"/>
        </w:pict>
      </w:r>
    </w:p>
    <w:p w14:paraId="28E0DB22"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Health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4328"/>
      </w:tblGrid>
      <w:tr w:rsidR="00803133" w:rsidRPr="00803133" w14:paraId="45E2A393" w14:textId="77777777">
        <w:trPr>
          <w:tblHeader/>
          <w:tblCellSpacing w:w="15" w:type="dxa"/>
        </w:trPr>
        <w:tc>
          <w:tcPr>
            <w:tcW w:w="0" w:type="auto"/>
            <w:vAlign w:val="center"/>
            <w:hideMark/>
          </w:tcPr>
          <w:p w14:paraId="55437354"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Indicator</w:t>
            </w:r>
          </w:p>
        </w:tc>
        <w:tc>
          <w:tcPr>
            <w:tcW w:w="0" w:type="auto"/>
            <w:vAlign w:val="center"/>
            <w:hideMark/>
          </w:tcPr>
          <w:p w14:paraId="17AC3E67" w14:textId="77777777" w:rsidR="00803133" w:rsidRPr="00803133" w:rsidRDefault="00803133" w:rsidP="00803133">
            <w:pPr>
              <w:ind w:left="1180"/>
              <w:rPr>
                <w:rFonts w:ascii="Times New Roman" w:hAnsi="Times New Roman" w:cs="Times New Roman"/>
                <w:b/>
                <w:bCs/>
              </w:rPr>
            </w:pPr>
            <w:r w:rsidRPr="00803133">
              <w:rPr>
                <w:rFonts w:ascii="Times New Roman" w:hAnsi="Times New Roman" w:cs="Times New Roman"/>
                <w:b/>
                <w:bCs/>
              </w:rPr>
              <w:t>Healthy State</w:t>
            </w:r>
          </w:p>
        </w:tc>
      </w:tr>
      <w:tr w:rsidR="00803133" w:rsidRPr="00803133" w14:paraId="4E2231AD" w14:textId="77777777">
        <w:trPr>
          <w:tblCellSpacing w:w="15" w:type="dxa"/>
        </w:trPr>
        <w:tc>
          <w:tcPr>
            <w:tcW w:w="0" w:type="auto"/>
            <w:vAlign w:val="center"/>
            <w:hideMark/>
          </w:tcPr>
          <w:p w14:paraId="22AA140C"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Success Rate</w:t>
            </w:r>
          </w:p>
        </w:tc>
        <w:tc>
          <w:tcPr>
            <w:tcW w:w="0" w:type="auto"/>
            <w:vAlign w:val="center"/>
            <w:hideMark/>
          </w:tcPr>
          <w:p w14:paraId="71CFDB6F"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High and consistent</w:t>
            </w:r>
          </w:p>
        </w:tc>
      </w:tr>
      <w:tr w:rsidR="00803133" w:rsidRPr="00803133" w14:paraId="2EADB589" w14:textId="77777777">
        <w:trPr>
          <w:tblCellSpacing w:w="15" w:type="dxa"/>
        </w:trPr>
        <w:tc>
          <w:tcPr>
            <w:tcW w:w="0" w:type="auto"/>
            <w:vAlign w:val="center"/>
            <w:hideMark/>
          </w:tcPr>
          <w:p w14:paraId="10D89989"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Predictability</w:t>
            </w:r>
          </w:p>
        </w:tc>
        <w:tc>
          <w:tcPr>
            <w:tcW w:w="0" w:type="auto"/>
            <w:vAlign w:val="center"/>
            <w:hideMark/>
          </w:tcPr>
          <w:p w14:paraId="6086CE85"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Releases delivered as scheduled</w:t>
            </w:r>
          </w:p>
        </w:tc>
      </w:tr>
      <w:tr w:rsidR="00803133" w:rsidRPr="00803133" w14:paraId="231A51A6" w14:textId="77777777">
        <w:trPr>
          <w:tblCellSpacing w:w="15" w:type="dxa"/>
        </w:trPr>
        <w:tc>
          <w:tcPr>
            <w:tcW w:w="0" w:type="auto"/>
            <w:vAlign w:val="center"/>
            <w:hideMark/>
          </w:tcPr>
          <w:p w14:paraId="591A0DDA"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Change Failure Rate</w:t>
            </w:r>
          </w:p>
        </w:tc>
        <w:tc>
          <w:tcPr>
            <w:tcW w:w="0" w:type="auto"/>
            <w:vAlign w:val="center"/>
            <w:hideMark/>
          </w:tcPr>
          <w:p w14:paraId="5792502A"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Low</w:t>
            </w:r>
          </w:p>
        </w:tc>
      </w:tr>
      <w:tr w:rsidR="00803133" w:rsidRPr="00803133" w14:paraId="575A2A57" w14:textId="77777777">
        <w:trPr>
          <w:tblCellSpacing w:w="15" w:type="dxa"/>
        </w:trPr>
        <w:tc>
          <w:tcPr>
            <w:tcW w:w="0" w:type="auto"/>
            <w:vAlign w:val="center"/>
            <w:hideMark/>
          </w:tcPr>
          <w:p w14:paraId="43BB007B"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Rollback Rate</w:t>
            </w:r>
          </w:p>
        </w:tc>
        <w:tc>
          <w:tcPr>
            <w:tcW w:w="0" w:type="auto"/>
            <w:vAlign w:val="center"/>
            <w:hideMark/>
          </w:tcPr>
          <w:p w14:paraId="780E4AD8"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Minimal</w:t>
            </w:r>
          </w:p>
        </w:tc>
      </w:tr>
      <w:tr w:rsidR="00803133" w:rsidRPr="00803133" w14:paraId="02ABEC6E" w14:textId="77777777">
        <w:trPr>
          <w:tblCellSpacing w:w="15" w:type="dxa"/>
        </w:trPr>
        <w:tc>
          <w:tcPr>
            <w:tcW w:w="0" w:type="auto"/>
            <w:vAlign w:val="center"/>
            <w:hideMark/>
          </w:tcPr>
          <w:p w14:paraId="39173EC5"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lastRenderedPageBreak/>
              <w:t>Production Defects</w:t>
            </w:r>
          </w:p>
        </w:tc>
        <w:tc>
          <w:tcPr>
            <w:tcW w:w="0" w:type="auto"/>
            <w:vAlign w:val="center"/>
            <w:hideMark/>
          </w:tcPr>
          <w:p w14:paraId="4BCFEC60"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Low and manageable</w:t>
            </w:r>
          </w:p>
        </w:tc>
      </w:tr>
      <w:tr w:rsidR="00803133" w:rsidRPr="00803133" w14:paraId="33C9C4ED" w14:textId="77777777">
        <w:trPr>
          <w:tblCellSpacing w:w="15" w:type="dxa"/>
        </w:trPr>
        <w:tc>
          <w:tcPr>
            <w:tcW w:w="0" w:type="auto"/>
            <w:vAlign w:val="center"/>
            <w:hideMark/>
          </w:tcPr>
          <w:p w14:paraId="1899EB5D"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Deployment Downtime</w:t>
            </w:r>
          </w:p>
        </w:tc>
        <w:tc>
          <w:tcPr>
            <w:tcW w:w="0" w:type="auto"/>
            <w:vAlign w:val="center"/>
            <w:hideMark/>
          </w:tcPr>
          <w:p w14:paraId="63E7197D" w14:textId="77777777" w:rsidR="00803133" w:rsidRPr="00803133" w:rsidRDefault="00803133" w:rsidP="00803133">
            <w:pPr>
              <w:ind w:left="1180"/>
              <w:rPr>
                <w:rFonts w:ascii="Times New Roman" w:hAnsi="Times New Roman" w:cs="Times New Roman"/>
              </w:rPr>
            </w:pPr>
            <w:r w:rsidRPr="00803133">
              <w:rPr>
                <w:rFonts w:ascii="Times New Roman" w:hAnsi="Times New Roman" w:cs="Times New Roman"/>
              </w:rPr>
              <w:t>Minimal or none</w:t>
            </w:r>
          </w:p>
        </w:tc>
      </w:tr>
    </w:tbl>
    <w:p w14:paraId="5E947CE1"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01972D35">
          <v:rect id="_x0000_i1082" style="width:0;height:1.5pt" o:hralign="center" o:hrstd="t" o:hr="t" fillcolor="#a0a0a0" stroked="f"/>
        </w:pict>
      </w:r>
    </w:p>
    <w:p w14:paraId="0187BA34"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Metric Review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2003"/>
      </w:tblGrid>
      <w:tr w:rsidR="00803133" w:rsidRPr="00803133" w14:paraId="0DCAA86A" w14:textId="77777777">
        <w:trPr>
          <w:tblHeader/>
          <w:tblCellSpacing w:w="15" w:type="dxa"/>
        </w:trPr>
        <w:tc>
          <w:tcPr>
            <w:tcW w:w="0" w:type="auto"/>
            <w:vAlign w:val="center"/>
            <w:hideMark/>
          </w:tcPr>
          <w:p w14:paraId="4EFF1709"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Activity</w:t>
            </w:r>
          </w:p>
        </w:tc>
        <w:tc>
          <w:tcPr>
            <w:tcW w:w="0" w:type="auto"/>
            <w:vAlign w:val="center"/>
            <w:hideMark/>
          </w:tcPr>
          <w:p w14:paraId="2B238C50" w14:textId="77777777" w:rsidR="00803133" w:rsidRPr="00803133" w:rsidRDefault="00803133" w:rsidP="00803133">
            <w:pPr>
              <w:ind w:left="548"/>
              <w:rPr>
                <w:rFonts w:ascii="Times New Roman" w:hAnsi="Times New Roman" w:cs="Times New Roman"/>
                <w:b/>
                <w:bCs/>
              </w:rPr>
            </w:pPr>
            <w:r w:rsidRPr="00803133">
              <w:rPr>
                <w:rFonts w:ascii="Times New Roman" w:hAnsi="Times New Roman" w:cs="Times New Roman"/>
                <w:b/>
                <w:bCs/>
              </w:rPr>
              <w:t>Frequency</w:t>
            </w:r>
          </w:p>
        </w:tc>
      </w:tr>
      <w:tr w:rsidR="00803133" w:rsidRPr="00803133" w14:paraId="719055B9" w14:textId="77777777">
        <w:trPr>
          <w:tblCellSpacing w:w="15" w:type="dxa"/>
        </w:trPr>
        <w:tc>
          <w:tcPr>
            <w:tcW w:w="0" w:type="auto"/>
            <w:vAlign w:val="center"/>
            <w:hideMark/>
          </w:tcPr>
          <w:p w14:paraId="32ABABB2"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Review</w:t>
            </w:r>
          </w:p>
        </w:tc>
        <w:tc>
          <w:tcPr>
            <w:tcW w:w="0" w:type="auto"/>
            <w:vAlign w:val="center"/>
            <w:hideMark/>
          </w:tcPr>
          <w:p w14:paraId="7EE6A68C" w14:textId="77777777" w:rsidR="00803133" w:rsidRPr="00803133" w:rsidRDefault="00803133" w:rsidP="00803133">
            <w:pPr>
              <w:ind w:left="548"/>
              <w:rPr>
                <w:rFonts w:ascii="Times New Roman" w:hAnsi="Times New Roman" w:cs="Times New Roman"/>
              </w:rPr>
            </w:pPr>
            <w:r w:rsidRPr="00803133">
              <w:rPr>
                <w:rFonts w:ascii="Times New Roman" w:hAnsi="Times New Roman" w:cs="Times New Roman"/>
              </w:rPr>
              <w:t>Every Release</w:t>
            </w:r>
          </w:p>
        </w:tc>
      </w:tr>
      <w:tr w:rsidR="00803133" w:rsidRPr="00803133" w14:paraId="6CA6FB0C" w14:textId="77777777">
        <w:trPr>
          <w:tblCellSpacing w:w="15" w:type="dxa"/>
        </w:trPr>
        <w:tc>
          <w:tcPr>
            <w:tcW w:w="0" w:type="auto"/>
            <w:vAlign w:val="center"/>
            <w:hideMark/>
          </w:tcPr>
          <w:p w14:paraId="493586A1"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Operational Review</w:t>
            </w:r>
          </w:p>
        </w:tc>
        <w:tc>
          <w:tcPr>
            <w:tcW w:w="0" w:type="auto"/>
            <w:vAlign w:val="center"/>
            <w:hideMark/>
          </w:tcPr>
          <w:p w14:paraId="257AA209" w14:textId="77777777" w:rsidR="00803133" w:rsidRPr="00803133" w:rsidRDefault="00803133" w:rsidP="00803133">
            <w:pPr>
              <w:ind w:left="548"/>
              <w:rPr>
                <w:rFonts w:ascii="Times New Roman" w:hAnsi="Times New Roman" w:cs="Times New Roman"/>
              </w:rPr>
            </w:pPr>
            <w:r w:rsidRPr="00803133">
              <w:rPr>
                <w:rFonts w:ascii="Times New Roman" w:hAnsi="Times New Roman" w:cs="Times New Roman"/>
              </w:rPr>
              <w:t>Monthly</w:t>
            </w:r>
          </w:p>
        </w:tc>
      </w:tr>
      <w:tr w:rsidR="00803133" w:rsidRPr="00803133" w14:paraId="7AEDBC26" w14:textId="77777777">
        <w:trPr>
          <w:tblCellSpacing w:w="15" w:type="dxa"/>
        </w:trPr>
        <w:tc>
          <w:tcPr>
            <w:tcW w:w="0" w:type="auto"/>
            <w:vAlign w:val="center"/>
            <w:hideMark/>
          </w:tcPr>
          <w:p w14:paraId="5CF9FC03"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Delivery Governance Review</w:t>
            </w:r>
          </w:p>
        </w:tc>
        <w:tc>
          <w:tcPr>
            <w:tcW w:w="0" w:type="auto"/>
            <w:vAlign w:val="center"/>
            <w:hideMark/>
          </w:tcPr>
          <w:p w14:paraId="7D45D448" w14:textId="77777777" w:rsidR="00803133" w:rsidRPr="00803133" w:rsidRDefault="00803133" w:rsidP="00803133">
            <w:pPr>
              <w:ind w:left="548"/>
              <w:rPr>
                <w:rFonts w:ascii="Times New Roman" w:hAnsi="Times New Roman" w:cs="Times New Roman"/>
              </w:rPr>
            </w:pPr>
            <w:r w:rsidRPr="00803133">
              <w:rPr>
                <w:rFonts w:ascii="Times New Roman" w:hAnsi="Times New Roman" w:cs="Times New Roman"/>
              </w:rPr>
              <w:t>Monthly</w:t>
            </w:r>
          </w:p>
        </w:tc>
      </w:tr>
      <w:tr w:rsidR="00803133" w:rsidRPr="00803133" w14:paraId="4A70E1FF" w14:textId="77777777">
        <w:trPr>
          <w:tblCellSpacing w:w="15" w:type="dxa"/>
        </w:trPr>
        <w:tc>
          <w:tcPr>
            <w:tcW w:w="0" w:type="auto"/>
            <w:vAlign w:val="center"/>
            <w:hideMark/>
          </w:tcPr>
          <w:p w14:paraId="0D57F086"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Trend Analysis</w:t>
            </w:r>
          </w:p>
        </w:tc>
        <w:tc>
          <w:tcPr>
            <w:tcW w:w="0" w:type="auto"/>
            <w:vAlign w:val="center"/>
            <w:hideMark/>
          </w:tcPr>
          <w:p w14:paraId="01B2FBC2" w14:textId="77777777" w:rsidR="00803133" w:rsidRPr="00803133" w:rsidRDefault="00803133" w:rsidP="00803133">
            <w:pPr>
              <w:ind w:left="548"/>
              <w:rPr>
                <w:rFonts w:ascii="Times New Roman" w:hAnsi="Times New Roman" w:cs="Times New Roman"/>
              </w:rPr>
            </w:pPr>
            <w:r w:rsidRPr="00803133">
              <w:rPr>
                <w:rFonts w:ascii="Times New Roman" w:hAnsi="Times New Roman" w:cs="Times New Roman"/>
              </w:rPr>
              <w:t>Quarterly</w:t>
            </w:r>
          </w:p>
        </w:tc>
      </w:tr>
    </w:tbl>
    <w:p w14:paraId="679AC708"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1FADEA67">
          <v:rect id="_x0000_i1083" style="width:0;height:1.5pt" o:hralign="center" o:hrstd="t" o:hr="t" fillcolor="#a0a0a0" stroked="f"/>
        </w:pict>
      </w:r>
    </w:p>
    <w:p w14:paraId="37D2751E"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Release Performance Dashboard</w:t>
      </w:r>
    </w:p>
    <w:p w14:paraId="1FE3D95D"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Release reporting should provide visibility into:</w:t>
      </w:r>
    </w:p>
    <w:p w14:paraId="031699FC"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Release Success Trends</w:t>
      </w:r>
    </w:p>
    <w:p w14:paraId="151DF9D1"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Planned vs Actual Release Dates</w:t>
      </w:r>
    </w:p>
    <w:p w14:paraId="3A059348"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Production Stability</w:t>
      </w:r>
    </w:p>
    <w:p w14:paraId="02EFFF29"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Deployment Quality</w:t>
      </w:r>
    </w:p>
    <w:p w14:paraId="4C1C7EBE"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Rollback Trends</w:t>
      </w:r>
    </w:p>
    <w:p w14:paraId="7C37175D"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Release Risks and Issues</w:t>
      </w:r>
    </w:p>
    <w:p w14:paraId="6888418B" w14:textId="77777777" w:rsidR="00803133" w:rsidRPr="00803133" w:rsidRDefault="00803133" w:rsidP="00803133">
      <w:pPr>
        <w:numPr>
          <w:ilvl w:val="0"/>
          <w:numId w:val="1"/>
        </w:numPr>
        <w:rPr>
          <w:rFonts w:ascii="Times New Roman" w:hAnsi="Times New Roman" w:cs="Times New Roman"/>
        </w:rPr>
      </w:pPr>
      <w:r w:rsidRPr="00803133">
        <w:rPr>
          <w:rFonts w:ascii="Times New Roman" w:hAnsi="Times New Roman" w:cs="Times New Roman"/>
        </w:rPr>
        <w:t>Continuous Improvement Opportunities</w:t>
      </w:r>
    </w:p>
    <w:p w14:paraId="4E476DF4"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6E062D78">
          <v:rect id="_x0000_i1084" style="width:0;height:1.5pt" o:hralign="center" o:hrstd="t" o:hr="t" fillcolor="#a0a0a0" stroked="f"/>
        </w:pict>
      </w:r>
    </w:p>
    <w:p w14:paraId="2551F82B"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Governance Controls</w:t>
      </w:r>
    </w:p>
    <w:p w14:paraId="54AA4AE2" w14:textId="77777777" w:rsidR="00803133" w:rsidRPr="00803133" w:rsidRDefault="00803133" w:rsidP="00803133">
      <w:pPr>
        <w:numPr>
          <w:ilvl w:val="0"/>
          <w:numId w:val="2"/>
        </w:numPr>
        <w:rPr>
          <w:rFonts w:ascii="Times New Roman" w:hAnsi="Times New Roman" w:cs="Times New Roman"/>
        </w:rPr>
      </w:pPr>
      <w:r w:rsidRPr="00803133">
        <w:rPr>
          <w:rFonts w:ascii="Times New Roman" w:hAnsi="Times New Roman" w:cs="Times New Roman"/>
        </w:rPr>
        <w:t>Metrics should focus on process improvement, not team evaluation.</w:t>
      </w:r>
    </w:p>
    <w:p w14:paraId="2407A1F6" w14:textId="77777777" w:rsidR="00803133" w:rsidRPr="00803133" w:rsidRDefault="00803133" w:rsidP="00803133">
      <w:pPr>
        <w:numPr>
          <w:ilvl w:val="0"/>
          <w:numId w:val="2"/>
        </w:numPr>
        <w:rPr>
          <w:rFonts w:ascii="Times New Roman" w:hAnsi="Times New Roman" w:cs="Times New Roman"/>
        </w:rPr>
      </w:pPr>
      <w:r w:rsidRPr="00803133">
        <w:rPr>
          <w:rFonts w:ascii="Times New Roman" w:hAnsi="Times New Roman" w:cs="Times New Roman"/>
        </w:rPr>
        <w:t>Significant metric deviations should trigger investigation.</w:t>
      </w:r>
    </w:p>
    <w:p w14:paraId="53DD1662" w14:textId="77777777" w:rsidR="00803133" w:rsidRPr="00803133" w:rsidRDefault="00803133" w:rsidP="00803133">
      <w:pPr>
        <w:numPr>
          <w:ilvl w:val="0"/>
          <w:numId w:val="2"/>
        </w:numPr>
        <w:rPr>
          <w:rFonts w:ascii="Times New Roman" w:hAnsi="Times New Roman" w:cs="Times New Roman"/>
        </w:rPr>
      </w:pPr>
      <w:r w:rsidRPr="00803133">
        <w:rPr>
          <w:rFonts w:ascii="Times New Roman" w:hAnsi="Times New Roman" w:cs="Times New Roman"/>
        </w:rPr>
        <w:t>Release trends should be reviewed over multiple release cycles.</w:t>
      </w:r>
    </w:p>
    <w:p w14:paraId="63B09A65" w14:textId="77777777" w:rsidR="00803133" w:rsidRPr="00803133" w:rsidRDefault="00803133" w:rsidP="00803133">
      <w:pPr>
        <w:numPr>
          <w:ilvl w:val="0"/>
          <w:numId w:val="2"/>
        </w:numPr>
        <w:rPr>
          <w:rFonts w:ascii="Times New Roman" w:hAnsi="Times New Roman" w:cs="Times New Roman"/>
        </w:rPr>
      </w:pPr>
      <w:r w:rsidRPr="00803133">
        <w:rPr>
          <w:rFonts w:ascii="Times New Roman" w:hAnsi="Times New Roman" w:cs="Times New Roman"/>
        </w:rPr>
        <w:t>Recurring issues should result in corrective action plans.</w:t>
      </w:r>
    </w:p>
    <w:p w14:paraId="09200B02" w14:textId="77777777" w:rsidR="00803133" w:rsidRPr="00803133" w:rsidRDefault="00803133" w:rsidP="00803133">
      <w:pPr>
        <w:numPr>
          <w:ilvl w:val="0"/>
          <w:numId w:val="2"/>
        </w:numPr>
        <w:rPr>
          <w:rFonts w:ascii="Times New Roman" w:hAnsi="Times New Roman" w:cs="Times New Roman"/>
        </w:rPr>
      </w:pPr>
      <w:r w:rsidRPr="00803133">
        <w:rPr>
          <w:rFonts w:ascii="Times New Roman" w:hAnsi="Times New Roman" w:cs="Times New Roman"/>
        </w:rPr>
        <w:t>Release health should be reviewed as part of governance forums.</w:t>
      </w:r>
    </w:p>
    <w:p w14:paraId="2D52F7F0"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7E0B410D">
          <v:rect id="_x0000_i1085" style="width:0;height:1.5pt" o:hralign="center" o:hrstd="t" o:hr="t" fillcolor="#a0a0a0" stroked="f"/>
        </w:pict>
      </w:r>
    </w:p>
    <w:p w14:paraId="031E849F" w14:textId="77777777" w:rsidR="00803133" w:rsidRDefault="00803133" w:rsidP="00803133">
      <w:pPr>
        <w:rPr>
          <w:rFonts w:ascii="Times New Roman" w:hAnsi="Times New Roman" w:cs="Times New Roman"/>
          <w:b/>
          <w:bCs/>
        </w:rPr>
      </w:pPr>
    </w:p>
    <w:p w14:paraId="62FE6C1B" w14:textId="4018666F"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Success Criteria</w:t>
      </w:r>
    </w:p>
    <w:p w14:paraId="5586314E"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A healthy release process demonstrates:</w:t>
      </w:r>
    </w:p>
    <w:p w14:paraId="181E73F3" w14:textId="77777777" w:rsidR="00803133" w:rsidRPr="00803133" w:rsidRDefault="00803133" w:rsidP="00803133">
      <w:pPr>
        <w:numPr>
          <w:ilvl w:val="0"/>
          <w:numId w:val="3"/>
        </w:numPr>
        <w:rPr>
          <w:rFonts w:ascii="Times New Roman" w:hAnsi="Times New Roman" w:cs="Times New Roman"/>
        </w:rPr>
      </w:pPr>
      <w:r w:rsidRPr="00803133">
        <w:rPr>
          <w:rFonts w:ascii="Times New Roman" w:hAnsi="Times New Roman" w:cs="Times New Roman"/>
        </w:rPr>
        <w:t>Consistent release delivery.</w:t>
      </w:r>
    </w:p>
    <w:p w14:paraId="6352F95B" w14:textId="77777777" w:rsidR="00803133" w:rsidRPr="00803133" w:rsidRDefault="00803133" w:rsidP="00803133">
      <w:pPr>
        <w:numPr>
          <w:ilvl w:val="0"/>
          <w:numId w:val="3"/>
        </w:numPr>
        <w:rPr>
          <w:rFonts w:ascii="Times New Roman" w:hAnsi="Times New Roman" w:cs="Times New Roman"/>
        </w:rPr>
      </w:pPr>
      <w:r w:rsidRPr="00803133">
        <w:rPr>
          <w:rFonts w:ascii="Times New Roman" w:hAnsi="Times New Roman" w:cs="Times New Roman"/>
        </w:rPr>
        <w:t>Low deployment failure rates.</w:t>
      </w:r>
    </w:p>
    <w:p w14:paraId="01350E3A" w14:textId="77777777" w:rsidR="00803133" w:rsidRPr="00803133" w:rsidRDefault="00803133" w:rsidP="00803133">
      <w:pPr>
        <w:numPr>
          <w:ilvl w:val="0"/>
          <w:numId w:val="3"/>
        </w:numPr>
        <w:rPr>
          <w:rFonts w:ascii="Times New Roman" w:hAnsi="Times New Roman" w:cs="Times New Roman"/>
        </w:rPr>
      </w:pPr>
      <w:r w:rsidRPr="00803133">
        <w:rPr>
          <w:rFonts w:ascii="Times New Roman" w:hAnsi="Times New Roman" w:cs="Times New Roman"/>
        </w:rPr>
        <w:t>Minimal production disruption.</w:t>
      </w:r>
    </w:p>
    <w:p w14:paraId="6B6F6557" w14:textId="77777777" w:rsidR="00803133" w:rsidRPr="00803133" w:rsidRDefault="00803133" w:rsidP="00803133">
      <w:pPr>
        <w:numPr>
          <w:ilvl w:val="0"/>
          <w:numId w:val="3"/>
        </w:numPr>
        <w:rPr>
          <w:rFonts w:ascii="Times New Roman" w:hAnsi="Times New Roman" w:cs="Times New Roman"/>
        </w:rPr>
      </w:pPr>
      <w:r w:rsidRPr="00803133">
        <w:rPr>
          <w:rFonts w:ascii="Times New Roman" w:hAnsi="Times New Roman" w:cs="Times New Roman"/>
        </w:rPr>
        <w:t>Predictable release schedules.</w:t>
      </w:r>
    </w:p>
    <w:p w14:paraId="2B8FA322" w14:textId="77777777" w:rsidR="00803133" w:rsidRPr="00803133" w:rsidRDefault="00803133" w:rsidP="00803133">
      <w:pPr>
        <w:numPr>
          <w:ilvl w:val="0"/>
          <w:numId w:val="3"/>
        </w:numPr>
        <w:rPr>
          <w:rFonts w:ascii="Times New Roman" w:hAnsi="Times New Roman" w:cs="Times New Roman"/>
        </w:rPr>
      </w:pPr>
      <w:r w:rsidRPr="00803133">
        <w:rPr>
          <w:rFonts w:ascii="Times New Roman" w:hAnsi="Times New Roman" w:cs="Times New Roman"/>
        </w:rPr>
        <w:t>Continuous improvement in release quality and stability.</w:t>
      </w:r>
    </w:p>
    <w:p w14:paraId="40721D5A"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10CB79E6">
          <v:rect id="_x0000_i1086" style="width:0;height:1.5pt" o:hralign="center" o:hrstd="t" o:hr="t" fillcolor="#a0a0a0" stroked="f"/>
        </w:pict>
      </w:r>
    </w:p>
    <w:p w14:paraId="74DCE2E7"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Expected Outcome</w:t>
      </w:r>
    </w:p>
    <w:p w14:paraId="58F9B69F"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Improved release predictability, higher deployment quality, reduced production risk, and stronger confidence in release governance processes.</w:t>
      </w:r>
    </w:p>
    <w:p w14:paraId="7EDFD197"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pict w14:anchorId="69102EDD">
          <v:rect id="_x0000_i1087" style="width:0;height:1.5pt" o:hralign="center" o:hrstd="t" o:hr="t" fillcolor="#a0a0a0" stroked="f"/>
        </w:pict>
      </w:r>
    </w:p>
    <w:p w14:paraId="6B789A45" w14:textId="77777777" w:rsidR="00803133" w:rsidRPr="00803133" w:rsidRDefault="00803133" w:rsidP="00803133">
      <w:pPr>
        <w:rPr>
          <w:rFonts w:ascii="Times New Roman" w:hAnsi="Times New Roman" w:cs="Times New Roman"/>
          <w:b/>
          <w:bCs/>
        </w:rPr>
      </w:pPr>
      <w:r w:rsidRPr="00803133">
        <w:rPr>
          <w:rFonts w:ascii="Times New Roman" w:hAnsi="Times New Roman" w:cs="Times New Roman"/>
          <w:b/>
          <w:bCs/>
        </w:rPr>
        <w:t>Key Insight</w:t>
      </w:r>
    </w:p>
    <w:p w14:paraId="0CC33232" w14:textId="77777777" w:rsidR="00803133" w:rsidRPr="00803133" w:rsidRDefault="00803133" w:rsidP="00803133">
      <w:pPr>
        <w:rPr>
          <w:rFonts w:ascii="Times New Roman" w:hAnsi="Times New Roman" w:cs="Times New Roman"/>
        </w:rPr>
      </w:pPr>
      <w:r w:rsidRPr="00803133">
        <w:rPr>
          <w:rFonts w:ascii="Times New Roman" w:hAnsi="Times New Roman" w:cs="Times New Roman"/>
        </w:rPr>
        <w:t>The goal of release metrics is not to measure how many releases occur. The goal is to understand whether releases are delivering value safely, predictably, and with minimal impact to business operations.</w:t>
      </w:r>
    </w:p>
    <w:p w14:paraId="2ED31588" w14:textId="77777777" w:rsidR="00090554" w:rsidRPr="00803133" w:rsidRDefault="00090554">
      <w:pPr>
        <w:rPr>
          <w:rFonts w:ascii="Times New Roman" w:hAnsi="Times New Roman" w:cs="Times New Roman"/>
        </w:rPr>
      </w:pPr>
    </w:p>
    <w:sectPr w:rsidR="00090554" w:rsidRPr="00803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34E9"/>
    <w:multiLevelType w:val="multilevel"/>
    <w:tmpl w:val="089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C439F"/>
    <w:multiLevelType w:val="multilevel"/>
    <w:tmpl w:val="EE8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C085F"/>
    <w:multiLevelType w:val="multilevel"/>
    <w:tmpl w:val="9C7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462604">
    <w:abstractNumId w:val="1"/>
  </w:num>
  <w:num w:numId="2" w16cid:durableId="1551072528">
    <w:abstractNumId w:val="2"/>
  </w:num>
  <w:num w:numId="3" w16cid:durableId="141651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133"/>
    <w:rsid w:val="00090554"/>
    <w:rsid w:val="00803133"/>
    <w:rsid w:val="00BC646E"/>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507F"/>
  <w15:chartTrackingRefBased/>
  <w15:docId w15:val="{E7B0B7B8-D01B-4098-9438-12A3083B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133"/>
    <w:rPr>
      <w:rFonts w:eastAsiaTheme="majorEastAsia" w:cstheme="majorBidi"/>
      <w:color w:val="272727" w:themeColor="text1" w:themeTint="D8"/>
    </w:rPr>
  </w:style>
  <w:style w:type="paragraph" w:styleId="Title">
    <w:name w:val="Title"/>
    <w:basedOn w:val="Normal"/>
    <w:next w:val="Normal"/>
    <w:link w:val="TitleChar"/>
    <w:uiPriority w:val="10"/>
    <w:qFormat/>
    <w:rsid w:val="0080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133"/>
    <w:pPr>
      <w:spacing w:before="160"/>
      <w:jc w:val="center"/>
    </w:pPr>
    <w:rPr>
      <w:i/>
      <w:iCs/>
      <w:color w:val="404040" w:themeColor="text1" w:themeTint="BF"/>
    </w:rPr>
  </w:style>
  <w:style w:type="character" w:customStyle="1" w:styleId="QuoteChar">
    <w:name w:val="Quote Char"/>
    <w:basedOn w:val="DefaultParagraphFont"/>
    <w:link w:val="Quote"/>
    <w:uiPriority w:val="29"/>
    <w:rsid w:val="00803133"/>
    <w:rPr>
      <w:i/>
      <w:iCs/>
      <w:color w:val="404040" w:themeColor="text1" w:themeTint="BF"/>
    </w:rPr>
  </w:style>
  <w:style w:type="paragraph" w:styleId="ListParagraph">
    <w:name w:val="List Paragraph"/>
    <w:basedOn w:val="Normal"/>
    <w:uiPriority w:val="34"/>
    <w:qFormat/>
    <w:rsid w:val="00803133"/>
    <w:pPr>
      <w:ind w:left="720"/>
      <w:contextualSpacing/>
    </w:pPr>
  </w:style>
  <w:style w:type="character" w:styleId="IntenseEmphasis">
    <w:name w:val="Intense Emphasis"/>
    <w:basedOn w:val="DefaultParagraphFont"/>
    <w:uiPriority w:val="21"/>
    <w:qFormat/>
    <w:rsid w:val="00803133"/>
    <w:rPr>
      <w:i/>
      <w:iCs/>
      <w:color w:val="0F4761" w:themeColor="accent1" w:themeShade="BF"/>
    </w:rPr>
  </w:style>
  <w:style w:type="paragraph" w:styleId="IntenseQuote">
    <w:name w:val="Intense Quote"/>
    <w:basedOn w:val="Normal"/>
    <w:next w:val="Normal"/>
    <w:link w:val="IntenseQuoteChar"/>
    <w:uiPriority w:val="30"/>
    <w:qFormat/>
    <w:rsid w:val="00803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133"/>
    <w:rPr>
      <w:i/>
      <w:iCs/>
      <w:color w:val="0F4761" w:themeColor="accent1" w:themeShade="BF"/>
    </w:rPr>
  </w:style>
  <w:style w:type="character" w:styleId="IntenseReference">
    <w:name w:val="Intense Reference"/>
    <w:basedOn w:val="DefaultParagraphFont"/>
    <w:uiPriority w:val="32"/>
    <w:qFormat/>
    <w:rsid w:val="00803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311</Words>
  <Characters>2299</Characters>
  <Application>Microsoft Office Word</Application>
  <DocSecurity>0</DocSecurity>
  <Lines>39</Lines>
  <Paragraphs>25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2026-06-24T11:00:00Z</dcterms:created>
  <dcterms:modified xsi:type="dcterms:W3CDTF">2026-06-24T11:02:00Z</dcterms:modified>
</cp:coreProperties>
</file>