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E3CF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Product Requirements Document (PRD)</w:t>
      </w:r>
    </w:p>
    <w:p w14:paraId="3DF737C5" w14:textId="4C637ED6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Pulse</w:t>
      </w:r>
      <w:r w:rsidRPr="004117F1">
        <w:rPr>
          <w:rFonts w:ascii="Times New Roman" w:hAnsi="Times New Roman" w:cs="Times New Roman"/>
          <w:b/>
          <w:bCs/>
        </w:rPr>
        <w:t xml:space="preserve"> AI</w:t>
      </w:r>
    </w:p>
    <w:p w14:paraId="5023438D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Predictive Delivery Intelligence Platform</w:t>
      </w:r>
    </w:p>
    <w:p w14:paraId="73E360E5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  <w:b/>
          <w:bCs/>
        </w:rPr>
        <w:t>Document Version:</w:t>
      </w:r>
      <w:r w:rsidRPr="004117F1">
        <w:rPr>
          <w:rFonts w:ascii="Times New Roman" w:hAnsi="Times New Roman" w:cs="Times New Roman"/>
        </w:rPr>
        <w:t xml:space="preserve"> 1.0</w:t>
      </w:r>
      <w:r w:rsidRPr="004117F1">
        <w:rPr>
          <w:rFonts w:ascii="Times New Roman" w:hAnsi="Times New Roman" w:cs="Times New Roman"/>
        </w:rPr>
        <w:br/>
      </w:r>
      <w:r w:rsidRPr="004117F1">
        <w:rPr>
          <w:rFonts w:ascii="Times New Roman" w:hAnsi="Times New Roman" w:cs="Times New Roman"/>
          <w:b/>
          <w:bCs/>
        </w:rPr>
        <w:t>Product Owner:</w:t>
      </w:r>
      <w:r w:rsidRPr="004117F1">
        <w:rPr>
          <w:rFonts w:ascii="Times New Roman" w:hAnsi="Times New Roman" w:cs="Times New Roman"/>
        </w:rPr>
        <w:t xml:space="preserve"> Product Management</w:t>
      </w:r>
      <w:r w:rsidRPr="004117F1">
        <w:rPr>
          <w:rFonts w:ascii="Times New Roman" w:hAnsi="Times New Roman" w:cs="Times New Roman"/>
        </w:rPr>
        <w:br/>
      </w:r>
      <w:r w:rsidRPr="004117F1">
        <w:rPr>
          <w:rFonts w:ascii="Times New Roman" w:hAnsi="Times New Roman" w:cs="Times New Roman"/>
          <w:b/>
          <w:bCs/>
        </w:rPr>
        <w:t>Document Type:</w:t>
      </w:r>
      <w:r w:rsidRPr="004117F1">
        <w:rPr>
          <w:rFonts w:ascii="Times New Roman" w:hAnsi="Times New Roman" w:cs="Times New Roman"/>
        </w:rPr>
        <w:t xml:space="preserve"> Product Requirements Document (PRD)</w:t>
      </w:r>
    </w:p>
    <w:p w14:paraId="750927E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148D88EE">
          <v:rect id="_x0000_i1157" style="width:0;height:1.5pt" o:hralign="center" o:hrstd="t" o:hr="t" fillcolor="#a0a0a0" stroked="f"/>
        </w:pict>
      </w:r>
    </w:p>
    <w:p w14:paraId="7B4BB1C9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1. Product Overview</w:t>
      </w:r>
    </w:p>
    <w:p w14:paraId="21F05E23" w14:textId="4E8CDAE5" w:rsidR="004117F1" w:rsidRPr="004117F1" w:rsidRDefault="004117F1" w:rsidP="004117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Pulse</w:t>
      </w:r>
      <w:r w:rsidRPr="004117F1">
        <w:rPr>
          <w:rFonts w:ascii="Times New Roman" w:hAnsi="Times New Roman" w:cs="Times New Roman"/>
        </w:rPr>
        <w:t xml:space="preserve"> AI is an AI-powered delivery intelligence platform designed to help organizations proactively monitor project health, identify delivery risks, and improve project outcomes through predictive analytics and intelligent recommendations.</w:t>
      </w:r>
    </w:p>
    <w:p w14:paraId="1D5830C5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platform enables project teams and leadership to move beyond traditional status reporting by providing real-time visibility into project performance, delivery risks, resource utilization, and portfolio health.</w:t>
      </w:r>
    </w:p>
    <w:p w14:paraId="5B53B70D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14CAC006">
          <v:rect id="_x0000_i1158" style="width:0;height:1.5pt" o:hralign="center" o:hrstd="t" o:hr="t" fillcolor="#a0a0a0" stroked="f"/>
        </w:pict>
      </w:r>
    </w:p>
    <w:p w14:paraId="35A2647C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2. Product Vision</w:t>
      </w:r>
    </w:p>
    <w:p w14:paraId="31F5BF11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To create a predictive delivery intelligence platform that empowers organizations to identify risks early, improve governance, and make data-driven decisions that increase project delivery success.</w:t>
      </w:r>
    </w:p>
    <w:p w14:paraId="3BAFB6BC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41355B14">
          <v:rect id="_x0000_i1159" style="width:0;height:1.5pt" o:hralign="center" o:hrstd="t" o:hr="t" fillcolor="#a0a0a0" stroked="f"/>
        </w:pict>
      </w:r>
    </w:p>
    <w:p w14:paraId="5F020FAE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3. Product Goals</w:t>
      </w:r>
    </w:p>
    <w:p w14:paraId="6D2067B1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Goal 1</w:t>
      </w:r>
    </w:p>
    <w:p w14:paraId="0F36D735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Provide real-time visibility into project health.</w:t>
      </w:r>
    </w:p>
    <w:p w14:paraId="45EAC0EE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Goal 2</w:t>
      </w:r>
    </w:p>
    <w:p w14:paraId="59F83889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Predict delivery risks before they impact outcomes.</w:t>
      </w:r>
    </w:p>
    <w:p w14:paraId="229DC3F3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Goal 3</w:t>
      </w:r>
    </w:p>
    <w:p w14:paraId="1973158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Enable proactive project governance.</w:t>
      </w:r>
    </w:p>
    <w:p w14:paraId="6F0C8944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Goal 4</w:t>
      </w:r>
    </w:p>
    <w:p w14:paraId="4EFAF7A1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Improve executive decision-making through intelligent insights.</w:t>
      </w:r>
    </w:p>
    <w:p w14:paraId="0CFAB422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Goal 5</w:t>
      </w:r>
    </w:p>
    <w:p w14:paraId="08DD2B43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Increase delivery predictability across projects and portfolios.</w:t>
      </w:r>
    </w:p>
    <w:p w14:paraId="27D15194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36F3F13F">
          <v:rect id="_x0000_i1160" style="width:0;height:1.5pt" o:hralign="center" o:hrstd="t" o:hr="t" fillcolor="#a0a0a0" stroked="f"/>
        </w:pict>
      </w:r>
    </w:p>
    <w:p w14:paraId="24336300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lastRenderedPageBreak/>
        <w:t>4.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4694"/>
      </w:tblGrid>
      <w:tr w:rsidR="004117F1" w:rsidRPr="004117F1" w14:paraId="16FAF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9AE5F" w14:textId="77777777" w:rsidR="004117F1" w:rsidRPr="004117F1" w:rsidRDefault="004117F1" w:rsidP="004117F1">
            <w:pPr>
              <w:rPr>
                <w:rFonts w:ascii="Times New Roman" w:hAnsi="Times New Roman" w:cs="Times New Roman"/>
                <w:b/>
                <w:bCs/>
              </w:rPr>
            </w:pPr>
            <w:r w:rsidRPr="004117F1">
              <w:rPr>
                <w:rFonts w:ascii="Times New Roman" w:hAnsi="Times New Roman" w:cs="Times New Roman"/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0B535545" w14:textId="77777777" w:rsidR="004117F1" w:rsidRPr="004117F1" w:rsidRDefault="004117F1" w:rsidP="004117F1">
            <w:pPr>
              <w:rPr>
                <w:rFonts w:ascii="Times New Roman" w:hAnsi="Times New Roman" w:cs="Times New Roman"/>
                <w:b/>
                <w:bCs/>
              </w:rPr>
            </w:pPr>
            <w:r w:rsidRPr="004117F1">
              <w:rPr>
                <w:rFonts w:ascii="Times New Roman" w:hAnsi="Times New Roman" w:cs="Times New Roman"/>
                <w:b/>
                <w:bCs/>
              </w:rPr>
              <w:t>Primary Need</w:t>
            </w:r>
          </w:p>
        </w:tc>
      </w:tr>
      <w:tr w:rsidR="004117F1" w:rsidRPr="004117F1" w14:paraId="2011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2A87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511B517D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Portfolio visibility and strategic oversight</w:t>
            </w:r>
          </w:p>
        </w:tc>
      </w:tr>
      <w:tr w:rsidR="004117F1" w:rsidRPr="004117F1" w14:paraId="779E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D630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PMO Manager</w:t>
            </w:r>
          </w:p>
        </w:tc>
        <w:tc>
          <w:tcPr>
            <w:tcW w:w="0" w:type="auto"/>
            <w:vAlign w:val="center"/>
            <w:hideMark/>
          </w:tcPr>
          <w:p w14:paraId="0E65EF6B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Governance and risk management</w:t>
            </w:r>
          </w:p>
        </w:tc>
      </w:tr>
      <w:tr w:rsidR="004117F1" w:rsidRPr="004117F1" w14:paraId="779B2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8AF8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BAA1958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Delivery progress and roadmap visibility</w:t>
            </w:r>
          </w:p>
        </w:tc>
      </w:tr>
      <w:tr w:rsidR="004117F1" w:rsidRPr="004117F1" w14:paraId="1BE2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4B0C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Agile Delivery Manager</w:t>
            </w:r>
          </w:p>
        </w:tc>
        <w:tc>
          <w:tcPr>
            <w:tcW w:w="0" w:type="auto"/>
            <w:vAlign w:val="center"/>
            <w:hideMark/>
          </w:tcPr>
          <w:p w14:paraId="2C10CF05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Team performance and delivery tracking</w:t>
            </w:r>
          </w:p>
        </w:tc>
      </w:tr>
      <w:tr w:rsidR="004117F1" w:rsidRPr="004117F1" w14:paraId="443D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B947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25DD193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Daily project monitoring and issue management</w:t>
            </w:r>
          </w:p>
        </w:tc>
      </w:tr>
      <w:tr w:rsidR="004117F1" w:rsidRPr="004117F1" w14:paraId="286D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3CEA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Program Manager</w:t>
            </w:r>
          </w:p>
        </w:tc>
        <w:tc>
          <w:tcPr>
            <w:tcW w:w="0" w:type="auto"/>
            <w:vAlign w:val="center"/>
            <w:hideMark/>
          </w:tcPr>
          <w:p w14:paraId="1B33AC82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Cross-project coordination and reporting</w:t>
            </w:r>
          </w:p>
        </w:tc>
      </w:tr>
    </w:tbl>
    <w:p w14:paraId="165F3D58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477AD5B4">
          <v:rect id="_x0000_i1161" style="width:0;height:1.5pt" o:hralign="center" o:hrstd="t" o:hr="t" fillcolor="#a0a0a0" stroked="f"/>
        </w:pict>
      </w:r>
    </w:p>
    <w:p w14:paraId="5EC119DB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5. User Problems</w:t>
      </w:r>
    </w:p>
    <w:p w14:paraId="3109CBF0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Executive Sponsors</w:t>
      </w:r>
    </w:p>
    <w:p w14:paraId="5FE186CF" w14:textId="77777777" w:rsidR="004117F1" w:rsidRPr="004117F1" w:rsidRDefault="004117F1" w:rsidP="00411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Lack of real-time portfolio visibility</w:t>
      </w:r>
    </w:p>
    <w:p w14:paraId="69FD9E1F" w14:textId="77777777" w:rsidR="004117F1" w:rsidRPr="004117F1" w:rsidRDefault="004117F1" w:rsidP="00411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Delayed awareness of project risks</w:t>
      </w:r>
    </w:p>
    <w:p w14:paraId="41A7ECD2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PMO Teams</w:t>
      </w:r>
    </w:p>
    <w:p w14:paraId="6234FACB" w14:textId="77777777" w:rsidR="004117F1" w:rsidRPr="004117F1" w:rsidRDefault="004117F1" w:rsidP="00411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Manual governance processes</w:t>
      </w:r>
    </w:p>
    <w:p w14:paraId="25863B07" w14:textId="77777777" w:rsidR="004117F1" w:rsidRPr="004117F1" w:rsidRDefault="004117F1" w:rsidP="00411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Inconsistent project reporting</w:t>
      </w:r>
    </w:p>
    <w:p w14:paraId="299349FF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Project Managers</w:t>
      </w:r>
    </w:p>
    <w:p w14:paraId="128A75EF" w14:textId="77777777" w:rsidR="004117F1" w:rsidRPr="004117F1" w:rsidRDefault="004117F1" w:rsidP="00411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Difficulty identifying risks early</w:t>
      </w:r>
    </w:p>
    <w:p w14:paraId="64DB1170" w14:textId="77777777" w:rsidR="004117F1" w:rsidRPr="004117F1" w:rsidRDefault="004117F1" w:rsidP="00411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Limited predictive insights</w:t>
      </w:r>
    </w:p>
    <w:p w14:paraId="4338D7B2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Delivery Teams</w:t>
      </w:r>
    </w:p>
    <w:p w14:paraId="76B7919E" w14:textId="77777777" w:rsidR="004117F1" w:rsidRPr="004117F1" w:rsidRDefault="004117F1" w:rsidP="00411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Resource constraints</w:t>
      </w:r>
    </w:p>
    <w:p w14:paraId="7B5A3EF3" w14:textId="77777777" w:rsidR="004117F1" w:rsidRPr="004117F1" w:rsidRDefault="004117F1" w:rsidP="00411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Dependency-related delays</w:t>
      </w:r>
    </w:p>
    <w:p w14:paraId="502DE77D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4E652FBC">
          <v:rect id="_x0000_i1162" style="width:0;height:1.5pt" o:hralign="center" o:hrstd="t" o:hr="t" fillcolor="#a0a0a0" stroked="f"/>
        </w:pict>
      </w:r>
    </w:p>
    <w:p w14:paraId="0C167FF4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6. Core Product Capabilities</w:t>
      </w:r>
    </w:p>
    <w:p w14:paraId="56376970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Project Health Scoring</w:t>
      </w:r>
    </w:p>
    <w:p w14:paraId="26D4D79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Generate AI-driven health scores based on project metrics.</w:t>
      </w:r>
    </w:p>
    <w:p w14:paraId="4E5E7C0A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Predictive Risk Analysis</w:t>
      </w:r>
    </w:p>
    <w:p w14:paraId="19C96579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Identify and forecast potential delivery risks.</w:t>
      </w:r>
    </w:p>
    <w:p w14:paraId="5E46A4A1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lastRenderedPageBreak/>
        <w:t>Milestone Forecasting</w:t>
      </w:r>
    </w:p>
    <w:p w14:paraId="57268DE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Predict schedule slippages and missed milestones.</w:t>
      </w:r>
    </w:p>
    <w:p w14:paraId="7D1DBEF6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Resource Intelligence</w:t>
      </w:r>
    </w:p>
    <w:p w14:paraId="7933D57B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Monitor utilization, capacity, and bottlenecks.</w:t>
      </w:r>
    </w:p>
    <w:p w14:paraId="5491C219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Stakeholder Sentiment Analysis</w:t>
      </w:r>
    </w:p>
    <w:p w14:paraId="76D02101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Measure confidence levels from project communications.</w:t>
      </w:r>
    </w:p>
    <w:p w14:paraId="298F2118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Recommendation Engine</w:t>
      </w:r>
    </w:p>
    <w:p w14:paraId="72F567C3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Provide actionable recommendations to improve delivery outcomes.</w:t>
      </w:r>
    </w:p>
    <w:p w14:paraId="4B9AA012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Executive Reporting</w:t>
      </w:r>
    </w:p>
    <w:p w14:paraId="05FBB2AD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Deliver real-time dashboards and governance reports.</w:t>
      </w:r>
    </w:p>
    <w:p w14:paraId="24024C0C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Portfolio Intelligence</w:t>
      </w:r>
    </w:p>
    <w:p w14:paraId="072C40DA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Provide portfolio-level delivery visibility and risk assessment.</w:t>
      </w:r>
    </w:p>
    <w:p w14:paraId="47C0B287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1AE514DE">
          <v:rect id="_x0000_i1163" style="width:0;height:1.5pt" o:hralign="center" o:hrstd="t" o:hr="t" fillcolor="#a0a0a0" stroked="f"/>
        </w:pict>
      </w:r>
    </w:p>
    <w:p w14:paraId="468DBBE3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7. Functional Requirements</w:t>
      </w:r>
    </w:p>
    <w:p w14:paraId="466DBAF2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FR-01 Project Health Monitoring</w:t>
      </w:r>
    </w:p>
    <w:p w14:paraId="7AA9BAB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system shall calculate a project health score using:</w:t>
      </w:r>
    </w:p>
    <w:p w14:paraId="5C6BFDE7" w14:textId="77777777" w:rsidR="004117F1" w:rsidRPr="004117F1" w:rsidRDefault="004117F1" w:rsidP="004117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Schedule performance</w:t>
      </w:r>
    </w:p>
    <w:p w14:paraId="35F86C72" w14:textId="77777777" w:rsidR="004117F1" w:rsidRPr="004117F1" w:rsidRDefault="004117F1" w:rsidP="004117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Budget status</w:t>
      </w:r>
    </w:p>
    <w:p w14:paraId="16652FFA" w14:textId="77777777" w:rsidR="004117F1" w:rsidRPr="004117F1" w:rsidRDefault="004117F1" w:rsidP="004117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Risk exposure</w:t>
      </w:r>
    </w:p>
    <w:p w14:paraId="42EE4623" w14:textId="77777777" w:rsidR="004117F1" w:rsidRPr="004117F1" w:rsidRDefault="004117F1" w:rsidP="004117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Resource utilization</w:t>
      </w:r>
    </w:p>
    <w:p w14:paraId="4A058F05" w14:textId="77777777" w:rsidR="004117F1" w:rsidRPr="004117F1" w:rsidRDefault="004117F1" w:rsidP="004117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Quality indicators</w:t>
      </w:r>
    </w:p>
    <w:p w14:paraId="524C98A5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615E4CC2">
          <v:rect id="_x0000_i1164" style="width:0;height:1.5pt" o:hralign="center" o:hrstd="t" o:hr="t" fillcolor="#a0a0a0" stroked="f"/>
        </w:pict>
      </w:r>
    </w:p>
    <w:p w14:paraId="5F88C602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FR-02 Risk Prediction</w:t>
      </w:r>
    </w:p>
    <w:p w14:paraId="1D21334A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system shall identify:</w:t>
      </w:r>
    </w:p>
    <w:p w14:paraId="1DB95B54" w14:textId="77777777" w:rsidR="004117F1" w:rsidRPr="004117F1" w:rsidRDefault="004117F1" w:rsidP="004117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Schedule risks</w:t>
      </w:r>
    </w:p>
    <w:p w14:paraId="6AF156E4" w14:textId="77777777" w:rsidR="004117F1" w:rsidRPr="004117F1" w:rsidRDefault="004117F1" w:rsidP="004117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Budget risks</w:t>
      </w:r>
    </w:p>
    <w:p w14:paraId="479F5D91" w14:textId="77777777" w:rsidR="004117F1" w:rsidRPr="004117F1" w:rsidRDefault="004117F1" w:rsidP="004117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Resource risks</w:t>
      </w:r>
    </w:p>
    <w:p w14:paraId="47D55D84" w14:textId="77777777" w:rsidR="004117F1" w:rsidRPr="004117F1" w:rsidRDefault="004117F1" w:rsidP="004117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Quality risks</w:t>
      </w:r>
    </w:p>
    <w:p w14:paraId="5F7162A0" w14:textId="77777777" w:rsidR="004117F1" w:rsidRPr="004117F1" w:rsidRDefault="004117F1" w:rsidP="004117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Dependency risks</w:t>
      </w:r>
    </w:p>
    <w:p w14:paraId="1BE16D84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lastRenderedPageBreak/>
        <w:pict w14:anchorId="79B38C95">
          <v:rect id="_x0000_i1165" style="width:0;height:1.5pt" o:hralign="center" o:hrstd="t" o:hr="t" fillcolor="#a0a0a0" stroked="f"/>
        </w:pict>
      </w:r>
    </w:p>
    <w:p w14:paraId="32332F2E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FR-03 Milestone Tracking</w:t>
      </w:r>
    </w:p>
    <w:p w14:paraId="70A5C376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system shall:</w:t>
      </w:r>
    </w:p>
    <w:p w14:paraId="22487836" w14:textId="77777777" w:rsidR="004117F1" w:rsidRPr="004117F1" w:rsidRDefault="004117F1" w:rsidP="004117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Track planned milestones</w:t>
      </w:r>
    </w:p>
    <w:p w14:paraId="51386A49" w14:textId="77777777" w:rsidR="004117F1" w:rsidRPr="004117F1" w:rsidRDefault="004117F1" w:rsidP="004117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Monitor progress</w:t>
      </w:r>
    </w:p>
    <w:p w14:paraId="7C5254F9" w14:textId="77777777" w:rsidR="004117F1" w:rsidRPr="004117F1" w:rsidRDefault="004117F1" w:rsidP="004117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Predict potential delays</w:t>
      </w:r>
    </w:p>
    <w:p w14:paraId="7D92C838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782535B9">
          <v:rect id="_x0000_i1166" style="width:0;height:1.5pt" o:hralign="center" o:hrstd="t" o:hr="t" fillcolor="#a0a0a0" stroked="f"/>
        </w:pict>
      </w:r>
    </w:p>
    <w:p w14:paraId="0317FE9D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FR-04 Resource Analytics</w:t>
      </w:r>
    </w:p>
    <w:p w14:paraId="4A8F80A9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system shall:</w:t>
      </w:r>
    </w:p>
    <w:p w14:paraId="7E47B300" w14:textId="77777777" w:rsidR="004117F1" w:rsidRPr="004117F1" w:rsidRDefault="004117F1" w:rsidP="004117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Monitor utilization rates</w:t>
      </w:r>
    </w:p>
    <w:p w14:paraId="1FAB1584" w14:textId="77777777" w:rsidR="004117F1" w:rsidRPr="004117F1" w:rsidRDefault="004117F1" w:rsidP="004117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Identify overallocated resources</w:t>
      </w:r>
    </w:p>
    <w:p w14:paraId="01652F04" w14:textId="77777777" w:rsidR="004117F1" w:rsidRPr="004117F1" w:rsidRDefault="004117F1" w:rsidP="004117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Forecast capacity gaps</w:t>
      </w:r>
    </w:p>
    <w:p w14:paraId="21C9599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468AF550">
          <v:rect id="_x0000_i1167" style="width:0;height:1.5pt" o:hralign="center" o:hrstd="t" o:hr="t" fillcolor="#a0a0a0" stroked="f"/>
        </w:pict>
      </w:r>
    </w:p>
    <w:p w14:paraId="447DAA20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FR-05 Recommendation Engine</w:t>
      </w:r>
    </w:p>
    <w:p w14:paraId="23F4778A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system shall generate recommendations for:</w:t>
      </w:r>
    </w:p>
    <w:p w14:paraId="749AA61F" w14:textId="77777777" w:rsidR="004117F1" w:rsidRPr="004117F1" w:rsidRDefault="004117F1" w:rsidP="004117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Risk mitigation</w:t>
      </w:r>
    </w:p>
    <w:p w14:paraId="6BE3EDEB" w14:textId="77777777" w:rsidR="004117F1" w:rsidRPr="004117F1" w:rsidRDefault="004117F1" w:rsidP="004117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Resource balancing</w:t>
      </w:r>
    </w:p>
    <w:p w14:paraId="222B378D" w14:textId="77777777" w:rsidR="004117F1" w:rsidRPr="004117F1" w:rsidRDefault="004117F1" w:rsidP="004117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Delivery optimization</w:t>
      </w:r>
    </w:p>
    <w:p w14:paraId="6EFED457" w14:textId="77777777" w:rsidR="004117F1" w:rsidRPr="004117F1" w:rsidRDefault="004117F1" w:rsidP="004117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Escalation management</w:t>
      </w:r>
    </w:p>
    <w:p w14:paraId="41250FAE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5BF1E8AF">
          <v:rect id="_x0000_i1168" style="width:0;height:1.5pt" o:hralign="center" o:hrstd="t" o:hr="t" fillcolor="#a0a0a0" stroked="f"/>
        </w:pict>
      </w:r>
    </w:p>
    <w:p w14:paraId="45D76CA3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FR-06 Executive Dashboard</w:t>
      </w:r>
    </w:p>
    <w:p w14:paraId="746F8EAA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system shall provide:</w:t>
      </w:r>
    </w:p>
    <w:p w14:paraId="76C10DB6" w14:textId="77777777" w:rsidR="004117F1" w:rsidRPr="004117F1" w:rsidRDefault="004117F1" w:rsidP="004117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Project health overview</w:t>
      </w:r>
    </w:p>
    <w:p w14:paraId="6737E5FE" w14:textId="77777777" w:rsidR="004117F1" w:rsidRPr="004117F1" w:rsidRDefault="004117F1" w:rsidP="004117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Risk summaries</w:t>
      </w:r>
    </w:p>
    <w:p w14:paraId="667F2A3F" w14:textId="77777777" w:rsidR="004117F1" w:rsidRPr="004117F1" w:rsidRDefault="004117F1" w:rsidP="004117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Delivery trends</w:t>
      </w:r>
    </w:p>
    <w:p w14:paraId="37849F16" w14:textId="77777777" w:rsidR="004117F1" w:rsidRPr="004117F1" w:rsidRDefault="004117F1" w:rsidP="004117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Portfolio insights</w:t>
      </w:r>
    </w:p>
    <w:p w14:paraId="75D7CD8E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6A786D9E">
          <v:rect id="_x0000_i1169" style="width:0;height:1.5pt" o:hralign="center" o:hrstd="t" o:hr="t" fillcolor="#a0a0a0" stroked="f"/>
        </w:pict>
      </w:r>
    </w:p>
    <w:p w14:paraId="72F5B41F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8. AI Requirements</w:t>
      </w:r>
    </w:p>
    <w:p w14:paraId="570C0D0F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AI-01 Project Health Prediction</w:t>
      </w:r>
    </w:p>
    <w:p w14:paraId="045DE5C6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lastRenderedPageBreak/>
        <w:t>Predict project status:</w:t>
      </w:r>
    </w:p>
    <w:p w14:paraId="214490EF" w14:textId="77777777" w:rsidR="004117F1" w:rsidRPr="004117F1" w:rsidRDefault="004117F1" w:rsidP="004117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Green</w:t>
      </w:r>
    </w:p>
    <w:p w14:paraId="5E78D68C" w14:textId="77777777" w:rsidR="004117F1" w:rsidRPr="004117F1" w:rsidRDefault="004117F1" w:rsidP="004117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Amber</w:t>
      </w:r>
    </w:p>
    <w:p w14:paraId="5CCB9BC3" w14:textId="77777777" w:rsidR="004117F1" w:rsidRPr="004117F1" w:rsidRDefault="004117F1" w:rsidP="004117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Red</w:t>
      </w:r>
    </w:p>
    <w:p w14:paraId="0A237F0E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291243C1">
          <v:rect id="_x0000_i1170" style="width:0;height:1.5pt" o:hralign="center" o:hrstd="t" o:hr="t" fillcolor="#a0a0a0" stroked="f"/>
        </w:pict>
      </w:r>
    </w:p>
    <w:p w14:paraId="0ECDEF31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AI-02 Risk Forecasting</w:t>
      </w:r>
    </w:p>
    <w:p w14:paraId="0D5DD9A2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Predict:</w:t>
      </w:r>
    </w:p>
    <w:p w14:paraId="6472E37B" w14:textId="77777777" w:rsidR="004117F1" w:rsidRPr="004117F1" w:rsidRDefault="004117F1" w:rsidP="004117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Delivery delays</w:t>
      </w:r>
    </w:p>
    <w:p w14:paraId="268DD867" w14:textId="77777777" w:rsidR="004117F1" w:rsidRPr="004117F1" w:rsidRDefault="004117F1" w:rsidP="004117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Resource constraints</w:t>
      </w:r>
    </w:p>
    <w:p w14:paraId="2AB39E6B" w14:textId="77777777" w:rsidR="004117F1" w:rsidRPr="004117F1" w:rsidRDefault="004117F1" w:rsidP="004117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Escalation risks</w:t>
      </w:r>
    </w:p>
    <w:p w14:paraId="47D12EC9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3CBE1888">
          <v:rect id="_x0000_i1171" style="width:0;height:1.5pt" o:hralign="center" o:hrstd="t" o:hr="t" fillcolor="#a0a0a0" stroked="f"/>
        </w:pict>
      </w:r>
    </w:p>
    <w:p w14:paraId="3EFCAC89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AI-03 Sentiment Analysis</w:t>
      </w:r>
    </w:p>
    <w:p w14:paraId="7E73E399" w14:textId="77777777" w:rsidR="004117F1" w:rsidRPr="004117F1" w:rsidRDefault="004117F1" w:rsidP="004117F1">
      <w:pPr>
        <w:rPr>
          <w:rFonts w:ascii="Times New Roman" w:hAnsi="Times New Roman" w:cs="Times New Roman"/>
        </w:rPr>
      </w:pPr>
      <w:proofErr w:type="spellStart"/>
      <w:r w:rsidRPr="004117F1">
        <w:rPr>
          <w:rFonts w:ascii="Times New Roman" w:hAnsi="Times New Roman" w:cs="Times New Roman"/>
        </w:rPr>
        <w:t>Analyze</w:t>
      </w:r>
      <w:proofErr w:type="spellEnd"/>
      <w:r w:rsidRPr="004117F1">
        <w:rPr>
          <w:rFonts w:ascii="Times New Roman" w:hAnsi="Times New Roman" w:cs="Times New Roman"/>
        </w:rPr>
        <w:t>:</w:t>
      </w:r>
    </w:p>
    <w:p w14:paraId="3EEF7100" w14:textId="77777777" w:rsidR="004117F1" w:rsidRPr="004117F1" w:rsidRDefault="004117F1" w:rsidP="004117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Project updates</w:t>
      </w:r>
    </w:p>
    <w:p w14:paraId="02CECFC4" w14:textId="77777777" w:rsidR="004117F1" w:rsidRPr="004117F1" w:rsidRDefault="004117F1" w:rsidP="004117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Stakeholder comments</w:t>
      </w:r>
    </w:p>
    <w:p w14:paraId="53053F9C" w14:textId="77777777" w:rsidR="004117F1" w:rsidRPr="004117F1" w:rsidRDefault="004117F1" w:rsidP="004117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Meeting summaries</w:t>
      </w:r>
    </w:p>
    <w:p w14:paraId="0B66205D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63BFF5F1">
          <v:rect id="_x0000_i1172" style="width:0;height:1.5pt" o:hralign="center" o:hrstd="t" o:hr="t" fillcolor="#a0a0a0" stroked="f"/>
        </w:pict>
      </w:r>
    </w:p>
    <w:p w14:paraId="67F44E59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AI-04 Recommendation Engine</w:t>
      </w:r>
    </w:p>
    <w:p w14:paraId="226E9FE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Generate intelligent suggestions based on:</w:t>
      </w:r>
    </w:p>
    <w:p w14:paraId="08F80B4D" w14:textId="77777777" w:rsidR="004117F1" w:rsidRPr="004117F1" w:rsidRDefault="004117F1" w:rsidP="004117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Historical outcomes</w:t>
      </w:r>
    </w:p>
    <w:p w14:paraId="2ED641EB" w14:textId="77777777" w:rsidR="004117F1" w:rsidRPr="004117F1" w:rsidRDefault="004117F1" w:rsidP="004117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Delivery patterns</w:t>
      </w:r>
    </w:p>
    <w:p w14:paraId="6CABB002" w14:textId="77777777" w:rsidR="004117F1" w:rsidRPr="004117F1" w:rsidRDefault="004117F1" w:rsidP="004117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Current project conditions</w:t>
      </w:r>
    </w:p>
    <w:p w14:paraId="118C1C30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564B04E7">
          <v:rect id="_x0000_i1173" style="width:0;height:1.5pt" o:hralign="center" o:hrstd="t" o:hr="t" fillcolor="#a0a0a0" stroked="f"/>
        </w:pict>
      </w:r>
    </w:p>
    <w:p w14:paraId="472220CC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9. Non-Functional Requirements</w:t>
      </w:r>
    </w:p>
    <w:p w14:paraId="03511744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Performance</w:t>
      </w:r>
    </w:p>
    <w:p w14:paraId="58F6476B" w14:textId="77777777" w:rsidR="004117F1" w:rsidRPr="004117F1" w:rsidRDefault="004117F1" w:rsidP="004117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Dashboard response time below 3 seconds</w:t>
      </w:r>
    </w:p>
    <w:p w14:paraId="7B1ECB28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Availability</w:t>
      </w:r>
    </w:p>
    <w:p w14:paraId="6764B4F7" w14:textId="77777777" w:rsidR="004117F1" w:rsidRPr="004117F1" w:rsidRDefault="004117F1" w:rsidP="004117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99.9% system availability</w:t>
      </w:r>
    </w:p>
    <w:p w14:paraId="1D7F5641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Scalability</w:t>
      </w:r>
    </w:p>
    <w:p w14:paraId="391CAC05" w14:textId="77777777" w:rsidR="004117F1" w:rsidRPr="004117F1" w:rsidRDefault="004117F1" w:rsidP="004117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lastRenderedPageBreak/>
        <w:t>Support multiple projects and portfolios</w:t>
      </w:r>
    </w:p>
    <w:p w14:paraId="1BFFFC55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Security</w:t>
      </w:r>
    </w:p>
    <w:p w14:paraId="46800B6A" w14:textId="77777777" w:rsidR="004117F1" w:rsidRPr="004117F1" w:rsidRDefault="004117F1" w:rsidP="004117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Role-based access control</w:t>
      </w:r>
    </w:p>
    <w:p w14:paraId="3942C6BD" w14:textId="77777777" w:rsidR="004117F1" w:rsidRPr="004117F1" w:rsidRDefault="004117F1" w:rsidP="004117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Secure data storage and access</w:t>
      </w:r>
    </w:p>
    <w:p w14:paraId="51CF0358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Reliability</w:t>
      </w:r>
    </w:p>
    <w:p w14:paraId="0DC03A23" w14:textId="77777777" w:rsidR="004117F1" w:rsidRPr="004117F1" w:rsidRDefault="004117F1" w:rsidP="004117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Consistent prediction and reporting performance</w:t>
      </w:r>
    </w:p>
    <w:p w14:paraId="22830B29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1707F068">
          <v:rect id="_x0000_i1174" style="width:0;height:1.5pt" o:hralign="center" o:hrstd="t" o:hr="t" fillcolor="#a0a0a0" stroked="f"/>
        </w:pict>
      </w:r>
    </w:p>
    <w:p w14:paraId="184FF173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10.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747"/>
      </w:tblGrid>
      <w:tr w:rsidR="004117F1" w:rsidRPr="004117F1" w14:paraId="2308A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7C2D" w14:textId="77777777" w:rsidR="004117F1" w:rsidRPr="004117F1" w:rsidRDefault="004117F1" w:rsidP="004117F1">
            <w:pPr>
              <w:rPr>
                <w:rFonts w:ascii="Times New Roman" w:hAnsi="Times New Roman" w:cs="Times New Roman"/>
                <w:b/>
                <w:bCs/>
              </w:rPr>
            </w:pPr>
            <w:r w:rsidRPr="004117F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11EBB6A" w14:textId="77777777" w:rsidR="004117F1" w:rsidRPr="004117F1" w:rsidRDefault="004117F1" w:rsidP="004117F1">
            <w:pPr>
              <w:rPr>
                <w:rFonts w:ascii="Times New Roman" w:hAnsi="Times New Roman" w:cs="Times New Roman"/>
                <w:b/>
                <w:bCs/>
              </w:rPr>
            </w:pPr>
            <w:r w:rsidRPr="004117F1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4117F1" w:rsidRPr="004117F1" w14:paraId="532C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20AB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6E050F65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≥ 85%</w:t>
            </w:r>
          </w:p>
        </w:tc>
      </w:tr>
      <w:tr w:rsidR="004117F1" w:rsidRPr="004117F1" w14:paraId="1160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3A83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Risk Detection Improvement</w:t>
            </w:r>
          </w:p>
        </w:tc>
        <w:tc>
          <w:tcPr>
            <w:tcW w:w="0" w:type="auto"/>
            <w:vAlign w:val="center"/>
            <w:hideMark/>
          </w:tcPr>
          <w:p w14:paraId="154BA0B0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≥ 30%</w:t>
            </w:r>
          </w:p>
        </w:tc>
      </w:tr>
      <w:tr w:rsidR="004117F1" w:rsidRPr="004117F1" w14:paraId="4522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1C24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Reporting Effort Reduction</w:t>
            </w:r>
          </w:p>
        </w:tc>
        <w:tc>
          <w:tcPr>
            <w:tcW w:w="0" w:type="auto"/>
            <w:vAlign w:val="center"/>
            <w:hideMark/>
          </w:tcPr>
          <w:p w14:paraId="506B72DC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≥ 50%</w:t>
            </w:r>
          </w:p>
        </w:tc>
      </w:tr>
      <w:tr w:rsidR="004117F1" w:rsidRPr="004117F1" w14:paraId="1984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D6CC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Project Visibility Coverage</w:t>
            </w:r>
          </w:p>
        </w:tc>
        <w:tc>
          <w:tcPr>
            <w:tcW w:w="0" w:type="auto"/>
            <w:vAlign w:val="center"/>
            <w:hideMark/>
          </w:tcPr>
          <w:p w14:paraId="55181FAF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100%</w:t>
            </w:r>
          </w:p>
        </w:tc>
      </w:tr>
      <w:tr w:rsidR="004117F1" w:rsidRPr="004117F1" w14:paraId="45BC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38A6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User Adoption Rate</w:t>
            </w:r>
          </w:p>
        </w:tc>
        <w:tc>
          <w:tcPr>
            <w:tcW w:w="0" w:type="auto"/>
            <w:vAlign w:val="center"/>
            <w:hideMark/>
          </w:tcPr>
          <w:p w14:paraId="13DDF992" w14:textId="77777777" w:rsidR="004117F1" w:rsidRPr="004117F1" w:rsidRDefault="004117F1" w:rsidP="004117F1">
            <w:pPr>
              <w:rPr>
                <w:rFonts w:ascii="Times New Roman" w:hAnsi="Times New Roman" w:cs="Times New Roman"/>
              </w:rPr>
            </w:pPr>
            <w:r w:rsidRPr="004117F1">
              <w:rPr>
                <w:rFonts w:ascii="Times New Roman" w:hAnsi="Times New Roman" w:cs="Times New Roman"/>
              </w:rPr>
              <w:t>≥ 80%</w:t>
            </w:r>
          </w:p>
        </w:tc>
      </w:tr>
    </w:tbl>
    <w:p w14:paraId="5AF970C9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269E7B22">
          <v:rect id="_x0000_i1175" style="width:0;height:1.5pt" o:hralign="center" o:hrstd="t" o:hr="t" fillcolor="#a0a0a0" stroked="f"/>
        </w:pict>
      </w:r>
    </w:p>
    <w:p w14:paraId="2E68BBD1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11. Assumptions</w:t>
      </w:r>
    </w:p>
    <w:p w14:paraId="02FA10E1" w14:textId="77777777" w:rsidR="004117F1" w:rsidRPr="004117F1" w:rsidRDefault="004117F1" w:rsidP="004117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Historical project data is available.</w:t>
      </w:r>
    </w:p>
    <w:p w14:paraId="4E6633F2" w14:textId="77777777" w:rsidR="004117F1" w:rsidRPr="004117F1" w:rsidRDefault="004117F1" w:rsidP="004117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Standardized project reporting practices exist.</w:t>
      </w:r>
    </w:p>
    <w:p w14:paraId="41E3AB33" w14:textId="77777777" w:rsidR="004117F1" w:rsidRPr="004117F1" w:rsidRDefault="004117F1" w:rsidP="004117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Users have access to project management data sources.</w:t>
      </w:r>
    </w:p>
    <w:p w14:paraId="562B9DAA" w14:textId="77777777" w:rsidR="004117F1" w:rsidRPr="004117F1" w:rsidRDefault="004117F1" w:rsidP="004117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Stakeholders support adoption of predictive governance.</w:t>
      </w:r>
    </w:p>
    <w:p w14:paraId="624C704D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28E6876B">
          <v:rect id="_x0000_i1176" style="width:0;height:1.5pt" o:hralign="center" o:hrstd="t" o:hr="t" fillcolor="#a0a0a0" stroked="f"/>
        </w:pict>
      </w:r>
    </w:p>
    <w:p w14:paraId="297D293E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12. Constraints</w:t>
      </w:r>
    </w:p>
    <w:p w14:paraId="41A3FF3F" w14:textId="77777777" w:rsidR="004117F1" w:rsidRPr="004117F1" w:rsidRDefault="004117F1" w:rsidP="004117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Data quality and availability.</w:t>
      </w:r>
    </w:p>
    <w:p w14:paraId="4B83F7EA" w14:textId="77777777" w:rsidR="004117F1" w:rsidRPr="004117F1" w:rsidRDefault="004117F1" w:rsidP="004117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Integration with existing delivery tools.</w:t>
      </w:r>
    </w:p>
    <w:p w14:paraId="20CAB8A8" w14:textId="77777777" w:rsidR="004117F1" w:rsidRPr="004117F1" w:rsidRDefault="004117F1" w:rsidP="004117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Organizational change management.</w:t>
      </w:r>
    </w:p>
    <w:p w14:paraId="1C1AC70C" w14:textId="77777777" w:rsidR="004117F1" w:rsidRPr="004117F1" w:rsidRDefault="004117F1" w:rsidP="004117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AI model training requirements.</w:t>
      </w:r>
    </w:p>
    <w:p w14:paraId="4A52CBCF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2EE5D2F6">
          <v:rect id="_x0000_i1177" style="width:0;height:1.5pt" o:hralign="center" o:hrstd="t" o:hr="t" fillcolor="#a0a0a0" stroked="f"/>
        </w:pict>
      </w:r>
    </w:p>
    <w:p w14:paraId="6561A3BB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13. Future Enhancements</w:t>
      </w:r>
    </w:p>
    <w:p w14:paraId="6DD32D79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lastRenderedPageBreak/>
        <w:t>AI Project Copilot</w:t>
      </w:r>
    </w:p>
    <w:p w14:paraId="5984746A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Conversational project intelligence assistant.</w:t>
      </w:r>
    </w:p>
    <w:p w14:paraId="4972F148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Automated Status Reporting</w:t>
      </w:r>
    </w:p>
    <w:p w14:paraId="599F2AC6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AI-generated project and executive summaries.</w:t>
      </w:r>
    </w:p>
    <w:p w14:paraId="4A38E30B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Predictive Budget Monitoring</w:t>
      </w:r>
    </w:p>
    <w:p w14:paraId="036AF32B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Forecast budget overruns and financial risks.</w:t>
      </w:r>
    </w:p>
    <w:p w14:paraId="38FF67C0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Dependency Intelligence</w:t>
      </w:r>
    </w:p>
    <w:p w14:paraId="393C1441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Predict dependency conflicts across projects.</w:t>
      </w:r>
    </w:p>
    <w:p w14:paraId="50E1E3D8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Portfolio Forecasting</w:t>
      </w:r>
    </w:p>
    <w:p w14:paraId="04EEB455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Predict portfolio-level delivery outcomes.</w:t>
      </w:r>
    </w:p>
    <w:p w14:paraId="5488D2B5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pict w14:anchorId="41DAFEF5">
          <v:rect id="_x0000_i1178" style="width:0;height:1.5pt" o:hralign="center" o:hrstd="t" o:hr="t" fillcolor="#a0a0a0" stroked="f"/>
        </w:pict>
      </w:r>
    </w:p>
    <w:p w14:paraId="20083B94" w14:textId="77777777" w:rsidR="004117F1" w:rsidRPr="004117F1" w:rsidRDefault="004117F1" w:rsidP="004117F1">
      <w:pPr>
        <w:rPr>
          <w:rFonts w:ascii="Times New Roman" w:hAnsi="Times New Roman" w:cs="Times New Roman"/>
          <w:b/>
          <w:bCs/>
        </w:rPr>
      </w:pPr>
      <w:r w:rsidRPr="004117F1">
        <w:rPr>
          <w:rFonts w:ascii="Times New Roman" w:hAnsi="Times New Roman" w:cs="Times New Roman"/>
          <w:b/>
          <w:bCs/>
        </w:rPr>
        <w:t>14. Product Success Criteria</w:t>
      </w:r>
    </w:p>
    <w:p w14:paraId="76E25DBA" w14:textId="77777777" w:rsidR="004117F1" w:rsidRPr="004117F1" w:rsidRDefault="004117F1" w:rsidP="004117F1">
      <w:p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The product will be considered successful when:</w:t>
      </w:r>
    </w:p>
    <w:p w14:paraId="653294EA" w14:textId="77777777" w:rsidR="004117F1" w:rsidRPr="004117F1" w:rsidRDefault="004117F1" w:rsidP="004117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Project risks are identified earlier than current processes.</w:t>
      </w:r>
    </w:p>
    <w:p w14:paraId="6087C805" w14:textId="77777777" w:rsidR="004117F1" w:rsidRPr="004117F1" w:rsidRDefault="004117F1" w:rsidP="004117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Delivery visibility improves across stakeholders.</w:t>
      </w:r>
    </w:p>
    <w:p w14:paraId="5411610D" w14:textId="77777777" w:rsidR="004117F1" w:rsidRPr="004117F1" w:rsidRDefault="004117F1" w:rsidP="004117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Reporting effort is significantly reduced.</w:t>
      </w:r>
    </w:p>
    <w:p w14:paraId="39C50584" w14:textId="77777777" w:rsidR="004117F1" w:rsidRPr="004117F1" w:rsidRDefault="004117F1" w:rsidP="004117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Project success rates improve through proactive interventions.</w:t>
      </w:r>
    </w:p>
    <w:p w14:paraId="567171F8" w14:textId="77777777" w:rsidR="004117F1" w:rsidRPr="004117F1" w:rsidRDefault="004117F1" w:rsidP="004117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117F1">
        <w:rPr>
          <w:rFonts w:ascii="Times New Roman" w:hAnsi="Times New Roman" w:cs="Times New Roman"/>
        </w:rPr>
        <w:t>Leadership can make informed decisions using predictive insights.</w:t>
      </w:r>
    </w:p>
    <w:p w14:paraId="2479C2E0" w14:textId="77777777" w:rsidR="00090554" w:rsidRPr="004117F1" w:rsidRDefault="00090554">
      <w:pPr>
        <w:rPr>
          <w:rFonts w:ascii="Times New Roman" w:hAnsi="Times New Roman" w:cs="Times New Roman"/>
        </w:rPr>
      </w:pPr>
    </w:p>
    <w:sectPr w:rsidR="00090554" w:rsidRPr="0041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647"/>
    <w:multiLevelType w:val="multilevel"/>
    <w:tmpl w:val="4CA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5D55"/>
    <w:multiLevelType w:val="multilevel"/>
    <w:tmpl w:val="B7A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5610"/>
    <w:multiLevelType w:val="multilevel"/>
    <w:tmpl w:val="B43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2EA7"/>
    <w:multiLevelType w:val="multilevel"/>
    <w:tmpl w:val="158A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65EAA"/>
    <w:multiLevelType w:val="multilevel"/>
    <w:tmpl w:val="E8E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727B0"/>
    <w:multiLevelType w:val="multilevel"/>
    <w:tmpl w:val="7C4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0204C"/>
    <w:multiLevelType w:val="multilevel"/>
    <w:tmpl w:val="697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9A5"/>
    <w:multiLevelType w:val="multilevel"/>
    <w:tmpl w:val="A5C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35BB5"/>
    <w:multiLevelType w:val="multilevel"/>
    <w:tmpl w:val="D97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32A9F"/>
    <w:multiLevelType w:val="multilevel"/>
    <w:tmpl w:val="A7E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E1FDA"/>
    <w:multiLevelType w:val="multilevel"/>
    <w:tmpl w:val="55B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E6243"/>
    <w:multiLevelType w:val="multilevel"/>
    <w:tmpl w:val="F8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C708F"/>
    <w:multiLevelType w:val="multilevel"/>
    <w:tmpl w:val="E9B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864EC"/>
    <w:multiLevelType w:val="multilevel"/>
    <w:tmpl w:val="1CF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90B82"/>
    <w:multiLevelType w:val="multilevel"/>
    <w:tmpl w:val="7A6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65FA7"/>
    <w:multiLevelType w:val="multilevel"/>
    <w:tmpl w:val="A38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6696F"/>
    <w:multiLevelType w:val="multilevel"/>
    <w:tmpl w:val="157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679FA"/>
    <w:multiLevelType w:val="multilevel"/>
    <w:tmpl w:val="7C3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F5373"/>
    <w:multiLevelType w:val="multilevel"/>
    <w:tmpl w:val="46E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77C0C"/>
    <w:multiLevelType w:val="multilevel"/>
    <w:tmpl w:val="36F6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F5082"/>
    <w:multiLevelType w:val="multilevel"/>
    <w:tmpl w:val="B93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551C4"/>
    <w:multiLevelType w:val="multilevel"/>
    <w:tmpl w:val="033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40367">
    <w:abstractNumId w:val="6"/>
  </w:num>
  <w:num w:numId="2" w16cid:durableId="912859536">
    <w:abstractNumId w:val="7"/>
  </w:num>
  <w:num w:numId="3" w16cid:durableId="1985545835">
    <w:abstractNumId w:val="16"/>
  </w:num>
  <w:num w:numId="4" w16cid:durableId="332611352">
    <w:abstractNumId w:val="19"/>
  </w:num>
  <w:num w:numId="5" w16cid:durableId="97680487">
    <w:abstractNumId w:val="12"/>
  </w:num>
  <w:num w:numId="6" w16cid:durableId="1679654313">
    <w:abstractNumId w:val="17"/>
  </w:num>
  <w:num w:numId="7" w16cid:durableId="1121195056">
    <w:abstractNumId w:val="3"/>
  </w:num>
  <w:num w:numId="8" w16cid:durableId="162091651">
    <w:abstractNumId w:val="11"/>
  </w:num>
  <w:num w:numId="9" w16cid:durableId="2147042152">
    <w:abstractNumId w:val="5"/>
  </w:num>
  <w:num w:numId="10" w16cid:durableId="1563253358">
    <w:abstractNumId w:val="10"/>
  </w:num>
  <w:num w:numId="11" w16cid:durableId="106313571">
    <w:abstractNumId w:val="1"/>
  </w:num>
  <w:num w:numId="12" w16cid:durableId="290215588">
    <w:abstractNumId w:val="4"/>
  </w:num>
  <w:num w:numId="13" w16cid:durableId="392895883">
    <w:abstractNumId w:val="8"/>
  </w:num>
  <w:num w:numId="14" w16cid:durableId="85737291">
    <w:abstractNumId w:val="0"/>
  </w:num>
  <w:num w:numId="15" w16cid:durableId="1201088403">
    <w:abstractNumId w:val="20"/>
  </w:num>
  <w:num w:numId="16" w16cid:durableId="741680696">
    <w:abstractNumId w:val="21"/>
  </w:num>
  <w:num w:numId="17" w16cid:durableId="1930188816">
    <w:abstractNumId w:val="18"/>
  </w:num>
  <w:num w:numId="18" w16cid:durableId="614560620">
    <w:abstractNumId w:val="9"/>
  </w:num>
  <w:num w:numId="19" w16cid:durableId="1604191815">
    <w:abstractNumId w:val="14"/>
  </w:num>
  <w:num w:numId="20" w16cid:durableId="1851724108">
    <w:abstractNumId w:val="13"/>
  </w:num>
  <w:num w:numId="21" w16cid:durableId="755596840">
    <w:abstractNumId w:val="15"/>
  </w:num>
  <w:num w:numId="22" w16cid:durableId="1113817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F1"/>
    <w:rsid w:val="00090554"/>
    <w:rsid w:val="004117F1"/>
    <w:rsid w:val="00B51C72"/>
    <w:rsid w:val="00BC5CD8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6E73"/>
  <w15:chartTrackingRefBased/>
  <w15:docId w15:val="{1E77F563-B69C-4035-AC8E-1B6AF7C4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777</Words>
  <Characters>4698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2026-06-03T11:26:00Z</dcterms:created>
  <dcterms:modified xsi:type="dcterms:W3CDTF">2026-06-03T11:50:00Z</dcterms:modified>
</cp:coreProperties>
</file>