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454AE" w:rsidP="008454AE" w:rsidRDefault="008454AE" w14:paraId="0F3AE7A1" w14:textId="77777777">
      <w:pPr>
        <w:pStyle w:val="Heading-MAIN"/>
        <w:ind w:firstLine="720"/>
      </w:pPr>
      <w:r>
        <w:t>State of Michigan</w:t>
      </w:r>
    </w:p>
    <w:p w:rsidRPr="009C680C" w:rsidR="008454AE" w:rsidP="008454AE" w:rsidRDefault="008454AE" w14:paraId="61D4BD3D" w14:textId="1C01B2E4">
      <w:pPr>
        <w:pStyle w:val="Heading-MAIN"/>
        <w:rPr>
          <w:color w:val="800000"/>
        </w:rPr>
      </w:pPr>
      <w:r>
        <w:rPr>
          <w:color w:val="800000"/>
        </w:rPr>
        <w:t xml:space="preserve">         OBRA Automation suite </w:t>
      </w:r>
    </w:p>
    <w:p w:rsidR="008454AE" w:rsidP="008454AE" w:rsidRDefault="004A6878" w14:paraId="396CBE61" w14:textId="48A5180F">
      <w:pPr>
        <w:pStyle w:val="Heading-MAIN"/>
      </w:pPr>
      <w:r w:rsidR="004A6878">
        <w:rPr/>
        <w:t xml:space="preserve">       </w:t>
      </w:r>
      <w:r w:rsidR="005C0CC3">
        <w:rPr/>
        <w:t>Workflow-</w:t>
      </w:r>
      <w:r w:rsidR="45F9DE58">
        <w:rPr/>
        <w:t>3</w:t>
      </w:r>
    </w:p>
    <w:p w:rsidR="008454AE" w:rsidP="008454AE" w:rsidRDefault="003E3B27" w14:paraId="4D458EE1" w14:textId="53D92648">
      <w:pPr>
        <w:pStyle w:val="Heading-MAIN"/>
      </w:pPr>
      <w:r w:rsidRPr="003E3B27">
        <w:t>OBRA Reviewer makes determination on Level II</w:t>
      </w:r>
      <w:r>
        <w:t xml:space="preserve"> </w:t>
      </w:r>
    </w:p>
    <w:p w:rsidR="008454AE" w:rsidP="008454AE" w:rsidRDefault="008454AE" w14:paraId="1BD05453" w14:textId="77777777">
      <w:pPr>
        <w:rPr>
          <w:b/>
          <w:bCs/>
          <w:u w:val="single"/>
        </w:rPr>
      </w:pPr>
    </w:p>
    <w:p w:rsidR="008454AE" w:rsidP="008454AE" w:rsidRDefault="008454AE" w14:paraId="196A66EE" w14:textId="77777777">
      <w:pPr>
        <w:rPr>
          <w:b/>
          <w:bCs/>
          <w:u w:val="single"/>
        </w:rPr>
      </w:pPr>
      <w:r>
        <w:rPr>
          <w:b/>
          <w:bCs/>
          <w:u w:val="single"/>
        </w:rPr>
        <w:t>Workflows with screenshots:</w:t>
      </w:r>
    </w:p>
    <w:p w:rsidR="008454AE" w:rsidP="008454AE" w:rsidRDefault="008454AE" w14:paraId="21FB6FAF" w14:textId="77777777">
      <w:r>
        <w:rPr>
          <w:b/>
          <w:bCs/>
          <w:u w:val="single"/>
        </w:rPr>
        <w:t>Precondition</w:t>
      </w:r>
      <w:r w:rsidRPr="008B20D4">
        <w:t xml:space="preserve">: </w:t>
      </w:r>
    </w:p>
    <w:p w:rsidR="008454AE" w:rsidP="008454AE" w:rsidRDefault="003E3B27" w14:paraId="45F86165" w14:textId="54B2FA28">
      <w:r>
        <w:t>CMH has resubmitted the evaluation after necessary information</w:t>
      </w:r>
      <w:r w:rsidR="0072694B">
        <w:t xml:space="preserve"> has been entered</w:t>
      </w:r>
      <w:r>
        <w:t xml:space="preserve"> in </w:t>
      </w:r>
      <w:r w:rsidR="0072694B">
        <w:t>the Assessment forms.</w:t>
      </w:r>
    </w:p>
    <w:p w:rsidR="006E53F1" w:rsidP="008454AE" w:rsidRDefault="006E53F1" w14:paraId="3491BDAB" w14:textId="6A6A43DE">
      <w:pPr>
        <w:spacing w:before="60" w:after="60"/>
      </w:pPr>
      <w:r>
        <w:t>Step 1:</w:t>
      </w:r>
    </w:p>
    <w:p w:rsidR="008454AE" w:rsidP="008454AE" w:rsidRDefault="0072694B" w14:paraId="4821816D" w14:textId="71C62FBA">
      <w:pPr>
        <w:spacing w:before="60" w:after="60"/>
      </w:pPr>
      <w:r>
        <w:t>OBRA Staff logs</w:t>
      </w:r>
      <w:r w:rsidR="00305BC8">
        <w:t xml:space="preserve"> in.</w:t>
      </w:r>
    </w:p>
    <w:p w:rsidRPr="006E53F1" w:rsidR="006E53F1" w:rsidP="006E53F1" w:rsidRDefault="006E53F1" w14:paraId="3670BBB5" w14:textId="4762919D">
      <w:pPr>
        <w:spacing w:before="60" w:after="60"/>
      </w:pPr>
      <w:r w:rsidRPr="006E53F1">
        <w:t xml:space="preserve">Accessing the Pending Queue </w:t>
      </w:r>
    </w:p>
    <w:p w:rsidRPr="006E53F1" w:rsidR="000C0A86" w:rsidP="006E53F1" w:rsidRDefault="00C5638A" w14:paraId="65984CDF" w14:textId="5A14C7C1">
      <w:pPr>
        <w:spacing w:before="60" w:after="60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D2B21" wp14:editId="5268E17A">
                <wp:simplePos x="0" y="0"/>
                <wp:positionH relativeFrom="column">
                  <wp:posOffset>4251960</wp:posOffset>
                </wp:positionH>
                <wp:positionV relativeFrom="paragraph">
                  <wp:posOffset>10795</wp:posOffset>
                </wp:positionV>
                <wp:extent cx="1645920" cy="486410"/>
                <wp:effectExtent l="38100" t="0" r="30480" b="66040"/>
                <wp:wrapNone/>
                <wp:docPr id="12006860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486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AA7651E">
                <v:path fillok="f" arrowok="t" o:connecttype="none"/>
                <o:lock v:ext="edit" shapetype="t"/>
              </v:shapetype>
              <v:shape id="Straight Arrow Connector 2" style="position:absolute;margin-left:334.8pt;margin-top:.85pt;width:129.6pt;height:38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">
                <v:stroke joinstyle="miter" endarrow="block"/>
              </v:shape>
            </w:pict>
          </mc:Fallback>
        </mc:AlternateContent>
      </w:r>
      <w:r w:rsidRPr="006E53F1" w:rsidR="006E53F1">
        <w:t>From the Main Dashboard, click the PENDING queue button. The screen below will be displayed.</w:t>
      </w:r>
    </w:p>
    <w:p w:rsidR="008454AE" w:rsidP="008454AE" w:rsidRDefault="00C5638A" w14:paraId="486F0E16" w14:textId="4F3036D2">
      <w:pPr>
        <w:rPr>
          <w:b/>
          <w:bCs/>
          <w:u w:val="single"/>
        </w:rPr>
      </w:pPr>
      <w:r w:rsidRPr="00C5638A">
        <w:rPr>
          <w:b/>
          <w:bCs/>
          <w:u w:val="single"/>
        </w:rPr>
        <w:drawing>
          <wp:inline distT="0" distB="0" distL="0" distR="0" wp14:anchorId="2FAC3344" wp14:editId="07B3F441">
            <wp:extent cx="6858000" cy="691515"/>
            <wp:effectExtent l="0" t="0" r="0" b="0"/>
            <wp:docPr id="147831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11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47" w:rsidP="008454AE" w:rsidRDefault="005A5047" w14:paraId="07D593D6" w14:textId="77777777">
      <w:pPr>
        <w:rPr>
          <w:b/>
          <w:bCs/>
          <w:u w:val="single"/>
        </w:rPr>
      </w:pPr>
    </w:p>
    <w:p w:rsidR="005A5047" w:rsidP="008454AE" w:rsidRDefault="007B6F4C" w14:paraId="1FB2BC28" w14:textId="24EA966E">
      <w:pPr>
        <w:rPr>
          <w:b/>
          <w:bCs/>
          <w:u w:val="single"/>
        </w:rPr>
      </w:pPr>
      <w:r w:rsidRPr="007B6F4C">
        <w:rPr>
          <w:b/>
          <w:bCs/>
          <w:u w:val="single"/>
        </w:rPr>
        <w:drawing>
          <wp:inline distT="0" distB="0" distL="0" distR="0" wp14:anchorId="5699BE5F" wp14:editId="2166D68D">
            <wp:extent cx="6858000" cy="3731895"/>
            <wp:effectExtent l="0" t="0" r="0" b="1905"/>
            <wp:docPr id="593360939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60939" name="Picture 1" descr="Graphical user interface, applic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36" w:rsidP="005678C6" w:rsidRDefault="00D97436" w14:paraId="35D3007D" w14:textId="6B294190">
      <w:r>
        <w:t>Step 2:</w:t>
      </w:r>
    </w:p>
    <w:p w:rsidR="008454AE" w:rsidP="00846B54" w:rsidRDefault="00A77AEA" w14:paraId="22D11A68" w14:textId="677180BD">
      <w:r>
        <w:t>Find the consumer</w:t>
      </w:r>
      <w:r w:rsidR="00DD2950">
        <w:t xml:space="preserve"> name that was sent to the OBRA staff</w:t>
      </w:r>
    </w:p>
    <w:p w:rsidR="00DD2950" w:rsidP="00846B54" w:rsidRDefault="00DD2950" w14:paraId="4D156DB4" w14:textId="6BEC1493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D665D9" wp14:editId="5E337F14">
                <wp:simplePos x="0" y="0"/>
                <wp:positionH relativeFrom="column">
                  <wp:posOffset>2034540</wp:posOffset>
                </wp:positionH>
                <wp:positionV relativeFrom="paragraph">
                  <wp:posOffset>746125</wp:posOffset>
                </wp:positionV>
                <wp:extent cx="1325880" cy="709295"/>
                <wp:effectExtent l="38100" t="38100" r="26670" b="33655"/>
                <wp:wrapNone/>
                <wp:docPr id="3075596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709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160.2pt;margin-top:58.75pt;width:104.4pt;height:55.8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" w14:anchorId="7384329E">
                <v:stroke joinstyle="miter" endarrow="block"/>
              </v:shape>
            </w:pict>
          </mc:Fallback>
        </mc:AlternateContent>
      </w:r>
      <w:r w:rsidRPr="00DD2950">
        <w:drawing>
          <wp:inline distT="0" distB="0" distL="0" distR="0" wp14:anchorId="5249CF8C" wp14:editId="6B8B4A2E">
            <wp:extent cx="6858000" cy="1220470"/>
            <wp:effectExtent l="0" t="0" r="0" b="0"/>
            <wp:docPr id="1165719443" name="Picture 1" descr="Table, 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19443" name="Picture 1" descr="Table, time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DC" w:rsidP="00846B54" w:rsidRDefault="007F0DDC" w14:paraId="0859D0A5" w14:textId="77777777"/>
    <w:p w:rsidR="00601483" w:rsidP="00846B54" w:rsidRDefault="00601483" w14:paraId="212FA2BC" w14:textId="687EE33F">
      <w:r>
        <w:t>Step 3:</w:t>
      </w:r>
    </w:p>
    <w:p w:rsidR="007A5B2D" w:rsidP="00846B54" w:rsidRDefault="007A5B2D" w14:paraId="2458CEBC" w14:textId="408074A0">
      <w:r>
        <w:t>Click on  the record in the Pending queue.</w:t>
      </w:r>
    </w:p>
    <w:p w:rsidR="00AD0629" w:rsidP="00846B54" w:rsidRDefault="00AD0629" w14:paraId="73872E56" w14:textId="251FA6BB">
      <w:pPr>
        <w:rPr>
          <w:noProof/>
        </w:rPr>
      </w:pPr>
      <w:r w:rsidRPr="00C64C8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64BAA" wp14:editId="307C1F2C">
                <wp:simplePos x="0" y="0"/>
                <wp:positionH relativeFrom="column">
                  <wp:posOffset>876300</wp:posOffset>
                </wp:positionH>
                <wp:positionV relativeFrom="paragraph">
                  <wp:posOffset>1295400</wp:posOffset>
                </wp:positionV>
                <wp:extent cx="3657600" cy="160020"/>
                <wp:effectExtent l="0" t="0" r="19050" b="11430"/>
                <wp:wrapNone/>
                <wp:docPr id="388207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69pt;margin-top:102pt;width:4in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w14:anchorId="746F3B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"/>
            </w:pict>
          </mc:Fallback>
        </mc:AlternateContent>
      </w:r>
      <w:r w:rsidRPr="00C64C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A10DA" wp14:editId="567E6098">
                <wp:simplePos x="0" y="0"/>
                <wp:positionH relativeFrom="column">
                  <wp:posOffset>2087880</wp:posOffset>
                </wp:positionH>
                <wp:positionV relativeFrom="paragraph">
                  <wp:posOffset>784860</wp:posOffset>
                </wp:positionV>
                <wp:extent cx="1645920" cy="486410"/>
                <wp:effectExtent l="38100" t="0" r="30480" b="66040"/>
                <wp:wrapNone/>
                <wp:docPr id="16272785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486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style="position:absolute;margin-left:164.4pt;margin-top:61.8pt;width:129.6pt;height:38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" w14:anchorId="50D4DE70">
                <v:stroke joinstyle="miter" endarrow="block"/>
              </v:shape>
            </w:pict>
          </mc:Fallback>
        </mc:AlternateContent>
      </w:r>
      <w:r w:rsidRPr="00C64C81" w:rsidR="00C64C81">
        <w:rPr>
          <w:noProof/>
        </w:rPr>
        <w:t>Land inside “Pending Evaluation” Page</w:t>
      </w:r>
      <w:r w:rsidR="00C64C81">
        <w:rPr>
          <w:noProof/>
        </w:rPr>
        <w:t>.</w:t>
      </w:r>
    </w:p>
    <w:p w:rsidR="00C64C81" w:rsidP="00846B54" w:rsidRDefault="00BB7457" w14:paraId="659F0C75" w14:textId="310F965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07049C" wp14:editId="603C64F9">
                <wp:simplePos x="0" y="0"/>
                <wp:positionH relativeFrom="column">
                  <wp:posOffset>5318760</wp:posOffset>
                </wp:positionH>
                <wp:positionV relativeFrom="paragraph">
                  <wp:posOffset>4090035</wp:posOffset>
                </wp:positionV>
                <wp:extent cx="617220" cy="1051560"/>
                <wp:effectExtent l="38100" t="0" r="30480" b="53340"/>
                <wp:wrapNone/>
                <wp:docPr id="3946638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1051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style="position:absolute;margin-left:418.8pt;margin-top:322.05pt;width:48.6pt;height:82.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" w14:anchorId="0C3B1D3A">
                <v:stroke joinstyle="miter" endarrow="block"/>
              </v:shape>
            </w:pict>
          </mc:Fallback>
        </mc:AlternateContent>
      </w:r>
      <w:r w:rsidRPr="00555D90" w:rsidR="00555D90">
        <w:drawing>
          <wp:inline distT="0" distB="0" distL="0" distR="0" wp14:anchorId="4084BD6E" wp14:editId="3B382DD5">
            <wp:extent cx="6858000" cy="5623560"/>
            <wp:effectExtent l="0" t="0" r="0" b="0"/>
            <wp:docPr id="2130396115" name="Picture 1" descr="Graphical user interface,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96115" name="Picture 1" descr="Graphical user interface,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57" w:rsidP="00846B54" w:rsidRDefault="00BB7457" w14:paraId="09029ED3" w14:textId="77777777"/>
    <w:p w:rsidR="00BB7457" w:rsidP="00846B54" w:rsidRDefault="00BB7457" w14:paraId="73928A12" w14:textId="244EA4FF">
      <w:r>
        <w:t>Step 4: Click on “Close Pending”</w:t>
      </w:r>
    </w:p>
    <w:p w:rsidR="00CA6DAE" w:rsidP="00846B54" w:rsidRDefault="00CA6DAE" w14:paraId="129FF70F" w14:textId="35E9352A">
      <w:r>
        <w:t>Step 5: Land on Evaluation MDHHS Determination screen.</w:t>
      </w:r>
    </w:p>
    <w:p w:rsidR="00CA6DAE" w:rsidP="00846B54" w:rsidRDefault="00AE0238" w14:paraId="5182987D" w14:textId="639D2E98">
      <w:r>
        <w:lastRenderedPageBreak/>
        <w:t xml:space="preserve">OBRA Staff will make a determination by using the “Determination” and “Diagnosis Category” dropdowns and </w:t>
      </w:r>
      <w:r w:rsidRPr="00AE0238">
        <w:t>clicking on “Save” in the MDHHS Determination section. The Re-Evaluation date also can be changed.</w:t>
      </w:r>
      <w:r>
        <w:rPr>
          <w:rFonts w:ascii="Calibri" w:hAnsi="Calibri" w:cs="Calibri"/>
        </w:rPr>
        <w:t xml:space="preserve"> </w:t>
      </w:r>
      <w:r w:rsidRPr="00910BC4">
        <w:rPr>
          <w:rFonts w:ascii="Calibri" w:hAnsi="Calibri" w:cs="Calibri"/>
          <w:sz w:val="20"/>
          <w:szCs w:val="20"/>
        </w:rPr>
        <w:t xml:space="preserve"> </w:t>
      </w:r>
      <w:r>
        <w:t xml:space="preserve"> </w:t>
      </w:r>
    </w:p>
    <w:p w:rsidR="00AE0238" w:rsidP="00846B54" w:rsidRDefault="00D10825" w14:paraId="024073CE" w14:textId="28823D4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8A0A40" wp14:editId="26436E2F">
                <wp:simplePos x="0" y="0"/>
                <wp:positionH relativeFrom="column">
                  <wp:posOffset>3589020</wp:posOffset>
                </wp:positionH>
                <wp:positionV relativeFrom="paragraph">
                  <wp:posOffset>1412240</wp:posOffset>
                </wp:positionV>
                <wp:extent cx="876300" cy="1798320"/>
                <wp:effectExtent l="38100" t="0" r="19050" b="49530"/>
                <wp:wrapNone/>
                <wp:docPr id="15485800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798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style="position:absolute;margin-left:282.6pt;margin-top:111.2pt;width:69pt;height:141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" w14:anchorId="3C4CDED9">
                <v:stroke joinstyle="miter" endarrow="block"/>
              </v:shape>
            </w:pict>
          </mc:Fallback>
        </mc:AlternateContent>
      </w:r>
      <w:r w:rsidRPr="00D267AE" w:rsidR="00224612">
        <w:rPr>
          <w:noProof/>
        </w:rPr>
        <w:drawing>
          <wp:inline distT="0" distB="0" distL="0" distR="0" wp14:anchorId="2776C276" wp14:editId="61ADECAB">
            <wp:extent cx="6858000" cy="3251835"/>
            <wp:effectExtent l="0" t="0" r="0" b="5715"/>
            <wp:docPr id="176121598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15985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825">
        <w:drawing>
          <wp:inline distT="0" distB="0" distL="0" distR="0" wp14:anchorId="5AF89D7B" wp14:editId="5E6FA78F">
            <wp:extent cx="6858000" cy="575945"/>
            <wp:effectExtent l="0" t="0" r="0" b="0"/>
            <wp:docPr id="122080871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0871" name="Picture 1" descr="Graphical user interface, application&#10;&#10;AI-generated content may be incorrect."/>
                    <pic:cNvPicPr/>
                  </pic:nvPicPr>
                  <pic:blipFill rotWithShape="1">
                    <a:blip r:embed="rId10"/>
                    <a:srcRect t="84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723" w:rsidP="00846B54" w:rsidRDefault="005D3EB1" w14:paraId="660EC272" w14:textId="50785061">
      <w:r w:rsidRPr="005D3EB1">
        <w:drawing>
          <wp:inline distT="0" distB="0" distL="0" distR="0" wp14:anchorId="32B06E5C" wp14:editId="2B9A4DC8">
            <wp:extent cx="6858000" cy="3568700"/>
            <wp:effectExtent l="0" t="0" r="0" b="0"/>
            <wp:docPr id="28491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13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DE" w:rsidP="00846B54" w:rsidRDefault="006923DE" w14:paraId="2F17323C" w14:textId="77777777"/>
    <w:p w:rsidR="006923DE" w:rsidP="00846B54" w:rsidRDefault="006923DE" w14:paraId="17B4152A" w14:textId="729CAF2B">
      <w:pPr>
        <w:rPr>
          <w:rFonts w:ascii="Calibri" w:hAnsi="Calibri" w:cs="Calibri"/>
        </w:rPr>
      </w:pPr>
      <w:r>
        <w:t xml:space="preserve">When the determination is made, the status of the Evaluation is changed to “C” denoting “Completed”. This is visible from the screen name, as it says, </w:t>
      </w:r>
      <w:r>
        <w:rPr>
          <w:rFonts w:ascii="Calibri" w:hAnsi="Calibri" w:cs="Calibri"/>
        </w:rPr>
        <w:t>“Evaluation Detail Completed”</w:t>
      </w:r>
    </w:p>
    <w:p w:rsidR="00344B32" w:rsidP="00846B54" w:rsidRDefault="00943075" w14:paraId="12BE4834" w14:textId="451C620F">
      <w:r>
        <w:rPr>
          <w:noProof/>
        </w:rPr>
        <w:lastRenderedPageBreak/>
        <w:drawing>
          <wp:inline distT="0" distB="0" distL="0" distR="0" wp14:anchorId="6CEAB9A8" wp14:editId="412FD9FF">
            <wp:extent cx="6858000" cy="1524000"/>
            <wp:effectExtent l="0" t="0" r="0" b="0"/>
            <wp:docPr id="11800249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249" name="Picture 1" descr="Graphical user interface&#10;&#10;Description automatically generated"/>
                    <pic:cNvPicPr/>
                  </pic:nvPicPr>
                  <pic:blipFill rotWithShape="1">
                    <a:blip r:embed="rId12"/>
                    <a:srcRect b="21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6F" w:rsidP="00A77AE0" w:rsidRDefault="0000036F" w14:paraId="2A9EAD46" w14:textId="24350C8F">
      <w:pPr>
        <w:rPr>
          <w:rFonts w:ascii="Calibri" w:hAnsi="Calibri" w:cs="Calibri"/>
          <w:sz w:val="20"/>
          <w:szCs w:val="20"/>
        </w:rPr>
      </w:pPr>
    </w:p>
    <w:p w:rsidR="00CA726D" w:rsidP="00A77AE0" w:rsidRDefault="00CA726D" w14:paraId="5D3BF342" w14:textId="0A19B15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6:</w:t>
      </w:r>
    </w:p>
    <w:p w:rsidR="00CA726D" w:rsidP="00A77AE0" w:rsidRDefault="00CA726D" w14:paraId="20B50ADC" w14:textId="7777777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Copy the SSN from the screen.</w:t>
      </w:r>
    </w:p>
    <w:p w:rsidR="00CA726D" w:rsidP="00A77AE0" w:rsidRDefault="00A40BFF" w14:paraId="10EF18F6" w14:textId="0B478FF5">
      <w:pPr>
        <w:rPr>
          <w:rFonts w:ascii="Calibri" w:hAnsi="Calibri" w:cs="Calibri"/>
          <w:sz w:val="20"/>
          <w:szCs w:val="20"/>
        </w:rPr>
      </w:pPr>
      <w:r w:rsidRPr="00A40BFF">
        <w:rPr>
          <w:rFonts w:ascii="Calibri" w:hAnsi="Calibri" w:cs="Calibri"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2B0AC45A" wp14:editId="22AE1425">
            <wp:simplePos x="457200" y="290322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2796540"/>
            <wp:effectExtent l="0" t="0" r="0" b="3810"/>
            <wp:wrapSquare wrapText="bothSides"/>
            <wp:docPr id="506555097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55097" name="Picture 1" descr="Graphical user interface, text, application, email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0"/>
          <w:szCs w:val="20"/>
        </w:rPr>
        <w:br w:type="textWrapping" w:clear="all"/>
      </w:r>
    </w:p>
    <w:p w:rsidR="001644F2" w:rsidP="00A77AE0" w:rsidRDefault="001644F2" w14:paraId="5C779614" w14:textId="77777777">
      <w:pPr>
        <w:rPr>
          <w:rFonts w:ascii="Calibri" w:hAnsi="Calibri" w:cs="Calibri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1626CD90" wp14:editId="2199DBA3">
            <wp:extent cx="5547360" cy="2921610"/>
            <wp:effectExtent l="0" t="0" r="0" b="0"/>
            <wp:docPr id="946315362" name="Picture 1" descr="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15362" name="Picture 1" descr="Graphical user interfac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757" cy="29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3" w:rsidP="00A77AE0" w:rsidRDefault="006B2303" w14:paraId="26B5AB39" w14:textId="77777777">
      <w:pPr>
        <w:rPr>
          <w:rFonts w:ascii="Calibri" w:hAnsi="Calibri" w:cs="Calibri"/>
          <w:sz w:val="20"/>
          <w:szCs w:val="20"/>
        </w:rPr>
      </w:pPr>
    </w:p>
    <w:p w:rsidR="006B2303" w:rsidP="00A77AE0" w:rsidRDefault="006B2303" w14:paraId="33DE6EDB" w14:textId="77777777">
      <w:pPr>
        <w:rPr>
          <w:rFonts w:ascii="Calibri" w:hAnsi="Calibri" w:cs="Calibri"/>
          <w:sz w:val="20"/>
          <w:szCs w:val="20"/>
        </w:rPr>
      </w:pPr>
    </w:p>
    <w:p w:rsidR="006B2303" w:rsidP="00A77AE0" w:rsidRDefault="006B2303" w14:paraId="606BECEE" w14:textId="22766A7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Step 7: </w:t>
      </w:r>
    </w:p>
    <w:p w:rsidR="00A40BFF" w:rsidP="00A77AE0" w:rsidRDefault="00CA726D" w14:paraId="05D679C7" w14:textId="1A22971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Navigate to Evaluation Search</w:t>
      </w:r>
      <w:r w:rsidR="00350A64">
        <w:rPr>
          <w:rFonts w:ascii="Calibri" w:hAnsi="Calibri" w:cs="Calibri"/>
          <w:sz w:val="20"/>
          <w:szCs w:val="20"/>
        </w:rPr>
        <w:t xml:space="preserve"> by clicking OBRA Home page -&gt; Evaluations</w:t>
      </w:r>
    </w:p>
    <w:p w:rsidR="00CA726D" w:rsidP="00A77AE0" w:rsidRDefault="00CA726D" w14:paraId="25770789" w14:textId="4E02E43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Find the Evaluation by using the SSN.</w:t>
      </w:r>
    </w:p>
    <w:p w:rsidR="001644F2" w:rsidP="00A77AE0" w:rsidRDefault="002E4550" w14:paraId="17F914FE" w14:textId="43A1051A">
      <w:pPr>
        <w:rPr>
          <w:rFonts w:ascii="Calibri" w:hAnsi="Calibri" w:cs="Calibri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134D8174" wp14:editId="7EED2FF2">
            <wp:extent cx="6858000" cy="4405630"/>
            <wp:effectExtent l="0" t="0" r="0" b="0"/>
            <wp:docPr id="1729535258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35258" name="Picture 1" descr="Graphical user interface, applic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12" w:rsidP="00A77AE0" w:rsidRDefault="00FB0A12" w14:paraId="4F2AA162" w14:textId="77777777">
      <w:pPr>
        <w:rPr>
          <w:rFonts w:ascii="Calibri" w:hAnsi="Calibri" w:cs="Calibri"/>
          <w:sz w:val="20"/>
          <w:szCs w:val="20"/>
        </w:rPr>
      </w:pPr>
    </w:p>
    <w:p w:rsidR="00FB0A12" w:rsidP="00A77AE0" w:rsidRDefault="00FB0A12" w14:paraId="2CF7E4FC" w14:textId="4AFB8DE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Results displayed below with status C.</w:t>
      </w:r>
    </w:p>
    <w:p w:rsidR="00FB0A12" w:rsidP="00A77AE0" w:rsidRDefault="00FB0A12" w14:paraId="62442E6C" w14:textId="49B6AA7F">
      <w:pPr>
        <w:rPr>
          <w:rFonts w:ascii="Calibri" w:hAnsi="Calibri" w:cs="Calibri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7FB79C2E" wp14:editId="3A281740">
            <wp:extent cx="6858000" cy="744220"/>
            <wp:effectExtent l="0" t="0" r="0" b="0"/>
            <wp:docPr id="116548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87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3" w:rsidP="00A77AE0" w:rsidRDefault="006B2303" w14:paraId="7AE535C1" w14:textId="77777777">
      <w:pPr>
        <w:rPr>
          <w:rFonts w:ascii="Calibri" w:hAnsi="Calibri" w:cs="Calibri"/>
          <w:sz w:val="20"/>
          <w:szCs w:val="20"/>
        </w:rPr>
      </w:pPr>
    </w:p>
    <w:p w:rsidR="006B2303" w:rsidP="00A77AE0" w:rsidRDefault="006B2303" w14:paraId="71276039" w14:textId="7777777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8:</w:t>
      </w:r>
    </w:p>
    <w:p w:rsidR="006B2303" w:rsidP="00A77AE0" w:rsidRDefault="006B2303" w14:paraId="716DE573" w14:textId="2C45144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on the record.</w:t>
      </w:r>
    </w:p>
    <w:p w:rsidR="006B2303" w:rsidP="00A77AE0" w:rsidRDefault="006B2303" w14:paraId="2C4C755C" w14:textId="7A8FC8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Land on Evaluation Detail Completed Screen.</w:t>
      </w:r>
    </w:p>
    <w:p w:rsidR="00CB73C0" w:rsidP="00A77AE0" w:rsidRDefault="00CB73C0" w14:paraId="1C11DFBF" w14:textId="3241F2C2">
      <w:pPr>
        <w:rPr>
          <w:rFonts w:ascii="Calibri" w:hAnsi="Calibri" w:cs="Calibri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0ACAEE" wp14:editId="3371CBB9">
            <wp:extent cx="5319221" cy="3574090"/>
            <wp:effectExtent l="0" t="0" r="0" b="7620"/>
            <wp:docPr id="1628326760" name="Picture 1" descr="Graphical user interface,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6760" name="Picture 1" descr="Graphical user interface,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C0" w:rsidP="00A77AE0" w:rsidRDefault="00CB73C0" w14:paraId="1668FB20" w14:textId="011105A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on the drop down next to the consumer name and then click on “View Previous Evaluations”</w:t>
      </w:r>
    </w:p>
    <w:p w:rsidR="00CB73C0" w:rsidP="00A77AE0" w:rsidRDefault="000E2ADB" w14:paraId="37C38A53" w14:textId="4A5FC729">
      <w:pPr>
        <w:rPr>
          <w:rFonts w:ascii="Calibri" w:hAnsi="Calibri" w:cs="Calibri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57685F16" wp14:editId="13CF0288">
            <wp:extent cx="4503810" cy="3589331"/>
            <wp:effectExtent l="0" t="0" r="0" b="0"/>
            <wp:docPr id="122684312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4312" name="Picture 1" descr="Graphical user interface, text, applicatio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DB" w:rsidP="00A77AE0" w:rsidRDefault="000E2ADB" w14:paraId="42E7DAD6" w14:textId="77777777">
      <w:pPr>
        <w:rPr>
          <w:rFonts w:ascii="Calibri" w:hAnsi="Calibri" w:cs="Calibri"/>
          <w:sz w:val="20"/>
          <w:szCs w:val="20"/>
        </w:rPr>
      </w:pPr>
    </w:p>
    <w:p w:rsidR="000E2ADB" w:rsidP="00A77AE0" w:rsidRDefault="000E2ADB" w14:paraId="3D491EEA" w14:textId="724C9D9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9:</w:t>
      </w:r>
    </w:p>
    <w:p w:rsidR="000E2ADB" w:rsidP="00A77AE0" w:rsidRDefault="000E2ADB" w14:paraId="28E71B7D" w14:textId="6D54501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Land on Evaluation History page.</w:t>
      </w:r>
    </w:p>
    <w:p w:rsidR="0025642C" w:rsidP="00A77AE0" w:rsidRDefault="0025642C" w14:paraId="34DBEAB4" w14:textId="36DD31F5">
      <w:pPr>
        <w:rPr>
          <w:rFonts w:ascii="Calibri" w:hAnsi="Calibri" w:cs="Calibri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D24FFB" wp14:editId="1ABCD38D">
            <wp:extent cx="6858000" cy="2638425"/>
            <wp:effectExtent l="0" t="0" r="0" b="9525"/>
            <wp:docPr id="114902409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409" name="Picture 1" descr="Graphical user interface, applicatio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42C" w:rsidSect="008454A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F7D"/>
    <w:multiLevelType w:val="hybridMultilevel"/>
    <w:tmpl w:val="C4D479C0"/>
    <w:lvl w:ilvl="0" w:tplc="0D62DB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6E772F"/>
    <w:multiLevelType w:val="hybridMultilevel"/>
    <w:tmpl w:val="4F26EE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04C4BEA"/>
    <w:multiLevelType w:val="hybridMultilevel"/>
    <w:tmpl w:val="32AC5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053E1"/>
    <w:multiLevelType w:val="hybridMultilevel"/>
    <w:tmpl w:val="43C2C27E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89D461C"/>
    <w:multiLevelType w:val="hybridMultilevel"/>
    <w:tmpl w:val="D90AE512"/>
    <w:lvl w:ilvl="0" w:tplc="0D62DB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105C24"/>
    <w:multiLevelType w:val="hybridMultilevel"/>
    <w:tmpl w:val="00B8EF6C"/>
    <w:lvl w:ilvl="0" w:tplc="0D62DB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304B84"/>
    <w:multiLevelType w:val="hybridMultilevel"/>
    <w:tmpl w:val="F54C07B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8B52653"/>
    <w:multiLevelType w:val="hybridMultilevel"/>
    <w:tmpl w:val="4A1EC58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D72135C">
      <w:numFmt w:val="bullet"/>
      <w:lvlText w:val="•"/>
      <w:lvlJc w:val="left"/>
      <w:pPr>
        <w:ind w:left="1752" w:hanging="672"/>
      </w:pPr>
      <w:rPr>
        <w:rFonts w:hint="default" w:ascii="Calibri" w:hAnsi="Calibri" w:eastAsia="Times New Roman" w:cs="Calibr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30927582">
    <w:abstractNumId w:val="1"/>
  </w:num>
  <w:num w:numId="2" w16cid:durableId="929432226">
    <w:abstractNumId w:val="6"/>
  </w:num>
  <w:num w:numId="3" w16cid:durableId="272634345">
    <w:abstractNumId w:val="7"/>
  </w:num>
  <w:num w:numId="4" w16cid:durableId="2021811465">
    <w:abstractNumId w:val="2"/>
  </w:num>
  <w:num w:numId="5" w16cid:durableId="1262688015">
    <w:abstractNumId w:val="4"/>
  </w:num>
  <w:num w:numId="6" w16cid:durableId="1832796190">
    <w:abstractNumId w:val="0"/>
  </w:num>
  <w:num w:numId="7" w16cid:durableId="833185931">
    <w:abstractNumId w:val="5"/>
  </w:num>
  <w:num w:numId="8" w16cid:durableId="2043632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AE"/>
    <w:rsid w:val="0000036F"/>
    <w:rsid w:val="0006462A"/>
    <w:rsid w:val="00084113"/>
    <w:rsid w:val="000B5292"/>
    <w:rsid w:val="000B79E4"/>
    <w:rsid w:val="000C0A86"/>
    <w:rsid w:val="000C7A53"/>
    <w:rsid w:val="000C7CCA"/>
    <w:rsid w:val="000D711F"/>
    <w:rsid w:val="000E2ADB"/>
    <w:rsid w:val="00116E93"/>
    <w:rsid w:val="00163D14"/>
    <w:rsid w:val="001644F2"/>
    <w:rsid w:val="00173D8A"/>
    <w:rsid w:val="001C07E3"/>
    <w:rsid w:val="001C6757"/>
    <w:rsid w:val="00224612"/>
    <w:rsid w:val="0025642C"/>
    <w:rsid w:val="002A4A4B"/>
    <w:rsid w:val="002E4550"/>
    <w:rsid w:val="0030015D"/>
    <w:rsid w:val="00305BC8"/>
    <w:rsid w:val="00310A5A"/>
    <w:rsid w:val="0032188F"/>
    <w:rsid w:val="003232CB"/>
    <w:rsid w:val="00340D2E"/>
    <w:rsid w:val="00344B32"/>
    <w:rsid w:val="00345319"/>
    <w:rsid w:val="00350A64"/>
    <w:rsid w:val="00372610"/>
    <w:rsid w:val="003C6812"/>
    <w:rsid w:val="003E3B27"/>
    <w:rsid w:val="004331C8"/>
    <w:rsid w:val="00453433"/>
    <w:rsid w:val="004612A9"/>
    <w:rsid w:val="004A4644"/>
    <w:rsid w:val="004A6878"/>
    <w:rsid w:val="004C21CA"/>
    <w:rsid w:val="005134B1"/>
    <w:rsid w:val="00522541"/>
    <w:rsid w:val="0054592C"/>
    <w:rsid w:val="00555D90"/>
    <w:rsid w:val="005678C6"/>
    <w:rsid w:val="005A5047"/>
    <w:rsid w:val="005B5E29"/>
    <w:rsid w:val="005C0CC3"/>
    <w:rsid w:val="005D0E0F"/>
    <w:rsid w:val="005D3EB1"/>
    <w:rsid w:val="005F1DB7"/>
    <w:rsid w:val="005F3A13"/>
    <w:rsid w:val="00601483"/>
    <w:rsid w:val="00606FF2"/>
    <w:rsid w:val="00614B9F"/>
    <w:rsid w:val="00683FFA"/>
    <w:rsid w:val="006923DE"/>
    <w:rsid w:val="0069423D"/>
    <w:rsid w:val="006B2303"/>
    <w:rsid w:val="006B25BA"/>
    <w:rsid w:val="006E53F1"/>
    <w:rsid w:val="006E6061"/>
    <w:rsid w:val="006E780F"/>
    <w:rsid w:val="007120B0"/>
    <w:rsid w:val="0072694B"/>
    <w:rsid w:val="00791876"/>
    <w:rsid w:val="007A5B2D"/>
    <w:rsid w:val="007B6F4C"/>
    <w:rsid w:val="007D3236"/>
    <w:rsid w:val="007F0DDC"/>
    <w:rsid w:val="00804463"/>
    <w:rsid w:val="00840B22"/>
    <w:rsid w:val="008454AE"/>
    <w:rsid w:val="00846B54"/>
    <w:rsid w:val="00847BF9"/>
    <w:rsid w:val="00856859"/>
    <w:rsid w:val="008753D0"/>
    <w:rsid w:val="008838CD"/>
    <w:rsid w:val="00926EFF"/>
    <w:rsid w:val="00933139"/>
    <w:rsid w:val="00933CB1"/>
    <w:rsid w:val="00943075"/>
    <w:rsid w:val="009E05FB"/>
    <w:rsid w:val="00A230DB"/>
    <w:rsid w:val="00A40976"/>
    <w:rsid w:val="00A40BFF"/>
    <w:rsid w:val="00A45301"/>
    <w:rsid w:val="00A57021"/>
    <w:rsid w:val="00A621A7"/>
    <w:rsid w:val="00A7648D"/>
    <w:rsid w:val="00A77AE0"/>
    <w:rsid w:val="00A77AEA"/>
    <w:rsid w:val="00A77CDC"/>
    <w:rsid w:val="00AC3767"/>
    <w:rsid w:val="00AC749F"/>
    <w:rsid w:val="00AD0629"/>
    <w:rsid w:val="00AE0238"/>
    <w:rsid w:val="00AE55B8"/>
    <w:rsid w:val="00B11F40"/>
    <w:rsid w:val="00B31141"/>
    <w:rsid w:val="00BB7457"/>
    <w:rsid w:val="00BC52E9"/>
    <w:rsid w:val="00C5638A"/>
    <w:rsid w:val="00C64C81"/>
    <w:rsid w:val="00CA6DAE"/>
    <w:rsid w:val="00CA726D"/>
    <w:rsid w:val="00CB2A5A"/>
    <w:rsid w:val="00CB73C0"/>
    <w:rsid w:val="00CD0F2B"/>
    <w:rsid w:val="00CF7907"/>
    <w:rsid w:val="00D10825"/>
    <w:rsid w:val="00D70723"/>
    <w:rsid w:val="00D97436"/>
    <w:rsid w:val="00DB0206"/>
    <w:rsid w:val="00DD2950"/>
    <w:rsid w:val="00DD4F3A"/>
    <w:rsid w:val="00DF55FF"/>
    <w:rsid w:val="00E23F33"/>
    <w:rsid w:val="00E3305E"/>
    <w:rsid w:val="00E3678A"/>
    <w:rsid w:val="00E43B41"/>
    <w:rsid w:val="00E44221"/>
    <w:rsid w:val="00EF4AC0"/>
    <w:rsid w:val="00F5290E"/>
    <w:rsid w:val="00F62536"/>
    <w:rsid w:val="00F72022"/>
    <w:rsid w:val="00F81F39"/>
    <w:rsid w:val="00F926AC"/>
    <w:rsid w:val="00FB0A12"/>
    <w:rsid w:val="00FD0495"/>
    <w:rsid w:val="37779D4D"/>
    <w:rsid w:val="45F9D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3D81"/>
  <w15:chartTrackingRefBased/>
  <w15:docId w15:val="{BB81F669-C29A-4B05-8F8B-EFD9A26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54A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A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A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454A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454A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454A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454A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454A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454A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454A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454A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4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A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54A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A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4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A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AE"/>
    <w:rPr>
      <w:b/>
      <w:bCs/>
      <w:smallCaps/>
      <w:color w:val="0F4761" w:themeColor="accent1" w:themeShade="BF"/>
      <w:spacing w:val="5"/>
    </w:rPr>
  </w:style>
  <w:style w:type="paragraph" w:styleId="UserInput10pt" w:customStyle="1">
    <w:name w:val="User Input 10pt"/>
    <w:basedOn w:val="Normal"/>
    <w:link w:val="UserInput10ptCharChar"/>
    <w:rsid w:val="008454AE"/>
    <w:pPr>
      <w:spacing w:before="40" w:after="40" w:line="240" w:lineRule="auto"/>
    </w:pPr>
    <w:rPr>
      <w:rFonts w:ascii="Calibri" w:hAnsi="Calibri" w:eastAsia="PMingLiU" w:cs="Times New Roman"/>
      <w:sz w:val="20"/>
      <w:szCs w:val="20"/>
      <w:lang w:eastAsia="zh-TW"/>
    </w:rPr>
  </w:style>
  <w:style w:type="character" w:styleId="UserInput10ptCharChar" w:customStyle="1">
    <w:name w:val="User Input 10pt Char Char"/>
    <w:link w:val="UserInput10pt"/>
    <w:rsid w:val="008454AE"/>
    <w:rPr>
      <w:rFonts w:ascii="Calibri" w:hAnsi="Calibri" w:eastAsia="PMingLiU" w:cs="Times New Roman"/>
      <w:kern w:val="0"/>
      <w:sz w:val="20"/>
      <w:szCs w:val="20"/>
      <w:lang w:eastAsia="zh-TW"/>
      <w14:ligatures w14:val="none"/>
    </w:rPr>
  </w:style>
  <w:style w:type="paragraph" w:styleId="Table10ptNormal" w:customStyle="1">
    <w:name w:val="Table 10pt Normal"/>
    <w:basedOn w:val="Normal"/>
    <w:rsid w:val="008454AE"/>
    <w:pPr>
      <w:spacing w:before="40" w:after="40" w:line="240" w:lineRule="auto"/>
    </w:pPr>
    <w:rPr>
      <w:rFonts w:ascii="Calibri" w:hAnsi="Calibri" w:eastAsia="PMingLiU" w:cs="Times New Roman"/>
      <w:sz w:val="20"/>
      <w:szCs w:val="20"/>
      <w:lang w:eastAsia="zh-TW"/>
    </w:rPr>
  </w:style>
  <w:style w:type="paragraph" w:styleId="Table10ptBold" w:customStyle="1">
    <w:name w:val="Table 10pt Bold"/>
    <w:basedOn w:val="Normal"/>
    <w:rsid w:val="008454AE"/>
    <w:pPr>
      <w:spacing w:before="40" w:after="40" w:line="240" w:lineRule="auto"/>
    </w:pPr>
    <w:rPr>
      <w:rFonts w:ascii="Calibri" w:hAnsi="Calibri" w:eastAsia="PMingLiU" w:cs="Times New Roman"/>
      <w:b/>
      <w:sz w:val="20"/>
      <w:szCs w:val="20"/>
      <w:lang w:eastAsia="zh-TW"/>
    </w:rPr>
  </w:style>
  <w:style w:type="paragraph" w:styleId="Heading-MAIN" w:customStyle="1">
    <w:name w:val="Heading - MAIN"/>
    <w:basedOn w:val="Normal"/>
    <w:rsid w:val="008454AE"/>
    <w:pPr>
      <w:shd w:val="clear" w:color="auto" w:fill="D9D9D9"/>
      <w:spacing w:before="40" w:after="40" w:line="240" w:lineRule="auto"/>
      <w:jc w:val="center"/>
    </w:pPr>
    <w:rPr>
      <w:rFonts w:ascii="Calibri" w:hAnsi="Calibri" w:eastAsia="Times New Roman" w:cs="Times New Roman"/>
      <w:b/>
      <w:sz w:val="28"/>
      <w:szCs w:val="24"/>
    </w:rPr>
  </w:style>
  <w:style w:type="table" w:styleId="TableGrid">
    <w:name w:val="Table Grid"/>
    <w:basedOn w:val="TableNormal"/>
    <w:uiPriority w:val="59"/>
    <w:rsid w:val="008454AE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customXml" Target="../customXml/item3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customXml" Target="../customXml/item2.xm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customXml" Target="../customXml/item1.xml" Id="rId2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BDB07827AE94986C131683943F5A0" ma:contentTypeVersion="14" ma:contentTypeDescription="Create a new document." ma:contentTypeScope="" ma:versionID="03978c5841ff92edc3ead70d8b833148">
  <xsd:schema xmlns:xsd="http://www.w3.org/2001/XMLSchema" xmlns:xs="http://www.w3.org/2001/XMLSchema" xmlns:p="http://schemas.microsoft.com/office/2006/metadata/properties" xmlns:ns2="45a6a573-48ac-4991-9d38-8f05d60b517b" xmlns:ns3="a163fd12-9225-4728-8c19-b930673a05c7" targetNamespace="http://schemas.microsoft.com/office/2006/metadata/properties" ma:root="true" ma:fieldsID="af53302534ed910ec1b8e1441e70f42c" ns2:_="" ns3:_="">
    <xsd:import namespace="45a6a573-48ac-4991-9d38-8f05d60b517b"/>
    <xsd:import namespace="a163fd12-9225-4728-8c19-b930673a0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a573-48ac-4991-9d38-8f05d60b5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d83692-8000-456c-81e0-753272234f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3fd12-9225-4728-8c19-b930673a0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441c41f-5d90-4d3c-b4e6-2005624f432b}" ma:internalName="TaxCatchAll" ma:showField="CatchAllData" ma:web="a163fd12-9225-4728-8c19-b930673a0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a6a573-48ac-4991-9d38-8f05d60b517b">
      <Terms xmlns="http://schemas.microsoft.com/office/infopath/2007/PartnerControls"/>
    </lcf76f155ced4ddcb4097134ff3c332f>
    <TaxCatchAll xmlns="a163fd12-9225-4728-8c19-b930673a05c7" xsi:nil="true"/>
  </documentManagement>
</p:properties>
</file>

<file path=customXml/itemProps1.xml><?xml version="1.0" encoding="utf-8"?>
<ds:datastoreItem xmlns:ds="http://schemas.openxmlformats.org/officeDocument/2006/customXml" ds:itemID="{EB0EC136-73EF-45E9-9AA2-9F6996880E15}"/>
</file>

<file path=customXml/itemProps2.xml><?xml version="1.0" encoding="utf-8"?>
<ds:datastoreItem xmlns:ds="http://schemas.openxmlformats.org/officeDocument/2006/customXml" ds:itemID="{0791D0AB-2C4C-457D-8E27-98E9E7155E89}"/>
</file>

<file path=customXml/itemProps3.xml><?xml version="1.0" encoding="utf-8"?>
<ds:datastoreItem xmlns:ds="http://schemas.openxmlformats.org/officeDocument/2006/customXml" ds:itemID="{98664018-4083-4614-A3AC-6B7BB13D1B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Maliakal, Deepak (DTMB-Contractor)</dc:creator>
  <cp:keywords/>
  <dc:description/>
  <cp:lastModifiedBy>Didugu, Madhavi (DTMB)</cp:lastModifiedBy>
  <cp:revision>126</cp:revision>
  <dcterms:created xsi:type="dcterms:W3CDTF">2025-08-27T18:42:00Z</dcterms:created>
  <dcterms:modified xsi:type="dcterms:W3CDTF">2025-09-30T18:41:56Z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2025-08-27T18:53:30Z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da80b384-6d91-4560-b226-6d9eb1ecc0a9</vt:lpwstr>
  </property>
  <property fmtid="{D5CDD505-2E9C-101B-9397-08002B2CF9AE}" pid="8" name="MSIP_Label_3a2fed65-62e7-46ea-af74-187e0c17143a_ContentBits">
    <vt:lpwstr>0</vt:lpwstr>
  </property>
  <property fmtid="{D5CDD505-2E9C-101B-9397-08002B2CF9AE}" pid="9" name="MSIP_Label_3a2fed65-62e7-46ea-af74-187e0c17143a_Tag">
    <vt:lpwstr>10, 0, 1, 1</vt:lpwstr>
  </property>
  <property fmtid="{D5CDD505-2E9C-101B-9397-08002B2CF9AE}" pid="10" name="ContentTypeId">
    <vt:lpwstr>0x0101005BBBDB07827AE94986C131683943F5A0</vt:lpwstr>
  </property>
  <property fmtid="{D5CDD505-2E9C-101B-9397-08002B2CF9AE}" pid="11" name="MediaServiceImageTags">
    <vt:lpwstr/>
  </property>
</Properties>
</file>